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1404C" w14:textId="5123802B" w:rsidR="00EC1C36" w:rsidRDefault="00AB4CC3" w:rsidP="00A971B2">
      <w:pPr>
        <w:spacing w:after="360"/>
        <w:jc w:val="center"/>
      </w:pPr>
      <w:r w:rsidRPr="00CA4E25">
        <w:rPr>
          <w:b/>
          <w:color w:val="0F4761"/>
          <w:sz w:val="28"/>
        </w:rPr>
        <w:t xml:space="preserve">Modulo di </w:t>
      </w:r>
      <w:r w:rsidR="000E7945">
        <w:rPr>
          <w:b/>
          <w:color w:val="0F4761"/>
          <w:sz w:val="28"/>
        </w:rPr>
        <w:t>S</w:t>
      </w:r>
      <w:r w:rsidRPr="00CA4E25">
        <w:rPr>
          <w:b/>
          <w:color w:val="0F4761"/>
          <w:sz w:val="28"/>
        </w:rPr>
        <w:t>egnalazione Near Miss /</w:t>
      </w:r>
      <w:r>
        <w:rPr>
          <w:b/>
          <w:sz w:val="28"/>
        </w:rPr>
        <w:t xml:space="preserve"> Near Miss Report Form</w:t>
      </w:r>
    </w:p>
    <w:tbl>
      <w:tblPr>
        <w:tblStyle w:val="Grigliatabellachiar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2"/>
        <w:gridCol w:w="5658"/>
      </w:tblGrid>
      <w:tr w:rsidR="00CA4E25" w:rsidRPr="00664732" w14:paraId="65158826" w14:textId="77777777" w:rsidTr="00664732">
        <w:trPr>
          <w:trHeight w:val="454"/>
        </w:trPr>
        <w:tc>
          <w:tcPr>
            <w:tcW w:w="2972" w:type="dxa"/>
          </w:tcPr>
          <w:p w14:paraId="68B5A07E" w14:textId="77777777" w:rsidR="00CA4E25" w:rsidRDefault="00CA4E25">
            <w:pPr>
              <w:rPr>
                <w:b/>
                <w:bCs/>
              </w:rPr>
            </w:pPr>
            <w:r w:rsidRPr="00CA4E25">
              <w:rPr>
                <w:b/>
                <w:bCs/>
                <w:color w:val="0F4761"/>
              </w:rPr>
              <w:t xml:space="preserve">Data / </w:t>
            </w:r>
            <w:r w:rsidRPr="00CA4E25">
              <w:rPr>
                <w:b/>
                <w:bCs/>
              </w:rPr>
              <w:t>Date</w:t>
            </w:r>
          </w:p>
          <w:p w14:paraId="7E207C17" w14:textId="509B9A52" w:rsidR="00664732" w:rsidRPr="00664732" w:rsidRDefault="00664732">
            <w:pPr>
              <w:rPr>
                <w:b/>
                <w:bCs/>
              </w:rPr>
            </w:pPr>
            <w:r w:rsidRPr="00664732">
              <w:rPr>
                <w:i/>
                <w:iCs/>
                <w:color w:val="0F4761"/>
                <w:sz w:val="18"/>
                <w:szCs w:val="18"/>
              </w:rPr>
              <w:t>(</w:t>
            </w:r>
            <w:r w:rsidRPr="00664732">
              <w:rPr>
                <w:i/>
                <w:iCs/>
                <w:color w:val="0F4761"/>
                <w:sz w:val="18"/>
                <w:szCs w:val="18"/>
              </w:rPr>
              <w:t>gg/mm/</w:t>
            </w:r>
            <w:proofErr w:type="spellStart"/>
            <w:r w:rsidRPr="00664732">
              <w:rPr>
                <w:i/>
                <w:iCs/>
                <w:color w:val="0F4761"/>
                <w:sz w:val="18"/>
                <w:szCs w:val="18"/>
              </w:rPr>
              <w:t>aaaa</w:t>
            </w:r>
            <w:proofErr w:type="spellEnd"/>
            <w:r w:rsidRPr="00664732">
              <w:rPr>
                <w:i/>
                <w:iCs/>
                <w:color w:val="0F4761"/>
                <w:sz w:val="18"/>
                <w:szCs w:val="18"/>
              </w:rPr>
              <w:t xml:space="preserve">/ </w:t>
            </w:r>
            <w:r>
              <w:rPr>
                <w:i/>
                <w:iCs/>
                <w:sz w:val="18"/>
                <w:szCs w:val="18"/>
              </w:rPr>
              <w:t>dd/mm/</w:t>
            </w:r>
            <w:proofErr w:type="spellStart"/>
            <w:r>
              <w:rPr>
                <w:i/>
                <w:iCs/>
                <w:sz w:val="18"/>
                <w:szCs w:val="18"/>
              </w:rPr>
              <w:t>yyyy</w:t>
            </w:r>
            <w:proofErr w:type="spellEnd"/>
            <w:r w:rsidRPr="00664732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658" w:type="dxa"/>
          </w:tcPr>
          <w:p w14:paraId="3F456A8D" w14:textId="77777777" w:rsidR="00CA4E25" w:rsidRPr="00664732" w:rsidRDefault="00CA4E25" w:rsidP="00CA4E25"/>
        </w:tc>
      </w:tr>
      <w:tr w:rsidR="00CA4E25" w14:paraId="559B8AEC" w14:textId="77777777" w:rsidTr="00664732">
        <w:trPr>
          <w:trHeight w:val="454"/>
        </w:trPr>
        <w:tc>
          <w:tcPr>
            <w:tcW w:w="2972" w:type="dxa"/>
          </w:tcPr>
          <w:p w14:paraId="06150D59" w14:textId="77777777" w:rsidR="00CA4E25" w:rsidRPr="00CA4E25" w:rsidRDefault="00CA4E25">
            <w:pPr>
              <w:rPr>
                <w:b/>
                <w:bCs/>
              </w:rPr>
            </w:pPr>
            <w:r w:rsidRPr="00CA4E25">
              <w:rPr>
                <w:b/>
                <w:bCs/>
                <w:color w:val="0F4761"/>
              </w:rPr>
              <w:t xml:space="preserve">Ora / </w:t>
            </w:r>
            <w:r w:rsidRPr="00CA4E25">
              <w:rPr>
                <w:b/>
                <w:bCs/>
              </w:rPr>
              <w:t>Time</w:t>
            </w:r>
          </w:p>
        </w:tc>
        <w:tc>
          <w:tcPr>
            <w:tcW w:w="5658" w:type="dxa"/>
          </w:tcPr>
          <w:p w14:paraId="70ADC640" w14:textId="77777777" w:rsidR="00CA4E25" w:rsidRDefault="00CA4E25" w:rsidP="00CA4E25"/>
        </w:tc>
      </w:tr>
      <w:tr w:rsidR="00A971B2" w:rsidRPr="00454DEB" w14:paraId="61D855AA" w14:textId="77777777" w:rsidTr="00664732">
        <w:trPr>
          <w:trHeight w:val="993"/>
        </w:trPr>
        <w:tc>
          <w:tcPr>
            <w:tcW w:w="2972" w:type="dxa"/>
          </w:tcPr>
          <w:p w14:paraId="2C7B3266" w14:textId="77777777" w:rsidR="00A971B2" w:rsidRPr="00A971B2" w:rsidRDefault="00A971B2">
            <w:pPr>
              <w:rPr>
                <w:b/>
                <w:bCs/>
                <w:lang w:val="it-IT"/>
              </w:rPr>
            </w:pPr>
            <w:r w:rsidRPr="00A971B2">
              <w:rPr>
                <w:b/>
                <w:bCs/>
                <w:color w:val="0F4761"/>
                <w:lang w:val="it-IT"/>
              </w:rPr>
              <w:t>Luogo dell'evento /</w:t>
            </w:r>
            <w:r w:rsidRPr="00A971B2">
              <w:rPr>
                <w:b/>
                <w:bCs/>
                <w:lang w:val="it-IT"/>
              </w:rPr>
              <w:t xml:space="preserve"> </w:t>
            </w:r>
          </w:p>
          <w:p w14:paraId="5D9D141A" w14:textId="77777777" w:rsidR="00A971B2" w:rsidRPr="00A971B2" w:rsidRDefault="00A971B2">
            <w:pPr>
              <w:rPr>
                <w:b/>
                <w:bCs/>
                <w:lang w:val="it-IT"/>
              </w:rPr>
            </w:pPr>
            <w:r w:rsidRPr="00A971B2">
              <w:rPr>
                <w:b/>
                <w:bCs/>
                <w:lang w:val="it-IT"/>
              </w:rPr>
              <w:t>Location of event</w:t>
            </w:r>
          </w:p>
          <w:p w14:paraId="4B2D5B5F" w14:textId="6CF7FF59" w:rsidR="00A971B2" w:rsidRPr="00A971B2" w:rsidRDefault="00A971B2" w:rsidP="00A971B2">
            <w:pPr>
              <w:spacing w:before="60" w:after="60"/>
              <w:rPr>
                <w:lang w:val="it-IT"/>
              </w:rPr>
            </w:pPr>
            <w:r w:rsidRPr="00A971B2">
              <w:rPr>
                <w:i/>
                <w:iCs/>
                <w:color w:val="0F4761"/>
                <w:sz w:val="18"/>
                <w:szCs w:val="18"/>
                <w:lang w:val="it-IT"/>
              </w:rPr>
              <w:t xml:space="preserve">(nome e codice locale/ </w:t>
            </w:r>
            <w:r w:rsidRPr="00A971B2">
              <w:rPr>
                <w:i/>
                <w:iCs/>
                <w:sz w:val="18"/>
                <w:szCs w:val="18"/>
                <w:lang w:val="it-IT"/>
              </w:rPr>
              <w:t>room identification code)</w:t>
            </w:r>
          </w:p>
        </w:tc>
        <w:tc>
          <w:tcPr>
            <w:tcW w:w="5658" w:type="dxa"/>
          </w:tcPr>
          <w:p w14:paraId="26172AF9" w14:textId="622F7ACF" w:rsidR="00A971B2" w:rsidRPr="00A971B2" w:rsidRDefault="00A971B2" w:rsidP="00CA4E25">
            <w:pPr>
              <w:rPr>
                <w:lang w:val="it-IT"/>
              </w:rPr>
            </w:pPr>
          </w:p>
        </w:tc>
      </w:tr>
      <w:tr w:rsidR="00A971B2" w:rsidRPr="00454DEB" w14:paraId="1786700C" w14:textId="77777777" w:rsidTr="00664732">
        <w:trPr>
          <w:trHeight w:val="1050"/>
        </w:trPr>
        <w:tc>
          <w:tcPr>
            <w:tcW w:w="2972" w:type="dxa"/>
          </w:tcPr>
          <w:p w14:paraId="17B52F0E" w14:textId="77777777" w:rsidR="00A971B2" w:rsidRDefault="00A971B2" w:rsidP="00A971B2">
            <w:pPr>
              <w:rPr>
                <w:b/>
                <w:bCs/>
                <w:color w:val="0F4761"/>
                <w:lang w:val="it-IT"/>
              </w:rPr>
            </w:pPr>
            <w:r w:rsidRPr="00CA4E25">
              <w:rPr>
                <w:b/>
                <w:bCs/>
                <w:color w:val="0F4761"/>
                <w:lang w:val="it-IT"/>
              </w:rPr>
              <w:t xml:space="preserve">Attività in corso / </w:t>
            </w:r>
          </w:p>
          <w:p w14:paraId="5FCF8FE3" w14:textId="1CDAF00C" w:rsidR="00A971B2" w:rsidRPr="00CA4E25" w:rsidRDefault="00A971B2" w:rsidP="00A971B2">
            <w:pPr>
              <w:rPr>
                <w:b/>
                <w:bCs/>
                <w:color w:val="0F4761"/>
                <w:lang w:val="it-IT"/>
              </w:rPr>
            </w:pPr>
            <w:r w:rsidRPr="00CA4E25">
              <w:rPr>
                <w:b/>
                <w:bCs/>
                <w:lang w:val="it-IT"/>
              </w:rPr>
              <w:t>Activity in progress</w:t>
            </w:r>
          </w:p>
        </w:tc>
        <w:tc>
          <w:tcPr>
            <w:tcW w:w="5658" w:type="dxa"/>
          </w:tcPr>
          <w:p w14:paraId="38CFD0B5" w14:textId="77777777" w:rsidR="00A971B2" w:rsidRPr="00CA4E25" w:rsidRDefault="00A971B2" w:rsidP="00A971B2">
            <w:pPr>
              <w:rPr>
                <w:lang w:val="it-IT"/>
              </w:rPr>
            </w:pPr>
          </w:p>
        </w:tc>
      </w:tr>
      <w:tr w:rsidR="00454DEB" w:rsidRPr="00454DEB" w14:paraId="685833D1" w14:textId="77777777" w:rsidTr="00664732">
        <w:trPr>
          <w:trHeight w:val="1050"/>
        </w:trPr>
        <w:tc>
          <w:tcPr>
            <w:tcW w:w="2972" w:type="dxa"/>
          </w:tcPr>
          <w:p w14:paraId="354E997C" w14:textId="77777777" w:rsidR="00454DEB" w:rsidRDefault="00454DEB" w:rsidP="00A971B2">
            <w:pPr>
              <w:rPr>
                <w:b/>
                <w:bCs/>
                <w:color w:val="0F4761"/>
                <w:lang w:val="it-IT"/>
              </w:rPr>
            </w:pPr>
            <w:r>
              <w:rPr>
                <w:b/>
                <w:bCs/>
                <w:color w:val="0F4761"/>
                <w:lang w:val="it-IT"/>
              </w:rPr>
              <w:t>Responsabile Attività (RADRL) /</w:t>
            </w:r>
          </w:p>
          <w:p w14:paraId="2A518E4B" w14:textId="692C8FF9" w:rsidR="00454DEB" w:rsidRPr="00CA4E25" w:rsidRDefault="00454DEB" w:rsidP="00A971B2">
            <w:pPr>
              <w:rPr>
                <w:b/>
                <w:bCs/>
                <w:color w:val="0F4761"/>
                <w:lang w:val="it-IT"/>
              </w:rPr>
            </w:pPr>
            <w:r w:rsidRPr="00454DEB">
              <w:rPr>
                <w:b/>
                <w:bCs/>
                <w:lang w:val="it-IT"/>
              </w:rPr>
              <w:t>Supervisor</w:t>
            </w:r>
          </w:p>
        </w:tc>
        <w:tc>
          <w:tcPr>
            <w:tcW w:w="5658" w:type="dxa"/>
          </w:tcPr>
          <w:p w14:paraId="15CCAEBD" w14:textId="77777777" w:rsidR="00454DEB" w:rsidRPr="00CA4E25" w:rsidRDefault="00454DEB" w:rsidP="00A971B2">
            <w:pPr>
              <w:rPr>
                <w:lang w:val="it-IT"/>
              </w:rPr>
            </w:pPr>
          </w:p>
        </w:tc>
      </w:tr>
      <w:tr w:rsidR="00A971B2" w:rsidRPr="00CA4E25" w14:paraId="32F4AD06" w14:textId="77777777" w:rsidTr="00664732">
        <w:trPr>
          <w:trHeight w:val="1072"/>
        </w:trPr>
        <w:tc>
          <w:tcPr>
            <w:tcW w:w="2972" w:type="dxa"/>
          </w:tcPr>
          <w:p w14:paraId="25C33DCF" w14:textId="77777777" w:rsidR="00A971B2" w:rsidRPr="00CA4E25" w:rsidRDefault="00A971B2" w:rsidP="00A971B2">
            <w:pPr>
              <w:rPr>
                <w:b/>
                <w:bCs/>
                <w:color w:val="0F4761"/>
                <w:lang w:val="it-IT"/>
              </w:rPr>
            </w:pPr>
            <w:r w:rsidRPr="00CA4E25">
              <w:rPr>
                <w:b/>
                <w:bCs/>
                <w:color w:val="0F4761"/>
                <w:lang w:val="it-IT"/>
              </w:rPr>
              <w:t xml:space="preserve">Persone coinvolte / </w:t>
            </w:r>
          </w:p>
          <w:p w14:paraId="46581E79" w14:textId="77777777" w:rsidR="00A971B2" w:rsidRDefault="00A971B2" w:rsidP="00A971B2">
            <w:pPr>
              <w:rPr>
                <w:b/>
                <w:bCs/>
                <w:lang w:val="it-IT"/>
              </w:rPr>
            </w:pPr>
            <w:r w:rsidRPr="00CA4E25">
              <w:rPr>
                <w:b/>
                <w:bCs/>
                <w:lang w:val="it-IT"/>
              </w:rPr>
              <w:t>People involved</w:t>
            </w:r>
          </w:p>
          <w:p w14:paraId="13593B50" w14:textId="2AA0B7A1" w:rsidR="00A971B2" w:rsidRPr="00CA4E25" w:rsidRDefault="00A971B2" w:rsidP="00A971B2">
            <w:pPr>
              <w:spacing w:before="60" w:after="60"/>
              <w:rPr>
                <w:i/>
                <w:iCs/>
                <w:lang w:val="it-IT"/>
              </w:rPr>
            </w:pPr>
            <w:r w:rsidRPr="00A971B2">
              <w:rPr>
                <w:i/>
                <w:iCs/>
                <w:color w:val="0F4761"/>
                <w:sz w:val="18"/>
                <w:szCs w:val="18"/>
                <w:lang w:val="it-IT"/>
              </w:rPr>
              <w:t xml:space="preserve">(numero e posizione lavorativa/ </w:t>
            </w:r>
            <w:r w:rsidRPr="00A971B2">
              <w:rPr>
                <w:i/>
                <w:iCs/>
                <w:sz w:val="18"/>
                <w:szCs w:val="18"/>
                <w:lang w:val="it-IT"/>
              </w:rPr>
              <w:t>number and job position)</w:t>
            </w:r>
          </w:p>
        </w:tc>
        <w:tc>
          <w:tcPr>
            <w:tcW w:w="5658" w:type="dxa"/>
          </w:tcPr>
          <w:p w14:paraId="6145199E" w14:textId="77777777" w:rsidR="00A971B2" w:rsidRPr="00CA4E25" w:rsidRDefault="00A971B2" w:rsidP="00A971B2">
            <w:pPr>
              <w:rPr>
                <w:lang w:val="it-IT"/>
              </w:rPr>
            </w:pPr>
          </w:p>
        </w:tc>
      </w:tr>
      <w:tr w:rsidR="00A971B2" w14:paraId="74111E49" w14:textId="77777777" w:rsidTr="00664732">
        <w:trPr>
          <w:trHeight w:val="1587"/>
        </w:trPr>
        <w:tc>
          <w:tcPr>
            <w:tcW w:w="2972" w:type="dxa"/>
          </w:tcPr>
          <w:p w14:paraId="6F9E84DC" w14:textId="77777777" w:rsidR="00A971B2" w:rsidRPr="00CA4E25" w:rsidRDefault="00A971B2" w:rsidP="00A971B2">
            <w:pPr>
              <w:rPr>
                <w:b/>
                <w:bCs/>
              </w:rPr>
            </w:pPr>
            <w:proofErr w:type="spellStart"/>
            <w:r w:rsidRPr="00CA4E25">
              <w:rPr>
                <w:b/>
                <w:bCs/>
                <w:color w:val="0F4761"/>
              </w:rPr>
              <w:t>Descrizione</w:t>
            </w:r>
            <w:proofErr w:type="spellEnd"/>
            <w:r w:rsidRPr="00CA4E25">
              <w:rPr>
                <w:b/>
                <w:bCs/>
                <w:color w:val="0F4761"/>
              </w:rPr>
              <w:t xml:space="preserve"> </w:t>
            </w:r>
            <w:proofErr w:type="spellStart"/>
            <w:r w:rsidRPr="00CA4E25">
              <w:rPr>
                <w:b/>
                <w:bCs/>
                <w:color w:val="0F4761"/>
              </w:rPr>
              <w:t>dell'evento</w:t>
            </w:r>
            <w:proofErr w:type="spellEnd"/>
            <w:r w:rsidRPr="00CA4E25">
              <w:rPr>
                <w:b/>
                <w:bCs/>
                <w:color w:val="0F4761"/>
              </w:rPr>
              <w:t xml:space="preserve"> / </w:t>
            </w:r>
            <w:r w:rsidRPr="00CA4E25">
              <w:rPr>
                <w:b/>
                <w:bCs/>
              </w:rPr>
              <w:t>Event description</w:t>
            </w:r>
          </w:p>
        </w:tc>
        <w:tc>
          <w:tcPr>
            <w:tcW w:w="5658" w:type="dxa"/>
          </w:tcPr>
          <w:p w14:paraId="2F5BE947" w14:textId="77777777" w:rsidR="00A971B2" w:rsidRDefault="00A971B2" w:rsidP="00A971B2"/>
        </w:tc>
      </w:tr>
      <w:tr w:rsidR="00A971B2" w14:paraId="61CD4D01" w14:textId="77777777" w:rsidTr="00664732">
        <w:trPr>
          <w:trHeight w:val="1385"/>
        </w:trPr>
        <w:tc>
          <w:tcPr>
            <w:tcW w:w="2972" w:type="dxa"/>
          </w:tcPr>
          <w:p w14:paraId="4FC3BA06" w14:textId="77777777" w:rsidR="00A971B2" w:rsidRPr="00CA4E25" w:rsidRDefault="00A971B2" w:rsidP="00A971B2">
            <w:pPr>
              <w:rPr>
                <w:b/>
                <w:bCs/>
              </w:rPr>
            </w:pPr>
            <w:r w:rsidRPr="00CA4E25">
              <w:rPr>
                <w:b/>
                <w:bCs/>
                <w:color w:val="0F4761"/>
              </w:rPr>
              <w:t xml:space="preserve">Possibili conseguenze / </w:t>
            </w:r>
            <w:r w:rsidRPr="00CA4E25">
              <w:rPr>
                <w:b/>
                <w:bCs/>
              </w:rPr>
              <w:t>Potential consequences</w:t>
            </w:r>
          </w:p>
        </w:tc>
        <w:tc>
          <w:tcPr>
            <w:tcW w:w="5658" w:type="dxa"/>
          </w:tcPr>
          <w:p w14:paraId="22C45A6A" w14:textId="77777777" w:rsidR="00A971B2" w:rsidRDefault="00A971B2" w:rsidP="00A971B2"/>
        </w:tc>
      </w:tr>
      <w:tr w:rsidR="00A971B2" w14:paraId="2119811C" w14:textId="77777777" w:rsidTr="00664732">
        <w:trPr>
          <w:trHeight w:val="1361"/>
        </w:trPr>
        <w:tc>
          <w:tcPr>
            <w:tcW w:w="2972" w:type="dxa"/>
          </w:tcPr>
          <w:p w14:paraId="1C0FF78E" w14:textId="77777777" w:rsidR="00A971B2" w:rsidRPr="00CA4E25" w:rsidRDefault="00A971B2" w:rsidP="00A971B2">
            <w:pPr>
              <w:rPr>
                <w:b/>
                <w:bCs/>
              </w:rPr>
            </w:pPr>
            <w:r w:rsidRPr="00CA4E25">
              <w:rPr>
                <w:b/>
                <w:bCs/>
                <w:color w:val="0F4761"/>
              </w:rPr>
              <w:lastRenderedPageBreak/>
              <w:t xml:space="preserve">Azioni immediate / </w:t>
            </w:r>
            <w:r w:rsidRPr="00CA4E25">
              <w:rPr>
                <w:b/>
                <w:bCs/>
              </w:rPr>
              <w:t>Immediate actions taken</w:t>
            </w:r>
          </w:p>
        </w:tc>
        <w:tc>
          <w:tcPr>
            <w:tcW w:w="5658" w:type="dxa"/>
          </w:tcPr>
          <w:p w14:paraId="2B98D469" w14:textId="77777777" w:rsidR="00A971B2" w:rsidRDefault="00A971B2" w:rsidP="00A971B2"/>
        </w:tc>
      </w:tr>
      <w:tr w:rsidR="00A971B2" w14:paraId="6FB61A33" w14:textId="77777777" w:rsidTr="00664732">
        <w:trPr>
          <w:trHeight w:val="641"/>
        </w:trPr>
        <w:tc>
          <w:tcPr>
            <w:tcW w:w="2972" w:type="dxa"/>
          </w:tcPr>
          <w:p w14:paraId="6A7AD527" w14:textId="2D7D81A5" w:rsidR="00A971B2" w:rsidRPr="00CA4E25" w:rsidRDefault="00A971B2" w:rsidP="00A971B2">
            <w:pPr>
              <w:rPr>
                <w:b/>
                <w:bCs/>
              </w:rPr>
            </w:pPr>
            <w:r w:rsidRPr="00CA4E25">
              <w:rPr>
                <w:b/>
                <w:bCs/>
                <w:color w:val="0F4761"/>
              </w:rPr>
              <w:t xml:space="preserve">Segnalatore / </w:t>
            </w:r>
            <w:r w:rsidRPr="00CA4E25">
              <w:rPr>
                <w:b/>
                <w:bCs/>
              </w:rPr>
              <w:t xml:space="preserve">Reporter </w:t>
            </w:r>
            <w:r w:rsidRPr="00CA4E25">
              <w:rPr>
                <w:i/>
                <w:iCs/>
                <w:sz w:val="20"/>
                <w:szCs w:val="20"/>
              </w:rPr>
              <w:t>(</w:t>
            </w:r>
            <w:r w:rsidRPr="00CA4E25">
              <w:rPr>
                <w:i/>
                <w:iCs/>
                <w:color w:val="0F4761"/>
                <w:sz w:val="20"/>
                <w:szCs w:val="20"/>
              </w:rPr>
              <w:t>facoltativo</w:t>
            </w:r>
            <w:r>
              <w:rPr>
                <w:i/>
                <w:iCs/>
                <w:color w:val="0F4761"/>
                <w:sz w:val="20"/>
                <w:szCs w:val="20"/>
              </w:rPr>
              <w:t>/</w:t>
            </w:r>
            <w:r w:rsidRPr="00CA4E25">
              <w:rPr>
                <w:b/>
                <w:bCs/>
                <w:color w:val="0F4761"/>
                <w:sz w:val="20"/>
                <w:szCs w:val="20"/>
              </w:rPr>
              <w:t xml:space="preserve"> </w:t>
            </w:r>
            <w:r w:rsidRPr="00CA4E25">
              <w:rPr>
                <w:i/>
                <w:iCs/>
                <w:sz w:val="20"/>
                <w:szCs w:val="20"/>
              </w:rPr>
              <w:t>optional)</w:t>
            </w:r>
          </w:p>
        </w:tc>
        <w:tc>
          <w:tcPr>
            <w:tcW w:w="5658" w:type="dxa"/>
          </w:tcPr>
          <w:p w14:paraId="05502C09" w14:textId="77777777" w:rsidR="00A971B2" w:rsidRDefault="00A971B2" w:rsidP="00A971B2"/>
        </w:tc>
      </w:tr>
    </w:tbl>
    <w:p w14:paraId="3E5C20C6" w14:textId="3A520FFB" w:rsidR="00EC1C36" w:rsidRPr="00A971B2" w:rsidRDefault="00AB4CC3" w:rsidP="00AB4CC3">
      <w:pPr>
        <w:tabs>
          <w:tab w:val="left" w:pos="7395"/>
        </w:tabs>
        <w:rPr>
          <w:sz w:val="14"/>
          <w:szCs w:val="14"/>
        </w:rPr>
      </w:pPr>
      <w:r>
        <w:rPr>
          <w:sz w:val="14"/>
          <w:szCs w:val="14"/>
        </w:rPr>
        <w:tab/>
      </w:r>
    </w:p>
    <w:sectPr w:rsidR="00EC1C36" w:rsidRPr="00A971B2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27439" w14:textId="77777777" w:rsidR="009E6191" w:rsidRDefault="009E6191" w:rsidP="00CA4E25">
      <w:pPr>
        <w:spacing w:after="0" w:line="240" w:lineRule="auto"/>
      </w:pPr>
      <w:r>
        <w:separator/>
      </w:r>
    </w:p>
  </w:endnote>
  <w:endnote w:type="continuationSeparator" w:id="0">
    <w:p w14:paraId="7333D2FF" w14:textId="77777777" w:rsidR="009E6191" w:rsidRDefault="009E6191" w:rsidP="00CA4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4174" w14:textId="77777777" w:rsidR="00A971B2" w:rsidRPr="00907699" w:rsidRDefault="00A971B2" w:rsidP="00A971B2">
    <w:pPr>
      <w:pStyle w:val="Indirizzo-Poppins7"/>
      <w:ind w:left="0"/>
      <w:rPr>
        <w:rFonts w:ascii="Century Gothic" w:hAnsi="Century Gothic" w:cs="Poppins SemiBold"/>
        <w:color w:val="002B49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2"/>
      <w:gridCol w:w="2828"/>
    </w:tblGrid>
    <w:tr w:rsidR="00A971B2" w:rsidRPr="00A971B2" w14:paraId="2A6EC3B7" w14:textId="77777777" w:rsidTr="00AB4CC3">
      <w:tc>
        <w:tcPr>
          <w:tcW w:w="5812" w:type="dxa"/>
        </w:tcPr>
        <w:p w14:paraId="29544839" w14:textId="77777777" w:rsidR="00A971B2" w:rsidRPr="00907699" w:rsidRDefault="00A971B2" w:rsidP="00A971B2">
          <w:pPr>
            <w:pStyle w:val="Indirizzo-Poppins7"/>
            <w:ind w:left="0"/>
            <w:rPr>
              <w:rFonts w:ascii="Century Gothic" w:hAnsi="Century Gothic" w:cs="Poppins SemiBold"/>
              <w:b/>
              <w:bCs/>
              <w:color w:val="002B49"/>
            </w:rPr>
          </w:pPr>
          <w:r w:rsidRPr="00907699">
            <w:rPr>
              <w:rFonts w:ascii="Century Gothic" w:hAnsi="Century Gothic" w:cs="Poppins SemiBold"/>
              <w:b/>
              <w:bCs/>
              <w:color w:val="002B49"/>
            </w:rPr>
            <w:t>Direzione Progettazione, Gestione, Edilizia e Sicurezza</w:t>
          </w:r>
        </w:p>
        <w:p w14:paraId="21638129" w14:textId="77777777" w:rsidR="00A971B2" w:rsidRPr="00907699" w:rsidRDefault="00A971B2" w:rsidP="00A971B2">
          <w:pPr>
            <w:pStyle w:val="Indirizzo-Poppins7"/>
            <w:ind w:left="0"/>
            <w:rPr>
              <w:rFonts w:ascii="Century Gothic" w:hAnsi="Century Gothic" w:cs="Poppins SemiBold"/>
              <w:b/>
              <w:bCs/>
              <w:color w:val="002B49"/>
            </w:rPr>
          </w:pPr>
          <w:r w:rsidRPr="00907699">
            <w:rPr>
              <w:rFonts w:ascii="Century Gothic" w:hAnsi="Century Gothic" w:cs="Poppins SemiBold"/>
              <w:b/>
              <w:bCs/>
              <w:color w:val="002B49"/>
            </w:rPr>
            <w:t>Servizio Prevenzione e Protezione</w:t>
          </w:r>
        </w:p>
        <w:p w14:paraId="015EBC31" w14:textId="77777777" w:rsidR="00A971B2" w:rsidRPr="00907699" w:rsidRDefault="00A971B2" w:rsidP="00A971B2">
          <w:pPr>
            <w:pStyle w:val="Indirizzo-Poppins7"/>
            <w:ind w:left="0"/>
            <w:rPr>
              <w:rFonts w:ascii="Century Gothic" w:hAnsi="Century Gothic"/>
            </w:rPr>
          </w:pPr>
          <w:r w:rsidRPr="00907699">
            <w:rPr>
              <w:rFonts w:ascii="Century Gothic" w:hAnsi="Century Gothic" w:cs="Poppins SemiBold"/>
              <w:b/>
              <w:bCs/>
              <w:color w:val="002B49"/>
            </w:rPr>
            <w:t>Politecnico di Torino</w:t>
          </w:r>
          <w:r w:rsidRPr="00907699">
            <w:rPr>
              <w:rFonts w:ascii="Century Gothic" w:hAnsi="Century Gothic" w:cs="Poppins SemiBold"/>
              <w:color w:val="002B49"/>
              <w:sz w:val="18"/>
              <w:szCs w:val="18"/>
            </w:rPr>
            <w:t xml:space="preserve"> </w:t>
          </w:r>
          <w:r w:rsidRPr="00907699">
            <w:rPr>
              <w:rFonts w:ascii="Century Gothic" w:hAnsi="Century Gothic"/>
            </w:rPr>
            <w:t>- Corso Duca degli Abruzzi 24, 10129 - Torino, Italia</w:t>
          </w:r>
        </w:p>
        <w:p w14:paraId="3500BB84" w14:textId="0E6284D2" w:rsidR="00A971B2" w:rsidRDefault="00A971B2" w:rsidP="00A971B2">
          <w:pPr>
            <w:pStyle w:val="Pidipagina-Arancione"/>
            <w:rPr>
              <w:rFonts w:ascii="Century Gothic" w:hAnsi="Century Gothic" w:cs="Poppins SemiBold"/>
              <w:b/>
              <w:bCs/>
              <w:color w:val="002B49"/>
            </w:rPr>
          </w:pPr>
          <w:hyperlink r:id="rId1" w:history="1">
            <w:r w:rsidRPr="00907699">
              <w:rPr>
                <w:rStyle w:val="Collegamentoipertestuale"/>
                <w:rFonts w:ascii="Century Gothic" w:hAnsi="Century Gothic" w:cs="Poppins"/>
                <w:color w:val="E57200"/>
                <w:sz w:val="14"/>
                <w:szCs w:val="14"/>
              </w:rPr>
              <w:t>Salute e sicurezza sul lavoro | Politecnico di Torino</w:t>
            </w:r>
          </w:hyperlink>
        </w:p>
      </w:tc>
      <w:tc>
        <w:tcPr>
          <w:tcW w:w="2828" w:type="dxa"/>
        </w:tcPr>
        <w:p w14:paraId="78268C68" w14:textId="02C49CB5" w:rsidR="00A971B2" w:rsidRPr="00907699" w:rsidRDefault="00A971B2" w:rsidP="00A971B2">
          <w:pPr>
            <w:pStyle w:val="Indirizzo-Poppins7"/>
            <w:ind w:left="0"/>
            <w:jc w:val="right"/>
            <w:rPr>
              <w:rFonts w:ascii="Century Gothic" w:hAnsi="Century Gothic" w:cs="Poppins SemiBold"/>
              <w:color w:val="002B49"/>
              <w:sz w:val="16"/>
              <w:szCs w:val="16"/>
            </w:rPr>
          </w:pPr>
          <w:r>
            <w:rPr>
              <w:rFonts w:ascii="Century Gothic" w:hAnsi="Century Gothic" w:cs="Poppins SemiBold"/>
              <w:color w:val="002B49"/>
              <w:sz w:val="16"/>
              <w:szCs w:val="16"/>
            </w:rPr>
            <w:t>Modul</w:t>
          </w:r>
          <w:r w:rsidR="00B73D16">
            <w:rPr>
              <w:rFonts w:ascii="Century Gothic" w:hAnsi="Century Gothic" w:cs="Poppins SemiBold"/>
              <w:color w:val="002B49"/>
              <w:sz w:val="16"/>
              <w:szCs w:val="16"/>
            </w:rPr>
            <w:t>o</w:t>
          </w:r>
          <w:r>
            <w:rPr>
              <w:rFonts w:ascii="Century Gothic" w:hAnsi="Century Gothic" w:cs="Poppins SemiBold"/>
              <w:color w:val="002B49"/>
              <w:sz w:val="16"/>
              <w:szCs w:val="16"/>
            </w:rPr>
            <w:t xml:space="preserve"> Segnalazione </w:t>
          </w:r>
          <w:r w:rsidRPr="00907699">
            <w:rPr>
              <w:rFonts w:ascii="Century Gothic" w:hAnsi="Century Gothic" w:cs="Poppins SemiBold"/>
              <w:color w:val="002B49"/>
              <w:sz w:val="16"/>
              <w:szCs w:val="16"/>
            </w:rPr>
            <w:t xml:space="preserve">NEAR MISS </w:t>
          </w:r>
        </w:p>
        <w:p w14:paraId="79E564FB" w14:textId="77777777" w:rsidR="00A971B2" w:rsidRPr="00907699" w:rsidRDefault="00A971B2" w:rsidP="00A971B2">
          <w:pPr>
            <w:pStyle w:val="Indirizzo-Poppins7"/>
            <w:ind w:left="0"/>
            <w:jc w:val="right"/>
            <w:rPr>
              <w:rFonts w:ascii="Century Gothic" w:hAnsi="Century Gothic" w:cs="Poppins SemiBold"/>
              <w:color w:val="002B49"/>
              <w:sz w:val="16"/>
              <w:szCs w:val="16"/>
            </w:rPr>
          </w:pPr>
          <w:r w:rsidRPr="00907699">
            <w:rPr>
              <w:rFonts w:ascii="Century Gothic" w:hAnsi="Century Gothic" w:cs="Poppins SemiBold"/>
              <w:color w:val="002B49"/>
              <w:sz w:val="16"/>
              <w:szCs w:val="16"/>
            </w:rPr>
            <w:t>Ed. 1 del 3</w:t>
          </w:r>
          <w:r>
            <w:rPr>
              <w:rFonts w:ascii="Century Gothic" w:hAnsi="Century Gothic" w:cs="Poppins SemiBold"/>
              <w:color w:val="002B49"/>
              <w:sz w:val="16"/>
              <w:szCs w:val="16"/>
            </w:rPr>
            <w:t>0</w:t>
          </w:r>
          <w:r w:rsidRPr="00907699">
            <w:rPr>
              <w:rFonts w:ascii="Century Gothic" w:hAnsi="Century Gothic" w:cs="Poppins SemiBold"/>
              <w:color w:val="002B49"/>
              <w:sz w:val="16"/>
              <w:szCs w:val="16"/>
            </w:rPr>
            <w:t>/</w:t>
          </w:r>
          <w:r>
            <w:rPr>
              <w:rFonts w:ascii="Century Gothic" w:hAnsi="Century Gothic" w:cs="Poppins SemiBold"/>
              <w:color w:val="002B49"/>
              <w:sz w:val="16"/>
              <w:szCs w:val="16"/>
            </w:rPr>
            <w:t>01</w:t>
          </w:r>
          <w:r w:rsidRPr="00907699">
            <w:rPr>
              <w:rFonts w:ascii="Century Gothic" w:hAnsi="Century Gothic" w:cs="Poppins SemiBold"/>
              <w:color w:val="002B49"/>
              <w:sz w:val="16"/>
              <w:szCs w:val="16"/>
            </w:rPr>
            <w:t>/202</w:t>
          </w:r>
          <w:r>
            <w:rPr>
              <w:rFonts w:ascii="Century Gothic" w:hAnsi="Century Gothic" w:cs="Poppins SemiBold"/>
              <w:color w:val="002B49"/>
              <w:sz w:val="16"/>
              <w:szCs w:val="16"/>
            </w:rPr>
            <w:t>6</w:t>
          </w:r>
        </w:p>
        <w:p w14:paraId="705FE8B1" w14:textId="77777777" w:rsidR="00A971B2" w:rsidRDefault="00A971B2" w:rsidP="00A971B2">
          <w:pPr>
            <w:pStyle w:val="Indirizzo-Poppins7"/>
            <w:ind w:left="0"/>
            <w:jc w:val="right"/>
            <w:rPr>
              <w:rFonts w:ascii="Century Gothic" w:hAnsi="Century Gothic" w:cs="Poppins SemiBold"/>
              <w:b/>
              <w:bCs/>
              <w:color w:val="002B49"/>
            </w:rPr>
          </w:pPr>
          <w:r w:rsidRPr="00907699">
            <w:rPr>
              <w:rFonts w:ascii="Century Gothic" w:hAnsi="Century Gothic" w:cs="Poppins SemiBold"/>
              <w:color w:val="002B49"/>
              <w:sz w:val="16"/>
              <w:szCs w:val="16"/>
            </w:rPr>
            <w:t xml:space="preserve">Pag. </w:t>
          </w:r>
          <w:r w:rsidRPr="00907699">
            <w:rPr>
              <w:rFonts w:ascii="Century Gothic" w:hAnsi="Century Gothic" w:cs="Poppins SemiBold"/>
              <w:color w:val="002B49"/>
              <w:sz w:val="16"/>
              <w:szCs w:val="16"/>
            </w:rPr>
            <w:fldChar w:fldCharType="begin"/>
          </w:r>
          <w:r w:rsidRPr="00907699">
            <w:rPr>
              <w:rFonts w:ascii="Century Gothic" w:hAnsi="Century Gothic" w:cs="Poppins SemiBold"/>
              <w:color w:val="002B49"/>
              <w:sz w:val="16"/>
              <w:szCs w:val="16"/>
            </w:rPr>
            <w:instrText xml:space="preserve"> PAGE   \* MERGEFORMAT </w:instrText>
          </w:r>
          <w:r w:rsidRPr="00907699">
            <w:rPr>
              <w:rFonts w:ascii="Century Gothic" w:hAnsi="Century Gothic" w:cs="Poppins SemiBold"/>
              <w:color w:val="002B49"/>
              <w:sz w:val="16"/>
              <w:szCs w:val="16"/>
            </w:rPr>
            <w:fldChar w:fldCharType="separate"/>
          </w:r>
          <w:r>
            <w:rPr>
              <w:rFonts w:cs="Poppins SemiBold"/>
              <w:color w:val="002B49"/>
              <w:sz w:val="16"/>
              <w:szCs w:val="16"/>
            </w:rPr>
            <w:t>4</w:t>
          </w:r>
          <w:r w:rsidRPr="00907699">
            <w:rPr>
              <w:rFonts w:ascii="Century Gothic" w:hAnsi="Century Gothic" w:cs="Poppins SemiBold"/>
              <w:color w:val="002B49"/>
              <w:sz w:val="16"/>
              <w:szCs w:val="16"/>
            </w:rPr>
            <w:fldChar w:fldCharType="end"/>
          </w:r>
          <w:r>
            <w:rPr>
              <w:rFonts w:ascii="Century Gothic" w:hAnsi="Century Gothic" w:cs="Poppins SemiBold"/>
              <w:color w:val="002B49"/>
              <w:sz w:val="16"/>
              <w:szCs w:val="16"/>
            </w:rPr>
            <w:t xml:space="preserve"> di </w:t>
          </w:r>
          <w:r>
            <w:rPr>
              <w:rFonts w:ascii="Century Gothic" w:hAnsi="Century Gothic" w:cs="Poppins SemiBold"/>
              <w:color w:val="002B49"/>
              <w:sz w:val="16"/>
              <w:szCs w:val="16"/>
            </w:rPr>
            <w:fldChar w:fldCharType="begin"/>
          </w:r>
          <w:r>
            <w:rPr>
              <w:rFonts w:ascii="Century Gothic" w:hAnsi="Century Gothic" w:cs="Poppins SemiBold"/>
              <w:color w:val="002B49"/>
              <w:sz w:val="16"/>
              <w:szCs w:val="16"/>
            </w:rPr>
            <w:instrText xml:space="preserve"> NUMPAGES  \* Arabic  \* MERGEFORMAT </w:instrText>
          </w:r>
          <w:r>
            <w:rPr>
              <w:rFonts w:ascii="Century Gothic" w:hAnsi="Century Gothic" w:cs="Poppins SemiBold"/>
              <w:color w:val="002B49"/>
              <w:sz w:val="16"/>
              <w:szCs w:val="16"/>
            </w:rPr>
            <w:fldChar w:fldCharType="separate"/>
          </w:r>
          <w:r>
            <w:rPr>
              <w:rFonts w:cs="Poppins SemiBold"/>
              <w:color w:val="002B49"/>
              <w:sz w:val="16"/>
              <w:szCs w:val="16"/>
            </w:rPr>
            <w:t>7</w:t>
          </w:r>
          <w:r>
            <w:rPr>
              <w:rFonts w:ascii="Century Gothic" w:hAnsi="Century Gothic" w:cs="Poppins SemiBold"/>
              <w:color w:val="002B49"/>
              <w:sz w:val="16"/>
              <w:szCs w:val="16"/>
            </w:rPr>
            <w:fldChar w:fldCharType="end"/>
          </w:r>
        </w:p>
      </w:tc>
    </w:tr>
  </w:tbl>
  <w:p w14:paraId="6FB653B7" w14:textId="77777777" w:rsidR="00A971B2" w:rsidRPr="00A971B2" w:rsidRDefault="00A971B2" w:rsidP="00A971B2">
    <w:pPr>
      <w:pStyle w:val="Pidipagina"/>
      <w:rPr>
        <w:sz w:val="14"/>
        <w:szCs w:val="14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01601" w14:textId="77777777" w:rsidR="009E6191" w:rsidRDefault="009E6191" w:rsidP="00CA4E25">
      <w:pPr>
        <w:spacing w:after="0" w:line="240" w:lineRule="auto"/>
      </w:pPr>
      <w:r>
        <w:separator/>
      </w:r>
    </w:p>
  </w:footnote>
  <w:footnote w:type="continuationSeparator" w:id="0">
    <w:p w14:paraId="7C4F460D" w14:textId="77777777" w:rsidR="009E6191" w:rsidRDefault="009E6191" w:rsidP="00CA4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A0B8" w14:textId="77777777" w:rsidR="00CA4E25" w:rsidRDefault="00CA4E25" w:rsidP="00CA4E25">
    <w:pPr>
      <w:pStyle w:val="Intestazione"/>
    </w:pPr>
  </w:p>
  <w:p w14:paraId="41B061E6" w14:textId="77777777" w:rsidR="00CA4E25" w:rsidRDefault="00CA4E25" w:rsidP="00CA4E25">
    <w:pPr>
      <w:pStyle w:val="Intestazione"/>
    </w:pPr>
  </w:p>
  <w:p w14:paraId="26A89118" w14:textId="77777777" w:rsidR="00CA4E25" w:rsidRDefault="00CA4E25" w:rsidP="00CA4E25">
    <w:pPr>
      <w:pStyle w:val="Intestazione"/>
    </w:pPr>
  </w:p>
  <w:p w14:paraId="2BD305B6" w14:textId="77777777" w:rsidR="00CA4E25" w:rsidRDefault="00CA4E25" w:rsidP="00CA4E25">
    <w:pPr>
      <w:pStyle w:val="Intestazione"/>
    </w:pPr>
  </w:p>
  <w:p w14:paraId="598ECF3D" w14:textId="6B3C1A56" w:rsidR="00CA4E25" w:rsidRDefault="00CA4E25" w:rsidP="00CA4E25">
    <w:pPr>
      <w:pStyle w:val="Intestazione"/>
    </w:pPr>
  </w:p>
  <w:p w14:paraId="56B132DF" w14:textId="7BCB35E5" w:rsidR="00CA4E25" w:rsidRDefault="00A971B2" w:rsidP="00CA4E25">
    <w:pPr>
      <w:pStyle w:val="Intestazione"/>
    </w:pPr>
    <w:r w:rsidRPr="00860E30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015D25" wp14:editId="1D9DADE7">
              <wp:simplePos x="0" y="0"/>
              <wp:positionH relativeFrom="margin">
                <wp:posOffset>1238250</wp:posOffset>
              </wp:positionH>
              <wp:positionV relativeFrom="paragraph">
                <wp:posOffset>76836</wp:posOffset>
              </wp:positionV>
              <wp:extent cx="4695825" cy="247650"/>
              <wp:effectExtent l="0" t="0" r="9525" b="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582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00A0F6" w14:textId="77777777" w:rsidR="00CA4E25" w:rsidRPr="00907699" w:rsidRDefault="00CA4E25" w:rsidP="00CA4E25">
                          <w:pPr>
                            <w:pStyle w:val="Intestazione-Poppins8"/>
                            <w:spacing w:line="240" w:lineRule="auto"/>
                            <w:ind w:left="-142"/>
                            <w:rPr>
                              <w:b/>
                              <w:bCs/>
                            </w:rPr>
                          </w:pPr>
                          <w:r w:rsidRPr="00907699">
                            <w:rPr>
                              <w:rFonts w:ascii="Century Gothic" w:hAnsi="Century Gothic"/>
                              <w:b/>
                              <w:bCs/>
                              <w:color w:val="00284B"/>
                            </w:rPr>
                            <w:t>Servizio Prevenzione e Protezione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015D25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97.5pt;margin-top:6.05pt;width:369.7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" fillcolor="white [3201]" stroked="f" strokeweight=".5pt">
              <v:textbox>
                <w:txbxContent>
                  <w:p w14:paraId="3B00A0F6" w14:textId="77777777" w:rsidR="00CA4E25" w:rsidRPr="00907699" w:rsidRDefault="00CA4E25" w:rsidP="00CA4E25">
                    <w:pPr>
                      <w:pStyle w:val="Intestazione-Poppins8"/>
                      <w:spacing w:line="240" w:lineRule="auto"/>
                      <w:ind w:left="-142"/>
                      <w:rPr>
                        <w:b/>
                        <w:bCs/>
                      </w:rPr>
                    </w:pPr>
                    <w:r w:rsidRPr="00907699">
                      <w:rPr>
                        <w:rFonts w:ascii="Century Gothic" w:hAnsi="Century Gothic"/>
                        <w:b/>
                        <w:bCs/>
                        <w:color w:val="00284B"/>
                      </w:rPr>
                      <w:t>Servizio Prevenzione e Protezione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6F97B70" w14:textId="77777777" w:rsidR="00CA4E25" w:rsidRDefault="00CA4E25" w:rsidP="00CA4E25">
    <w:pPr>
      <w:pStyle w:val="Intestazione"/>
    </w:pPr>
    <w:r w:rsidRPr="00860E30">
      <w:rPr>
        <w:noProof/>
      </w:rPr>
      <w:drawing>
        <wp:anchor distT="0" distB="0" distL="114300" distR="114300" simplePos="0" relativeHeight="251656704" behindDoc="0" locked="0" layoutInCell="1" allowOverlap="1" wp14:anchorId="776957EB" wp14:editId="1F5EDAAB">
          <wp:simplePos x="0" y="0"/>
          <wp:positionH relativeFrom="margin">
            <wp:posOffset>24765</wp:posOffset>
          </wp:positionH>
          <wp:positionV relativeFrom="page">
            <wp:posOffset>152400</wp:posOffset>
          </wp:positionV>
          <wp:extent cx="2716530" cy="1593850"/>
          <wp:effectExtent l="0" t="0" r="1270" b="6350"/>
          <wp:wrapNone/>
          <wp:docPr id="1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6530" cy="159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EA93B9" w14:textId="77777777" w:rsidR="00CA4E25" w:rsidRDefault="00CA4E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137514"/>
    <w:multiLevelType w:val="multilevel"/>
    <w:tmpl w:val="916E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763788">
    <w:abstractNumId w:val="8"/>
  </w:num>
  <w:num w:numId="2" w16cid:durableId="1777212624">
    <w:abstractNumId w:val="6"/>
  </w:num>
  <w:num w:numId="3" w16cid:durableId="433132331">
    <w:abstractNumId w:val="5"/>
  </w:num>
  <w:num w:numId="4" w16cid:durableId="2826610">
    <w:abstractNumId w:val="4"/>
  </w:num>
  <w:num w:numId="5" w16cid:durableId="1071348707">
    <w:abstractNumId w:val="7"/>
  </w:num>
  <w:num w:numId="6" w16cid:durableId="41877840">
    <w:abstractNumId w:val="3"/>
  </w:num>
  <w:num w:numId="7" w16cid:durableId="178861820">
    <w:abstractNumId w:val="2"/>
  </w:num>
  <w:num w:numId="8" w16cid:durableId="1179735942">
    <w:abstractNumId w:val="1"/>
  </w:num>
  <w:num w:numId="9" w16cid:durableId="629018135">
    <w:abstractNumId w:val="0"/>
  </w:num>
  <w:num w:numId="10" w16cid:durableId="15533442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7945"/>
    <w:rsid w:val="0015074B"/>
    <w:rsid w:val="002925FF"/>
    <w:rsid w:val="0029639D"/>
    <w:rsid w:val="00326F90"/>
    <w:rsid w:val="00454DEB"/>
    <w:rsid w:val="00664732"/>
    <w:rsid w:val="007C5218"/>
    <w:rsid w:val="00844D23"/>
    <w:rsid w:val="009E6191"/>
    <w:rsid w:val="00A971B2"/>
    <w:rsid w:val="00AA1D8D"/>
    <w:rsid w:val="00AB4CC3"/>
    <w:rsid w:val="00B47730"/>
    <w:rsid w:val="00B73D16"/>
    <w:rsid w:val="00CA4E25"/>
    <w:rsid w:val="00CB0664"/>
    <w:rsid w:val="00E506DA"/>
    <w:rsid w:val="00EC1C36"/>
    <w:rsid w:val="00F049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6121D0"/>
  <w14:defaultImageDpi w14:val="300"/>
  <w15:docId w15:val="{0799B16B-E6B2-4A21-A944-7B76872D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entury Gothic" w:eastAsia="Century Gothic" w:hAnsi="Century Gothic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Intestazione-Poppins8">
    <w:name w:val="Intestazione - Poppins8"/>
    <w:basedOn w:val="Normale"/>
    <w:link w:val="Intestazione-Poppins8Carattere"/>
    <w:qFormat/>
    <w:rsid w:val="00CA4E25"/>
    <w:pPr>
      <w:spacing w:after="0" w:line="360" w:lineRule="auto"/>
    </w:pPr>
    <w:rPr>
      <w:rFonts w:ascii="Poppins" w:eastAsiaTheme="minorEastAsia" w:hAnsi="Poppins" w:cs="Poppins"/>
      <w:color w:val="000000"/>
      <w:sz w:val="16"/>
      <w:szCs w:val="16"/>
      <w:lang w:val="it-IT" w:eastAsia="it-IT"/>
    </w:rPr>
  </w:style>
  <w:style w:type="character" w:customStyle="1" w:styleId="Intestazione-Poppins8Carattere">
    <w:name w:val="Intestazione - Poppins8 Carattere"/>
    <w:basedOn w:val="Carpredefinitoparagrafo"/>
    <w:link w:val="Intestazione-Poppins8"/>
    <w:rsid w:val="00CA4E25"/>
    <w:rPr>
      <w:rFonts w:ascii="Poppins" w:hAnsi="Poppins" w:cs="Poppins"/>
      <w:color w:val="000000"/>
      <w:sz w:val="16"/>
      <w:szCs w:val="16"/>
      <w:lang w:val="it-IT" w:eastAsia="it-IT"/>
    </w:rPr>
  </w:style>
  <w:style w:type="table" w:styleId="Grigliatabellachiara">
    <w:name w:val="Grid Table Light"/>
    <w:basedOn w:val="Tabellanormale"/>
    <w:uiPriority w:val="99"/>
    <w:rsid w:val="00A971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971B2"/>
    <w:rPr>
      <w:color w:val="0000FF" w:themeColor="hyperlink"/>
      <w:u w:val="single"/>
    </w:rPr>
  </w:style>
  <w:style w:type="paragraph" w:customStyle="1" w:styleId="Indirizzo-Poppins7">
    <w:name w:val="Indirizzo - Poppins 7"/>
    <w:basedOn w:val="Normale"/>
    <w:link w:val="Indirizzo-Poppins7Carattere"/>
    <w:qFormat/>
    <w:rsid w:val="00A971B2"/>
    <w:pPr>
      <w:spacing w:after="0" w:line="240" w:lineRule="auto"/>
      <w:ind w:left="-142" w:right="9"/>
    </w:pPr>
    <w:rPr>
      <w:rFonts w:ascii="Poppins" w:eastAsiaTheme="minorEastAsia" w:hAnsi="Poppins" w:cs="Poppins"/>
      <w:color w:val="000000"/>
      <w:sz w:val="14"/>
      <w:szCs w:val="14"/>
      <w:lang w:val="it-IT" w:eastAsia="it-IT"/>
    </w:rPr>
  </w:style>
  <w:style w:type="paragraph" w:customStyle="1" w:styleId="Pidipagina-Arancione">
    <w:name w:val="Piè di pagina - Arancione"/>
    <w:basedOn w:val="Intestazione"/>
    <w:link w:val="Pidipagina-ArancioneCarattere"/>
    <w:qFormat/>
    <w:rsid w:val="00A971B2"/>
    <w:pPr>
      <w:tabs>
        <w:tab w:val="clear" w:pos="4680"/>
        <w:tab w:val="clear" w:pos="9360"/>
        <w:tab w:val="center" w:pos="4819"/>
        <w:tab w:val="right" w:pos="9638"/>
      </w:tabs>
    </w:pPr>
    <w:rPr>
      <w:rFonts w:asciiTheme="minorHAnsi" w:eastAsiaTheme="minorEastAsia" w:hAnsiTheme="minorHAnsi"/>
      <w:noProof/>
      <w:sz w:val="24"/>
      <w:szCs w:val="24"/>
      <w:lang w:val="it-IT" w:eastAsia="it-IT"/>
    </w:rPr>
  </w:style>
  <w:style w:type="character" w:customStyle="1" w:styleId="Indirizzo-Poppins7Carattere">
    <w:name w:val="Indirizzo - Poppins 7 Carattere"/>
    <w:basedOn w:val="Carpredefinitoparagrafo"/>
    <w:link w:val="Indirizzo-Poppins7"/>
    <w:rsid w:val="00A971B2"/>
    <w:rPr>
      <w:rFonts w:ascii="Poppins" w:hAnsi="Poppins" w:cs="Poppins"/>
      <w:color w:val="000000"/>
      <w:sz w:val="14"/>
      <w:szCs w:val="14"/>
      <w:lang w:val="it-IT" w:eastAsia="it-IT"/>
    </w:rPr>
  </w:style>
  <w:style w:type="character" w:customStyle="1" w:styleId="Pidipagina-ArancioneCarattere">
    <w:name w:val="Piè di pagina - Arancione Carattere"/>
    <w:basedOn w:val="IntestazioneCarattere"/>
    <w:link w:val="Pidipagina-Arancione"/>
    <w:rsid w:val="00A971B2"/>
    <w:rPr>
      <w:noProof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lito.it/ateneo/chi-siamo/salute-e-sicurezza-sul-lavo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Anna  Morabito</cp:lastModifiedBy>
  <cp:revision>3</cp:revision>
  <dcterms:created xsi:type="dcterms:W3CDTF">2026-01-30T09:40:00Z</dcterms:created>
  <dcterms:modified xsi:type="dcterms:W3CDTF">2026-05-13T08:29:00Z</dcterms:modified>
  <cp:category/>
</cp:coreProperties>
</file>