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E7EF0" w14:textId="5BD85AC2" w:rsidR="000B7466" w:rsidRPr="00EE7739" w:rsidRDefault="000B7466" w:rsidP="0001725C">
      <w:pPr>
        <w:pStyle w:val="Titolo1"/>
        <w:ind w:left="0" w:firstLine="0"/>
        <w:jc w:val="center"/>
      </w:pPr>
      <w:r w:rsidRPr="00EC0122">
        <w:t>VALUTAZIONE DEL RISCHIO</w:t>
      </w:r>
      <w:r>
        <w:t xml:space="preserve"> - Laboratorio </w:t>
      </w:r>
      <w:r w:rsidR="0001725C">
        <w:t>XXXX</w:t>
      </w:r>
    </w:p>
    <w:p w14:paraId="62F88065" w14:textId="77777777" w:rsidR="000B7466" w:rsidRPr="004547B4" w:rsidRDefault="000B7466" w:rsidP="000B7466">
      <w:pPr>
        <w:pStyle w:val="Titolo4"/>
        <w:tabs>
          <w:tab w:val="left" w:pos="0"/>
          <w:tab w:val="left" w:pos="724"/>
          <w:tab w:val="left" w:pos="725"/>
          <w:tab w:val="left" w:pos="9959"/>
        </w:tabs>
        <w:jc w:val="both"/>
      </w:pPr>
    </w:p>
    <w:p w14:paraId="7262A045" w14:textId="0C8C7A06" w:rsidR="000B7466" w:rsidRPr="009156BA" w:rsidRDefault="000B7466" w:rsidP="009156BA">
      <w:pPr>
        <w:pStyle w:val="Corpotesto"/>
        <w:rPr>
          <w:b/>
          <w:bCs/>
          <w:u w:val="single"/>
        </w:rPr>
      </w:pPr>
      <w:r w:rsidRPr="009156BA">
        <w:rPr>
          <w:b/>
          <w:bCs/>
          <w:u w:val="single"/>
        </w:rPr>
        <w:t xml:space="preserve">Responsabile- Prof. </w:t>
      </w:r>
      <w:proofErr w:type="spellStart"/>
      <w:r w:rsidR="0001725C">
        <w:rPr>
          <w:b/>
          <w:bCs/>
          <w:u w:val="single"/>
        </w:rPr>
        <w:t>xxxxxx</w:t>
      </w:r>
      <w:proofErr w:type="spellEnd"/>
    </w:p>
    <w:p w14:paraId="4CAB6164" w14:textId="77777777" w:rsidR="000B7466" w:rsidRPr="005C2DA9" w:rsidRDefault="000B7466" w:rsidP="000B7466"/>
    <w:p w14:paraId="0B59AEF5" w14:textId="7C1856AE" w:rsidR="00B817E4" w:rsidRPr="003C2B45" w:rsidRDefault="0001725C" w:rsidP="00B817E4">
      <w:pPr>
        <w:pStyle w:val="Corpotesto"/>
        <w:rPr>
          <w:u w:val="single"/>
        </w:rPr>
      </w:pPr>
      <w:r>
        <w:t>Breve descrizione del laboratorio e delle attività….</w:t>
      </w:r>
    </w:p>
    <w:p w14:paraId="4245D06D" w14:textId="77777777" w:rsidR="00B817E4" w:rsidRDefault="00B817E4" w:rsidP="000B7466">
      <w:pPr>
        <w:pStyle w:val="Corpotesto"/>
        <w:tabs>
          <w:tab w:val="left" w:pos="0"/>
        </w:tabs>
        <w:spacing w:before="116" w:line="276" w:lineRule="auto"/>
        <w:jc w:val="both"/>
      </w:pPr>
    </w:p>
    <w:sdt>
      <w:sdtPr>
        <w:rPr>
          <w:rFonts w:asciiTheme="minorHAnsi" w:eastAsiaTheme="minorEastAsia" w:hAnsiTheme="minorHAnsi" w:cstheme="minorBidi"/>
          <w:color w:val="auto"/>
          <w:sz w:val="24"/>
          <w:szCs w:val="24"/>
        </w:rPr>
        <w:id w:val="839352268"/>
        <w:docPartObj>
          <w:docPartGallery w:val="Table of Contents"/>
          <w:docPartUnique/>
        </w:docPartObj>
      </w:sdtPr>
      <w:sdtEndPr>
        <w:rPr>
          <w:b/>
          <w:bCs/>
        </w:rPr>
      </w:sdtEndPr>
      <w:sdtContent>
        <w:p w14:paraId="5C59E0B3" w14:textId="50C7B8A7" w:rsidR="001C0745" w:rsidRDefault="001C0745">
          <w:pPr>
            <w:pStyle w:val="Titolosommario"/>
          </w:pPr>
          <w:r>
            <w:t>Sommario</w:t>
          </w:r>
        </w:p>
        <w:p w14:paraId="35A44DDB" w14:textId="3169657F" w:rsidR="002F4A03" w:rsidRDefault="00062A5A">
          <w:pPr>
            <w:pStyle w:val="Sommario1"/>
            <w:tabs>
              <w:tab w:val="left" w:pos="480"/>
              <w:tab w:val="right" w:leader="dot" w:pos="9060"/>
            </w:tabs>
            <w:rPr>
              <w:noProof/>
              <w:kern w:val="2"/>
              <w14:ligatures w14:val="standardContextual"/>
            </w:rPr>
          </w:pPr>
          <w:r>
            <w:fldChar w:fldCharType="begin"/>
          </w:r>
          <w:r>
            <w:instrText xml:space="preserve"> TOC \h \z \u \t "Titolo 3;1;Titolo 4;2" </w:instrText>
          </w:r>
          <w:r>
            <w:fldChar w:fldCharType="separate"/>
          </w:r>
          <w:hyperlink w:anchor="_Toc215150190" w:history="1">
            <w:r w:rsidR="002F4A03" w:rsidRPr="007E7DCA">
              <w:rPr>
                <w:rStyle w:val="Collegamentoipertestuale"/>
                <w:noProof/>
              </w:rPr>
              <w:t>1</w:t>
            </w:r>
            <w:r w:rsidR="002F4A03">
              <w:rPr>
                <w:noProof/>
                <w:kern w:val="2"/>
                <w14:ligatures w14:val="standardContextual"/>
              </w:rPr>
              <w:tab/>
            </w:r>
            <w:r w:rsidR="002F4A03" w:rsidRPr="007E7DCA">
              <w:rPr>
                <w:rStyle w:val="Collegamentoipertestuale"/>
                <w:noProof/>
              </w:rPr>
              <w:t>PREMESSE E</w:t>
            </w:r>
            <w:r w:rsidR="002F4A03" w:rsidRPr="007E7DCA">
              <w:rPr>
                <w:rStyle w:val="Collegamentoipertestuale"/>
                <w:noProof/>
                <w:spacing w:val="-3"/>
              </w:rPr>
              <w:t xml:space="preserve"> </w:t>
            </w:r>
            <w:r w:rsidR="002F4A03" w:rsidRPr="007E7DCA">
              <w:rPr>
                <w:rStyle w:val="Collegamentoipertestuale"/>
                <w:noProof/>
              </w:rPr>
              <w:t>METODOLOGIA</w:t>
            </w:r>
            <w:r w:rsidR="002F4A03">
              <w:rPr>
                <w:noProof/>
                <w:webHidden/>
              </w:rPr>
              <w:tab/>
            </w:r>
            <w:r w:rsidR="002F4A03">
              <w:rPr>
                <w:noProof/>
                <w:webHidden/>
              </w:rPr>
              <w:fldChar w:fldCharType="begin"/>
            </w:r>
            <w:r w:rsidR="002F4A03">
              <w:rPr>
                <w:noProof/>
                <w:webHidden/>
              </w:rPr>
              <w:instrText xml:space="preserve"> PAGEREF _Toc215150190 \h </w:instrText>
            </w:r>
            <w:r w:rsidR="002F4A03">
              <w:rPr>
                <w:noProof/>
                <w:webHidden/>
              </w:rPr>
            </w:r>
            <w:r w:rsidR="002F4A03">
              <w:rPr>
                <w:noProof/>
                <w:webHidden/>
              </w:rPr>
              <w:fldChar w:fldCharType="separate"/>
            </w:r>
            <w:r w:rsidR="002F4A03">
              <w:rPr>
                <w:noProof/>
                <w:webHidden/>
              </w:rPr>
              <w:t>1</w:t>
            </w:r>
            <w:r w:rsidR="002F4A03">
              <w:rPr>
                <w:noProof/>
                <w:webHidden/>
              </w:rPr>
              <w:fldChar w:fldCharType="end"/>
            </w:r>
          </w:hyperlink>
        </w:p>
        <w:p w14:paraId="7B4B9A21" w14:textId="261CC267" w:rsidR="002F4A03" w:rsidRDefault="002F4A03">
          <w:pPr>
            <w:pStyle w:val="Sommario2"/>
            <w:tabs>
              <w:tab w:val="left" w:pos="960"/>
              <w:tab w:val="right" w:leader="dot" w:pos="9060"/>
            </w:tabs>
            <w:rPr>
              <w:noProof/>
              <w:kern w:val="2"/>
              <w14:ligatures w14:val="standardContextual"/>
            </w:rPr>
          </w:pPr>
          <w:hyperlink w:anchor="_Toc215150191" w:history="1">
            <w:r w:rsidRPr="007E7DCA">
              <w:rPr>
                <w:rStyle w:val="Collegamentoipertestuale"/>
                <w:noProof/>
              </w:rPr>
              <w:t>1.1</w:t>
            </w:r>
            <w:r>
              <w:rPr>
                <w:noProof/>
                <w:kern w:val="2"/>
                <w14:ligatures w14:val="standardContextual"/>
              </w:rPr>
              <w:tab/>
            </w:r>
            <w:r w:rsidRPr="007E7DCA">
              <w:rPr>
                <w:rStyle w:val="Collegamentoipertestuale"/>
                <w:noProof/>
              </w:rPr>
              <w:t>Classificazione dei fattori di pericolo</w:t>
            </w:r>
            <w:r>
              <w:rPr>
                <w:noProof/>
                <w:webHidden/>
              </w:rPr>
              <w:tab/>
            </w:r>
            <w:r>
              <w:rPr>
                <w:noProof/>
                <w:webHidden/>
              </w:rPr>
              <w:fldChar w:fldCharType="begin"/>
            </w:r>
            <w:r>
              <w:rPr>
                <w:noProof/>
                <w:webHidden/>
              </w:rPr>
              <w:instrText xml:space="preserve"> PAGEREF _Toc215150191 \h </w:instrText>
            </w:r>
            <w:r>
              <w:rPr>
                <w:noProof/>
                <w:webHidden/>
              </w:rPr>
            </w:r>
            <w:r>
              <w:rPr>
                <w:noProof/>
                <w:webHidden/>
              </w:rPr>
              <w:fldChar w:fldCharType="separate"/>
            </w:r>
            <w:r>
              <w:rPr>
                <w:noProof/>
                <w:webHidden/>
              </w:rPr>
              <w:t>2</w:t>
            </w:r>
            <w:r>
              <w:rPr>
                <w:noProof/>
                <w:webHidden/>
              </w:rPr>
              <w:fldChar w:fldCharType="end"/>
            </w:r>
          </w:hyperlink>
        </w:p>
        <w:p w14:paraId="1E64E072" w14:textId="0869E18C" w:rsidR="002F4A03" w:rsidRDefault="002F4A03">
          <w:pPr>
            <w:pStyle w:val="Sommario2"/>
            <w:tabs>
              <w:tab w:val="left" w:pos="960"/>
              <w:tab w:val="right" w:leader="dot" w:pos="9060"/>
            </w:tabs>
            <w:rPr>
              <w:noProof/>
              <w:kern w:val="2"/>
              <w14:ligatures w14:val="standardContextual"/>
            </w:rPr>
          </w:pPr>
          <w:hyperlink w:anchor="_Toc215150192" w:history="1">
            <w:r w:rsidRPr="007E7DCA">
              <w:rPr>
                <w:rStyle w:val="Collegamentoipertestuale"/>
                <w:noProof/>
              </w:rPr>
              <w:t>1.2</w:t>
            </w:r>
            <w:r>
              <w:rPr>
                <w:noProof/>
                <w:kern w:val="2"/>
                <w14:ligatures w14:val="standardContextual"/>
              </w:rPr>
              <w:tab/>
            </w:r>
            <w:r w:rsidRPr="007E7DCA">
              <w:rPr>
                <w:rStyle w:val="Collegamentoipertestuale"/>
                <w:noProof/>
              </w:rPr>
              <w:t>Metodologia di valutazione del rischio</w:t>
            </w:r>
            <w:r>
              <w:rPr>
                <w:noProof/>
                <w:webHidden/>
              </w:rPr>
              <w:tab/>
            </w:r>
            <w:r>
              <w:rPr>
                <w:noProof/>
                <w:webHidden/>
              </w:rPr>
              <w:fldChar w:fldCharType="begin"/>
            </w:r>
            <w:r>
              <w:rPr>
                <w:noProof/>
                <w:webHidden/>
              </w:rPr>
              <w:instrText xml:space="preserve"> PAGEREF _Toc215150192 \h </w:instrText>
            </w:r>
            <w:r>
              <w:rPr>
                <w:noProof/>
                <w:webHidden/>
              </w:rPr>
            </w:r>
            <w:r>
              <w:rPr>
                <w:noProof/>
                <w:webHidden/>
              </w:rPr>
              <w:fldChar w:fldCharType="separate"/>
            </w:r>
            <w:r>
              <w:rPr>
                <w:noProof/>
                <w:webHidden/>
              </w:rPr>
              <w:t>2</w:t>
            </w:r>
            <w:r>
              <w:rPr>
                <w:noProof/>
                <w:webHidden/>
              </w:rPr>
              <w:fldChar w:fldCharType="end"/>
            </w:r>
          </w:hyperlink>
        </w:p>
        <w:p w14:paraId="1F034404" w14:textId="1AF878F6" w:rsidR="002F4A03" w:rsidRDefault="002F4A03">
          <w:pPr>
            <w:pStyle w:val="Sommario2"/>
            <w:tabs>
              <w:tab w:val="left" w:pos="960"/>
              <w:tab w:val="right" w:leader="dot" w:pos="9060"/>
            </w:tabs>
            <w:rPr>
              <w:noProof/>
              <w:kern w:val="2"/>
              <w14:ligatures w14:val="standardContextual"/>
            </w:rPr>
          </w:pPr>
          <w:hyperlink w:anchor="_Toc215150193" w:history="1">
            <w:r w:rsidRPr="007E7DCA">
              <w:rPr>
                <w:rStyle w:val="Collegamentoipertestuale"/>
                <w:noProof/>
              </w:rPr>
              <w:t>1.3</w:t>
            </w:r>
            <w:r>
              <w:rPr>
                <w:noProof/>
                <w:kern w:val="2"/>
                <w14:ligatures w14:val="standardContextual"/>
              </w:rPr>
              <w:tab/>
            </w:r>
            <w:r w:rsidRPr="007E7DCA">
              <w:rPr>
                <w:rStyle w:val="Collegamentoipertestuale"/>
                <w:noProof/>
              </w:rPr>
              <w:t>Programmazione e messa in atto delle misure di prevenzione</w:t>
            </w:r>
            <w:r>
              <w:rPr>
                <w:noProof/>
                <w:webHidden/>
              </w:rPr>
              <w:tab/>
            </w:r>
            <w:r>
              <w:rPr>
                <w:noProof/>
                <w:webHidden/>
              </w:rPr>
              <w:fldChar w:fldCharType="begin"/>
            </w:r>
            <w:r>
              <w:rPr>
                <w:noProof/>
                <w:webHidden/>
              </w:rPr>
              <w:instrText xml:space="preserve"> PAGEREF _Toc215150193 \h </w:instrText>
            </w:r>
            <w:r>
              <w:rPr>
                <w:noProof/>
                <w:webHidden/>
              </w:rPr>
            </w:r>
            <w:r>
              <w:rPr>
                <w:noProof/>
                <w:webHidden/>
              </w:rPr>
              <w:fldChar w:fldCharType="separate"/>
            </w:r>
            <w:r>
              <w:rPr>
                <w:noProof/>
                <w:webHidden/>
              </w:rPr>
              <w:t>4</w:t>
            </w:r>
            <w:r>
              <w:rPr>
                <w:noProof/>
                <w:webHidden/>
              </w:rPr>
              <w:fldChar w:fldCharType="end"/>
            </w:r>
          </w:hyperlink>
        </w:p>
        <w:p w14:paraId="5B5515AF" w14:textId="7E424C5E" w:rsidR="002F4A03" w:rsidRDefault="002F4A03">
          <w:pPr>
            <w:pStyle w:val="Sommario2"/>
            <w:tabs>
              <w:tab w:val="left" w:pos="960"/>
              <w:tab w:val="right" w:leader="dot" w:pos="9060"/>
            </w:tabs>
            <w:rPr>
              <w:noProof/>
              <w:kern w:val="2"/>
              <w14:ligatures w14:val="standardContextual"/>
            </w:rPr>
          </w:pPr>
          <w:hyperlink w:anchor="_Toc215150194" w:history="1">
            <w:r w:rsidRPr="007E7DCA">
              <w:rPr>
                <w:rStyle w:val="Collegamentoipertestuale"/>
                <w:noProof/>
              </w:rPr>
              <w:t>1.4</w:t>
            </w:r>
            <w:r>
              <w:rPr>
                <w:noProof/>
                <w:kern w:val="2"/>
                <w14:ligatures w14:val="standardContextual"/>
              </w:rPr>
              <w:tab/>
            </w:r>
            <w:r w:rsidRPr="007E7DCA">
              <w:rPr>
                <w:rStyle w:val="Collegamentoipertestuale"/>
                <w:noProof/>
              </w:rPr>
              <w:t>Ulteriori Indicazioni</w:t>
            </w:r>
            <w:r>
              <w:rPr>
                <w:noProof/>
                <w:webHidden/>
              </w:rPr>
              <w:tab/>
            </w:r>
            <w:r>
              <w:rPr>
                <w:noProof/>
                <w:webHidden/>
              </w:rPr>
              <w:fldChar w:fldCharType="begin"/>
            </w:r>
            <w:r>
              <w:rPr>
                <w:noProof/>
                <w:webHidden/>
              </w:rPr>
              <w:instrText xml:space="preserve"> PAGEREF _Toc215150194 \h </w:instrText>
            </w:r>
            <w:r>
              <w:rPr>
                <w:noProof/>
                <w:webHidden/>
              </w:rPr>
            </w:r>
            <w:r>
              <w:rPr>
                <w:noProof/>
                <w:webHidden/>
              </w:rPr>
              <w:fldChar w:fldCharType="separate"/>
            </w:r>
            <w:r>
              <w:rPr>
                <w:noProof/>
                <w:webHidden/>
              </w:rPr>
              <w:t>6</w:t>
            </w:r>
            <w:r>
              <w:rPr>
                <w:noProof/>
                <w:webHidden/>
              </w:rPr>
              <w:fldChar w:fldCharType="end"/>
            </w:r>
          </w:hyperlink>
        </w:p>
        <w:p w14:paraId="6A2DB84F" w14:textId="42984A45" w:rsidR="002F4A03" w:rsidRDefault="002F4A03">
          <w:pPr>
            <w:pStyle w:val="Sommario1"/>
            <w:tabs>
              <w:tab w:val="left" w:pos="480"/>
              <w:tab w:val="right" w:leader="dot" w:pos="9060"/>
            </w:tabs>
            <w:rPr>
              <w:noProof/>
              <w:kern w:val="2"/>
              <w14:ligatures w14:val="standardContextual"/>
            </w:rPr>
          </w:pPr>
          <w:hyperlink w:anchor="_Toc215150195" w:history="1">
            <w:r w:rsidRPr="007E7DCA">
              <w:rPr>
                <w:rStyle w:val="Collegamentoipertestuale"/>
                <w:noProof/>
              </w:rPr>
              <w:t>2</w:t>
            </w:r>
            <w:r>
              <w:rPr>
                <w:noProof/>
                <w:kern w:val="2"/>
                <w14:ligatures w14:val="standardContextual"/>
              </w:rPr>
              <w:tab/>
            </w:r>
            <w:r w:rsidRPr="007E7DCA">
              <w:rPr>
                <w:rStyle w:val="Collegamentoipertestuale"/>
                <w:noProof/>
              </w:rPr>
              <w:t>VALUTAZIONE DEI RISCHI</w:t>
            </w:r>
            <w:r>
              <w:rPr>
                <w:noProof/>
                <w:webHidden/>
              </w:rPr>
              <w:tab/>
            </w:r>
            <w:r>
              <w:rPr>
                <w:noProof/>
                <w:webHidden/>
              </w:rPr>
              <w:fldChar w:fldCharType="begin"/>
            </w:r>
            <w:r>
              <w:rPr>
                <w:noProof/>
                <w:webHidden/>
              </w:rPr>
              <w:instrText xml:space="preserve"> PAGEREF _Toc215150195 \h </w:instrText>
            </w:r>
            <w:r>
              <w:rPr>
                <w:noProof/>
                <w:webHidden/>
              </w:rPr>
            </w:r>
            <w:r>
              <w:rPr>
                <w:noProof/>
                <w:webHidden/>
              </w:rPr>
              <w:fldChar w:fldCharType="separate"/>
            </w:r>
            <w:r>
              <w:rPr>
                <w:noProof/>
                <w:webHidden/>
              </w:rPr>
              <w:t>7</w:t>
            </w:r>
            <w:r>
              <w:rPr>
                <w:noProof/>
                <w:webHidden/>
              </w:rPr>
              <w:fldChar w:fldCharType="end"/>
            </w:r>
          </w:hyperlink>
        </w:p>
        <w:p w14:paraId="77049174" w14:textId="538B2D75" w:rsidR="002F4A03" w:rsidRDefault="002F4A03">
          <w:pPr>
            <w:pStyle w:val="Sommario2"/>
            <w:tabs>
              <w:tab w:val="right" w:leader="dot" w:pos="9060"/>
            </w:tabs>
            <w:rPr>
              <w:noProof/>
              <w:kern w:val="2"/>
              <w14:ligatures w14:val="standardContextual"/>
            </w:rPr>
          </w:pPr>
          <w:hyperlink w:anchor="_Toc215150196" w:history="1">
            <w:r w:rsidRPr="007E7DCA">
              <w:rPr>
                <w:rStyle w:val="Collegamentoipertestuale"/>
                <w:noProof/>
              </w:rPr>
              <w:t>2.1 Impianti di distribuzione e utilizzazione gas - esempio</w:t>
            </w:r>
            <w:r>
              <w:rPr>
                <w:noProof/>
                <w:webHidden/>
              </w:rPr>
              <w:tab/>
            </w:r>
            <w:r>
              <w:rPr>
                <w:noProof/>
                <w:webHidden/>
              </w:rPr>
              <w:fldChar w:fldCharType="begin"/>
            </w:r>
            <w:r>
              <w:rPr>
                <w:noProof/>
                <w:webHidden/>
              </w:rPr>
              <w:instrText xml:space="preserve"> PAGEREF _Toc215150196 \h </w:instrText>
            </w:r>
            <w:r>
              <w:rPr>
                <w:noProof/>
                <w:webHidden/>
              </w:rPr>
            </w:r>
            <w:r>
              <w:rPr>
                <w:noProof/>
                <w:webHidden/>
              </w:rPr>
              <w:fldChar w:fldCharType="separate"/>
            </w:r>
            <w:r>
              <w:rPr>
                <w:noProof/>
                <w:webHidden/>
              </w:rPr>
              <w:t>7</w:t>
            </w:r>
            <w:r>
              <w:rPr>
                <w:noProof/>
                <w:webHidden/>
              </w:rPr>
              <w:fldChar w:fldCharType="end"/>
            </w:r>
          </w:hyperlink>
        </w:p>
        <w:p w14:paraId="054CF86B" w14:textId="66C9A720" w:rsidR="002F4A03" w:rsidRDefault="002F4A03">
          <w:pPr>
            <w:pStyle w:val="Sommario2"/>
            <w:tabs>
              <w:tab w:val="right" w:leader="dot" w:pos="9060"/>
            </w:tabs>
            <w:rPr>
              <w:noProof/>
              <w:kern w:val="2"/>
              <w14:ligatures w14:val="standardContextual"/>
            </w:rPr>
          </w:pPr>
          <w:hyperlink w:anchor="_Toc215150197" w:history="1">
            <w:r w:rsidRPr="007E7DCA">
              <w:rPr>
                <w:rStyle w:val="Collegamentoipertestuale"/>
                <w:noProof/>
              </w:rPr>
              <w:t>2.2 BANCO PROVA XXX</w:t>
            </w:r>
            <w:r>
              <w:rPr>
                <w:noProof/>
                <w:webHidden/>
              </w:rPr>
              <w:tab/>
            </w:r>
            <w:r>
              <w:rPr>
                <w:noProof/>
                <w:webHidden/>
              </w:rPr>
              <w:fldChar w:fldCharType="begin"/>
            </w:r>
            <w:r>
              <w:rPr>
                <w:noProof/>
                <w:webHidden/>
              </w:rPr>
              <w:instrText xml:space="preserve"> PAGEREF _Toc215150197 \h </w:instrText>
            </w:r>
            <w:r>
              <w:rPr>
                <w:noProof/>
                <w:webHidden/>
              </w:rPr>
            </w:r>
            <w:r>
              <w:rPr>
                <w:noProof/>
                <w:webHidden/>
              </w:rPr>
              <w:fldChar w:fldCharType="separate"/>
            </w:r>
            <w:r>
              <w:rPr>
                <w:noProof/>
                <w:webHidden/>
              </w:rPr>
              <w:t>7</w:t>
            </w:r>
            <w:r>
              <w:rPr>
                <w:noProof/>
                <w:webHidden/>
              </w:rPr>
              <w:fldChar w:fldCharType="end"/>
            </w:r>
          </w:hyperlink>
        </w:p>
        <w:p w14:paraId="74E2DC49" w14:textId="3F8D3568" w:rsidR="002F4A03" w:rsidRDefault="002F4A03">
          <w:pPr>
            <w:pStyle w:val="Sommario2"/>
            <w:tabs>
              <w:tab w:val="right" w:leader="dot" w:pos="9060"/>
            </w:tabs>
            <w:rPr>
              <w:noProof/>
              <w:kern w:val="2"/>
              <w14:ligatures w14:val="standardContextual"/>
            </w:rPr>
          </w:pPr>
          <w:hyperlink w:anchor="_Toc215150198" w:history="1">
            <w:r w:rsidRPr="007E7DCA">
              <w:rPr>
                <w:rStyle w:val="Collegamentoipertestuale"/>
                <w:noProof/>
              </w:rPr>
              <w:t>2.3 Utensili manuali</w:t>
            </w:r>
            <w:r>
              <w:rPr>
                <w:noProof/>
                <w:webHidden/>
              </w:rPr>
              <w:tab/>
            </w:r>
            <w:r>
              <w:rPr>
                <w:noProof/>
                <w:webHidden/>
              </w:rPr>
              <w:fldChar w:fldCharType="begin"/>
            </w:r>
            <w:r>
              <w:rPr>
                <w:noProof/>
                <w:webHidden/>
              </w:rPr>
              <w:instrText xml:space="preserve"> PAGEREF _Toc215150198 \h </w:instrText>
            </w:r>
            <w:r>
              <w:rPr>
                <w:noProof/>
                <w:webHidden/>
              </w:rPr>
            </w:r>
            <w:r>
              <w:rPr>
                <w:noProof/>
                <w:webHidden/>
              </w:rPr>
              <w:fldChar w:fldCharType="separate"/>
            </w:r>
            <w:r>
              <w:rPr>
                <w:noProof/>
                <w:webHidden/>
              </w:rPr>
              <w:t>9</w:t>
            </w:r>
            <w:r>
              <w:rPr>
                <w:noProof/>
                <w:webHidden/>
              </w:rPr>
              <w:fldChar w:fldCharType="end"/>
            </w:r>
          </w:hyperlink>
        </w:p>
        <w:p w14:paraId="3E29DE4C" w14:textId="5EE6EA70" w:rsidR="002F4A03" w:rsidRDefault="002F4A03">
          <w:pPr>
            <w:pStyle w:val="Sommario2"/>
            <w:tabs>
              <w:tab w:val="right" w:leader="dot" w:pos="9060"/>
            </w:tabs>
            <w:rPr>
              <w:noProof/>
              <w:kern w:val="2"/>
              <w14:ligatures w14:val="standardContextual"/>
            </w:rPr>
          </w:pPr>
          <w:hyperlink w:anchor="_Toc215150199" w:history="1">
            <w:r w:rsidRPr="007E7DCA">
              <w:rPr>
                <w:rStyle w:val="Collegamentoipertestuale"/>
                <w:noProof/>
              </w:rPr>
              <w:t>2.4 Videoterminali</w:t>
            </w:r>
            <w:r>
              <w:rPr>
                <w:noProof/>
                <w:webHidden/>
              </w:rPr>
              <w:tab/>
            </w:r>
            <w:r>
              <w:rPr>
                <w:noProof/>
                <w:webHidden/>
              </w:rPr>
              <w:fldChar w:fldCharType="begin"/>
            </w:r>
            <w:r>
              <w:rPr>
                <w:noProof/>
                <w:webHidden/>
              </w:rPr>
              <w:instrText xml:space="preserve"> PAGEREF _Toc215150199 \h </w:instrText>
            </w:r>
            <w:r>
              <w:rPr>
                <w:noProof/>
                <w:webHidden/>
              </w:rPr>
            </w:r>
            <w:r>
              <w:rPr>
                <w:noProof/>
                <w:webHidden/>
              </w:rPr>
              <w:fldChar w:fldCharType="separate"/>
            </w:r>
            <w:r>
              <w:rPr>
                <w:noProof/>
                <w:webHidden/>
              </w:rPr>
              <w:t>9</w:t>
            </w:r>
            <w:r>
              <w:rPr>
                <w:noProof/>
                <w:webHidden/>
              </w:rPr>
              <w:fldChar w:fldCharType="end"/>
            </w:r>
          </w:hyperlink>
        </w:p>
        <w:p w14:paraId="6741D429" w14:textId="73EE87F0" w:rsidR="002F4A03" w:rsidRDefault="002F4A03">
          <w:pPr>
            <w:pStyle w:val="Sommario2"/>
            <w:tabs>
              <w:tab w:val="right" w:leader="dot" w:pos="9060"/>
            </w:tabs>
            <w:rPr>
              <w:noProof/>
              <w:kern w:val="2"/>
              <w14:ligatures w14:val="standardContextual"/>
            </w:rPr>
          </w:pPr>
          <w:hyperlink w:anchor="_Toc215150200" w:history="1">
            <w:r w:rsidRPr="007E7DCA">
              <w:rPr>
                <w:rStyle w:val="Collegamentoipertestuale"/>
                <w:noProof/>
              </w:rPr>
              <w:t>2.5 Rumore</w:t>
            </w:r>
            <w:r>
              <w:rPr>
                <w:noProof/>
                <w:webHidden/>
              </w:rPr>
              <w:tab/>
            </w:r>
            <w:r>
              <w:rPr>
                <w:noProof/>
                <w:webHidden/>
              </w:rPr>
              <w:fldChar w:fldCharType="begin"/>
            </w:r>
            <w:r>
              <w:rPr>
                <w:noProof/>
                <w:webHidden/>
              </w:rPr>
              <w:instrText xml:space="preserve"> PAGEREF _Toc215150200 \h </w:instrText>
            </w:r>
            <w:r>
              <w:rPr>
                <w:noProof/>
                <w:webHidden/>
              </w:rPr>
            </w:r>
            <w:r>
              <w:rPr>
                <w:noProof/>
                <w:webHidden/>
              </w:rPr>
              <w:fldChar w:fldCharType="separate"/>
            </w:r>
            <w:r>
              <w:rPr>
                <w:noProof/>
                <w:webHidden/>
              </w:rPr>
              <w:t>10</w:t>
            </w:r>
            <w:r>
              <w:rPr>
                <w:noProof/>
                <w:webHidden/>
              </w:rPr>
              <w:fldChar w:fldCharType="end"/>
            </w:r>
          </w:hyperlink>
        </w:p>
        <w:p w14:paraId="63751ED4" w14:textId="18887341" w:rsidR="002F4A03" w:rsidRDefault="002F4A03">
          <w:pPr>
            <w:pStyle w:val="Sommario2"/>
            <w:tabs>
              <w:tab w:val="right" w:leader="dot" w:pos="9060"/>
            </w:tabs>
            <w:rPr>
              <w:noProof/>
              <w:kern w:val="2"/>
              <w14:ligatures w14:val="standardContextual"/>
            </w:rPr>
          </w:pPr>
          <w:hyperlink w:anchor="_Toc215150201" w:history="1">
            <w:r w:rsidRPr="007E7DCA">
              <w:rPr>
                <w:rStyle w:val="Collegamentoipertestuale"/>
                <w:noProof/>
              </w:rPr>
              <w:t>2.6 Vibrazioni</w:t>
            </w:r>
            <w:r>
              <w:rPr>
                <w:noProof/>
                <w:webHidden/>
              </w:rPr>
              <w:tab/>
            </w:r>
            <w:r>
              <w:rPr>
                <w:noProof/>
                <w:webHidden/>
              </w:rPr>
              <w:fldChar w:fldCharType="begin"/>
            </w:r>
            <w:r>
              <w:rPr>
                <w:noProof/>
                <w:webHidden/>
              </w:rPr>
              <w:instrText xml:space="preserve"> PAGEREF _Toc215150201 \h </w:instrText>
            </w:r>
            <w:r>
              <w:rPr>
                <w:noProof/>
                <w:webHidden/>
              </w:rPr>
            </w:r>
            <w:r>
              <w:rPr>
                <w:noProof/>
                <w:webHidden/>
              </w:rPr>
              <w:fldChar w:fldCharType="separate"/>
            </w:r>
            <w:r>
              <w:rPr>
                <w:noProof/>
                <w:webHidden/>
              </w:rPr>
              <w:t>10</w:t>
            </w:r>
            <w:r>
              <w:rPr>
                <w:noProof/>
                <w:webHidden/>
              </w:rPr>
              <w:fldChar w:fldCharType="end"/>
            </w:r>
          </w:hyperlink>
        </w:p>
        <w:p w14:paraId="1F2CA779" w14:textId="15F225EA" w:rsidR="002F4A03" w:rsidRDefault="002F4A03">
          <w:pPr>
            <w:pStyle w:val="Sommario2"/>
            <w:tabs>
              <w:tab w:val="right" w:leader="dot" w:pos="9060"/>
            </w:tabs>
            <w:rPr>
              <w:noProof/>
              <w:kern w:val="2"/>
              <w14:ligatures w14:val="standardContextual"/>
            </w:rPr>
          </w:pPr>
          <w:hyperlink w:anchor="_Toc215150202" w:history="1">
            <w:r w:rsidRPr="007E7DCA">
              <w:rPr>
                <w:rStyle w:val="Collegamentoipertestuale"/>
                <w:noProof/>
              </w:rPr>
              <w:t>2.7 Campi Elettromagnetici</w:t>
            </w:r>
            <w:r>
              <w:rPr>
                <w:noProof/>
                <w:webHidden/>
              </w:rPr>
              <w:tab/>
            </w:r>
            <w:r>
              <w:rPr>
                <w:noProof/>
                <w:webHidden/>
              </w:rPr>
              <w:fldChar w:fldCharType="begin"/>
            </w:r>
            <w:r>
              <w:rPr>
                <w:noProof/>
                <w:webHidden/>
              </w:rPr>
              <w:instrText xml:space="preserve"> PAGEREF _Toc215150202 \h </w:instrText>
            </w:r>
            <w:r>
              <w:rPr>
                <w:noProof/>
                <w:webHidden/>
              </w:rPr>
            </w:r>
            <w:r>
              <w:rPr>
                <w:noProof/>
                <w:webHidden/>
              </w:rPr>
              <w:fldChar w:fldCharType="separate"/>
            </w:r>
            <w:r>
              <w:rPr>
                <w:noProof/>
                <w:webHidden/>
              </w:rPr>
              <w:t>10</w:t>
            </w:r>
            <w:r>
              <w:rPr>
                <w:noProof/>
                <w:webHidden/>
              </w:rPr>
              <w:fldChar w:fldCharType="end"/>
            </w:r>
          </w:hyperlink>
        </w:p>
        <w:p w14:paraId="0F219B7C" w14:textId="3190DEB9" w:rsidR="002F4A03" w:rsidRDefault="002F4A03">
          <w:pPr>
            <w:pStyle w:val="Sommario2"/>
            <w:tabs>
              <w:tab w:val="right" w:leader="dot" w:pos="9060"/>
            </w:tabs>
            <w:rPr>
              <w:noProof/>
              <w:kern w:val="2"/>
              <w14:ligatures w14:val="standardContextual"/>
            </w:rPr>
          </w:pPr>
          <w:hyperlink w:anchor="_Toc215150203" w:history="1">
            <w:r w:rsidRPr="007E7DCA">
              <w:rPr>
                <w:rStyle w:val="Collegamentoipertestuale"/>
                <w:noProof/>
              </w:rPr>
              <w:t>2.8 Radiazioni Ottiche Artificiali</w:t>
            </w:r>
            <w:r>
              <w:rPr>
                <w:noProof/>
                <w:webHidden/>
              </w:rPr>
              <w:tab/>
            </w:r>
            <w:r>
              <w:rPr>
                <w:noProof/>
                <w:webHidden/>
              </w:rPr>
              <w:fldChar w:fldCharType="begin"/>
            </w:r>
            <w:r>
              <w:rPr>
                <w:noProof/>
                <w:webHidden/>
              </w:rPr>
              <w:instrText xml:space="preserve"> PAGEREF _Toc215150203 \h </w:instrText>
            </w:r>
            <w:r>
              <w:rPr>
                <w:noProof/>
                <w:webHidden/>
              </w:rPr>
            </w:r>
            <w:r>
              <w:rPr>
                <w:noProof/>
                <w:webHidden/>
              </w:rPr>
              <w:fldChar w:fldCharType="separate"/>
            </w:r>
            <w:r>
              <w:rPr>
                <w:noProof/>
                <w:webHidden/>
              </w:rPr>
              <w:t>11</w:t>
            </w:r>
            <w:r>
              <w:rPr>
                <w:noProof/>
                <w:webHidden/>
              </w:rPr>
              <w:fldChar w:fldCharType="end"/>
            </w:r>
          </w:hyperlink>
        </w:p>
        <w:p w14:paraId="1756A550" w14:textId="7EE3774C" w:rsidR="002F4A03" w:rsidRDefault="002F4A03">
          <w:pPr>
            <w:pStyle w:val="Sommario2"/>
            <w:tabs>
              <w:tab w:val="right" w:leader="dot" w:pos="9060"/>
            </w:tabs>
            <w:rPr>
              <w:noProof/>
              <w:kern w:val="2"/>
              <w14:ligatures w14:val="standardContextual"/>
            </w:rPr>
          </w:pPr>
          <w:hyperlink w:anchor="_Toc215150204" w:history="1">
            <w:r w:rsidRPr="007E7DCA">
              <w:rPr>
                <w:rStyle w:val="Collegamentoipertestuale"/>
                <w:noProof/>
              </w:rPr>
              <w:t>2.9 Radiazioni Ionizzanti</w:t>
            </w:r>
            <w:r>
              <w:rPr>
                <w:noProof/>
                <w:webHidden/>
              </w:rPr>
              <w:tab/>
            </w:r>
            <w:r>
              <w:rPr>
                <w:noProof/>
                <w:webHidden/>
              </w:rPr>
              <w:fldChar w:fldCharType="begin"/>
            </w:r>
            <w:r>
              <w:rPr>
                <w:noProof/>
                <w:webHidden/>
              </w:rPr>
              <w:instrText xml:space="preserve"> PAGEREF _Toc215150204 \h </w:instrText>
            </w:r>
            <w:r>
              <w:rPr>
                <w:noProof/>
                <w:webHidden/>
              </w:rPr>
            </w:r>
            <w:r>
              <w:rPr>
                <w:noProof/>
                <w:webHidden/>
              </w:rPr>
              <w:fldChar w:fldCharType="separate"/>
            </w:r>
            <w:r>
              <w:rPr>
                <w:noProof/>
                <w:webHidden/>
              </w:rPr>
              <w:t>11</w:t>
            </w:r>
            <w:r>
              <w:rPr>
                <w:noProof/>
                <w:webHidden/>
              </w:rPr>
              <w:fldChar w:fldCharType="end"/>
            </w:r>
          </w:hyperlink>
        </w:p>
        <w:p w14:paraId="7210A98E" w14:textId="677E6224" w:rsidR="002F4A03" w:rsidRDefault="002F4A03">
          <w:pPr>
            <w:pStyle w:val="Sommario2"/>
            <w:tabs>
              <w:tab w:val="right" w:leader="dot" w:pos="9060"/>
            </w:tabs>
            <w:rPr>
              <w:noProof/>
              <w:kern w:val="2"/>
              <w14:ligatures w14:val="standardContextual"/>
            </w:rPr>
          </w:pPr>
          <w:hyperlink w:anchor="_Toc215150205" w:history="1">
            <w:r w:rsidRPr="007E7DCA">
              <w:rPr>
                <w:rStyle w:val="Collegamentoipertestuale"/>
                <w:noProof/>
              </w:rPr>
              <w:t>2.10 Agenti Chimici</w:t>
            </w:r>
            <w:r>
              <w:rPr>
                <w:noProof/>
                <w:webHidden/>
              </w:rPr>
              <w:tab/>
            </w:r>
            <w:r>
              <w:rPr>
                <w:noProof/>
                <w:webHidden/>
              </w:rPr>
              <w:fldChar w:fldCharType="begin"/>
            </w:r>
            <w:r>
              <w:rPr>
                <w:noProof/>
                <w:webHidden/>
              </w:rPr>
              <w:instrText xml:space="preserve"> PAGEREF _Toc215150205 \h </w:instrText>
            </w:r>
            <w:r>
              <w:rPr>
                <w:noProof/>
                <w:webHidden/>
              </w:rPr>
            </w:r>
            <w:r>
              <w:rPr>
                <w:noProof/>
                <w:webHidden/>
              </w:rPr>
              <w:fldChar w:fldCharType="separate"/>
            </w:r>
            <w:r>
              <w:rPr>
                <w:noProof/>
                <w:webHidden/>
              </w:rPr>
              <w:t>12</w:t>
            </w:r>
            <w:r>
              <w:rPr>
                <w:noProof/>
                <w:webHidden/>
              </w:rPr>
              <w:fldChar w:fldCharType="end"/>
            </w:r>
          </w:hyperlink>
        </w:p>
        <w:p w14:paraId="04458EF9" w14:textId="586AD512" w:rsidR="002F4A03" w:rsidRDefault="002F4A03">
          <w:pPr>
            <w:pStyle w:val="Sommario2"/>
            <w:tabs>
              <w:tab w:val="right" w:leader="dot" w:pos="9060"/>
            </w:tabs>
            <w:rPr>
              <w:noProof/>
              <w:kern w:val="2"/>
              <w14:ligatures w14:val="standardContextual"/>
            </w:rPr>
          </w:pPr>
          <w:hyperlink w:anchor="_Toc215150206" w:history="1">
            <w:r w:rsidRPr="007E7DCA">
              <w:rPr>
                <w:rStyle w:val="Collegamentoipertestuale"/>
                <w:noProof/>
              </w:rPr>
              <w:t>2.11 Agenti cancerogeni e mutageni</w:t>
            </w:r>
            <w:r>
              <w:rPr>
                <w:noProof/>
                <w:webHidden/>
              </w:rPr>
              <w:tab/>
            </w:r>
            <w:r>
              <w:rPr>
                <w:noProof/>
                <w:webHidden/>
              </w:rPr>
              <w:fldChar w:fldCharType="begin"/>
            </w:r>
            <w:r>
              <w:rPr>
                <w:noProof/>
                <w:webHidden/>
              </w:rPr>
              <w:instrText xml:space="preserve"> PAGEREF _Toc215150206 \h </w:instrText>
            </w:r>
            <w:r>
              <w:rPr>
                <w:noProof/>
                <w:webHidden/>
              </w:rPr>
            </w:r>
            <w:r>
              <w:rPr>
                <w:noProof/>
                <w:webHidden/>
              </w:rPr>
              <w:fldChar w:fldCharType="separate"/>
            </w:r>
            <w:r>
              <w:rPr>
                <w:noProof/>
                <w:webHidden/>
              </w:rPr>
              <w:t>12</w:t>
            </w:r>
            <w:r>
              <w:rPr>
                <w:noProof/>
                <w:webHidden/>
              </w:rPr>
              <w:fldChar w:fldCharType="end"/>
            </w:r>
          </w:hyperlink>
        </w:p>
        <w:p w14:paraId="7B8A8699" w14:textId="775D54DE" w:rsidR="002F4A03" w:rsidRDefault="002F4A03">
          <w:pPr>
            <w:pStyle w:val="Sommario2"/>
            <w:tabs>
              <w:tab w:val="right" w:leader="dot" w:pos="9060"/>
            </w:tabs>
            <w:rPr>
              <w:noProof/>
              <w:kern w:val="2"/>
              <w14:ligatures w14:val="standardContextual"/>
            </w:rPr>
          </w:pPr>
          <w:hyperlink w:anchor="_Toc215150207" w:history="1">
            <w:r w:rsidRPr="007E7DCA">
              <w:rPr>
                <w:rStyle w:val="Collegamentoipertestuale"/>
                <w:noProof/>
              </w:rPr>
              <w:t>2.12 Agenti biologici</w:t>
            </w:r>
            <w:r>
              <w:rPr>
                <w:noProof/>
                <w:webHidden/>
              </w:rPr>
              <w:tab/>
            </w:r>
            <w:r>
              <w:rPr>
                <w:noProof/>
                <w:webHidden/>
              </w:rPr>
              <w:fldChar w:fldCharType="begin"/>
            </w:r>
            <w:r>
              <w:rPr>
                <w:noProof/>
                <w:webHidden/>
              </w:rPr>
              <w:instrText xml:space="preserve"> PAGEREF _Toc215150207 \h </w:instrText>
            </w:r>
            <w:r>
              <w:rPr>
                <w:noProof/>
                <w:webHidden/>
              </w:rPr>
            </w:r>
            <w:r>
              <w:rPr>
                <w:noProof/>
                <w:webHidden/>
              </w:rPr>
              <w:fldChar w:fldCharType="separate"/>
            </w:r>
            <w:r>
              <w:rPr>
                <w:noProof/>
                <w:webHidden/>
              </w:rPr>
              <w:t>13</w:t>
            </w:r>
            <w:r>
              <w:rPr>
                <w:noProof/>
                <w:webHidden/>
              </w:rPr>
              <w:fldChar w:fldCharType="end"/>
            </w:r>
          </w:hyperlink>
        </w:p>
        <w:p w14:paraId="0C5A98DE" w14:textId="258FD73C" w:rsidR="002F4A03" w:rsidRDefault="002F4A03">
          <w:pPr>
            <w:pStyle w:val="Sommario2"/>
            <w:tabs>
              <w:tab w:val="right" w:leader="dot" w:pos="9060"/>
            </w:tabs>
            <w:rPr>
              <w:noProof/>
              <w:kern w:val="2"/>
              <w14:ligatures w14:val="standardContextual"/>
            </w:rPr>
          </w:pPr>
          <w:hyperlink w:anchor="_Toc215150208" w:history="1">
            <w:r w:rsidRPr="007E7DCA">
              <w:rPr>
                <w:rStyle w:val="Collegamentoipertestuale"/>
                <w:noProof/>
              </w:rPr>
              <w:t>2.13 Interazione con altre persone e stress lavoro correlato</w:t>
            </w:r>
            <w:r>
              <w:rPr>
                <w:noProof/>
                <w:webHidden/>
              </w:rPr>
              <w:tab/>
            </w:r>
            <w:r>
              <w:rPr>
                <w:noProof/>
                <w:webHidden/>
              </w:rPr>
              <w:fldChar w:fldCharType="begin"/>
            </w:r>
            <w:r>
              <w:rPr>
                <w:noProof/>
                <w:webHidden/>
              </w:rPr>
              <w:instrText xml:space="preserve"> PAGEREF _Toc215150208 \h </w:instrText>
            </w:r>
            <w:r>
              <w:rPr>
                <w:noProof/>
                <w:webHidden/>
              </w:rPr>
            </w:r>
            <w:r>
              <w:rPr>
                <w:noProof/>
                <w:webHidden/>
              </w:rPr>
              <w:fldChar w:fldCharType="separate"/>
            </w:r>
            <w:r>
              <w:rPr>
                <w:noProof/>
                <w:webHidden/>
              </w:rPr>
              <w:t>13</w:t>
            </w:r>
            <w:r>
              <w:rPr>
                <w:noProof/>
                <w:webHidden/>
              </w:rPr>
              <w:fldChar w:fldCharType="end"/>
            </w:r>
          </w:hyperlink>
        </w:p>
        <w:p w14:paraId="0AA724BD" w14:textId="476A173E" w:rsidR="002F4A03" w:rsidRDefault="002F4A03">
          <w:pPr>
            <w:pStyle w:val="Sommario2"/>
            <w:tabs>
              <w:tab w:val="right" w:leader="dot" w:pos="9060"/>
            </w:tabs>
            <w:rPr>
              <w:noProof/>
              <w:kern w:val="2"/>
              <w14:ligatures w14:val="standardContextual"/>
            </w:rPr>
          </w:pPr>
          <w:hyperlink w:anchor="_Toc215150209" w:history="1">
            <w:r w:rsidRPr="007E7DCA">
              <w:rPr>
                <w:rStyle w:val="Collegamentoipertestuale"/>
                <w:noProof/>
              </w:rPr>
              <w:t>2.14 Movimentazione manuale dei carichi</w:t>
            </w:r>
            <w:r>
              <w:rPr>
                <w:noProof/>
                <w:webHidden/>
              </w:rPr>
              <w:tab/>
            </w:r>
            <w:r>
              <w:rPr>
                <w:noProof/>
                <w:webHidden/>
              </w:rPr>
              <w:fldChar w:fldCharType="begin"/>
            </w:r>
            <w:r>
              <w:rPr>
                <w:noProof/>
                <w:webHidden/>
              </w:rPr>
              <w:instrText xml:space="preserve"> PAGEREF _Toc215150209 \h </w:instrText>
            </w:r>
            <w:r>
              <w:rPr>
                <w:noProof/>
                <w:webHidden/>
              </w:rPr>
            </w:r>
            <w:r>
              <w:rPr>
                <w:noProof/>
                <w:webHidden/>
              </w:rPr>
              <w:fldChar w:fldCharType="separate"/>
            </w:r>
            <w:r>
              <w:rPr>
                <w:noProof/>
                <w:webHidden/>
              </w:rPr>
              <w:t>14</w:t>
            </w:r>
            <w:r>
              <w:rPr>
                <w:noProof/>
                <w:webHidden/>
              </w:rPr>
              <w:fldChar w:fldCharType="end"/>
            </w:r>
          </w:hyperlink>
        </w:p>
        <w:p w14:paraId="493920F4" w14:textId="49438A47" w:rsidR="002F4A03" w:rsidRDefault="002F4A03">
          <w:pPr>
            <w:pStyle w:val="Sommario2"/>
            <w:tabs>
              <w:tab w:val="right" w:leader="dot" w:pos="9060"/>
            </w:tabs>
            <w:rPr>
              <w:noProof/>
              <w:kern w:val="2"/>
              <w14:ligatures w14:val="standardContextual"/>
            </w:rPr>
          </w:pPr>
          <w:hyperlink w:anchor="_Toc215150210" w:history="1">
            <w:r w:rsidRPr="007E7DCA">
              <w:rPr>
                <w:rStyle w:val="Collegamentoipertestuale"/>
                <w:noProof/>
              </w:rPr>
              <w:t>2.15 Rischi interferenziali</w:t>
            </w:r>
            <w:r>
              <w:rPr>
                <w:noProof/>
                <w:webHidden/>
              </w:rPr>
              <w:tab/>
            </w:r>
            <w:r>
              <w:rPr>
                <w:noProof/>
                <w:webHidden/>
              </w:rPr>
              <w:fldChar w:fldCharType="begin"/>
            </w:r>
            <w:r>
              <w:rPr>
                <w:noProof/>
                <w:webHidden/>
              </w:rPr>
              <w:instrText xml:space="preserve"> PAGEREF _Toc215150210 \h </w:instrText>
            </w:r>
            <w:r>
              <w:rPr>
                <w:noProof/>
                <w:webHidden/>
              </w:rPr>
            </w:r>
            <w:r>
              <w:rPr>
                <w:noProof/>
                <w:webHidden/>
              </w:rPr>
              <w:fldChar w:fldCharType="separate"/>
            </w:r>
            <w:r>
              <w:rPr>
                <w:noProof/>
                <w:webHidden/>
              </w:rPr>
              <w:t>14</w:t>
            </w:r>
            <w:r>
              <w:rPr>
                <w:noProof/>
                <w:webHidden/>
              </w:rPr>
              <w:fldChar w:fldCharType="end"/>
            </w:r>
          </w:hyperlink>
        </w:p>
        <w:p w14:paraId="7F0E1F4C" w14:textId="2FB2169F" w:rsidR="001C0745" w:rsidRDefault="00062A5A">
          <w:r>
            <w:fldChar w:fldCharType="end"/>
          </w:r>
        </w:p>
      </w:sdtContent>
    </w:sdt>
    <w:p w14:paraId="2CB03AD9" w14:textId="77777777" w:rsidR="000B7466" w:rsidRDefault="000B7466" w:rsidP="000B7466">
      <w:pPr>
        <w:pStyle w:val="Titolo4"/>
        <w:tabs>
          <w:tab w:val="left" w:pos="0"/>
          <w:tab w:val="left" w:pos="724"/>
          <w:tab w:val="left" w:pos="725"/>
          <w:tab w:val="left" w:pos="9959"/>
        </w:tabs>
        <w:jc w:val="both"/>
        <w:rPr>
          <w:sz w:val="22"/>
          <w:szCs w:val="22"/>
        </w:rPr>
      </w:pPr>
    </w:p>
    <w:p w14:paraId="78FEA702" w14:textId="77777777" w:rsidR="001C0745" w:rsidRDefault="001C0745" w:rsidP="001C0745"/>
    <w:p w14:paraId="0C2D2C60" w14:textId="77777777" w:rsidR="00A444DE" w:rsidRPr="001C0745" w:rsidRDefault="00A444DE" w:rsidP="001C0745"/>
    <w:p w14:paraId="60497F04" w14:textId="77777777" w:rsidR="00E03274" w:rsidRPr="004547B4" w:rsidRDefault="00E03274" w:rsidP="00E03274">
      <w:pPr>
        <w:pStyle w:val="Titolo3"/>
      </w:pPr>
      <w:bookmarkStart w:id="0" w:name="_Toc153973861"/>
      <w:bookmarkStart w:id="1" w:name="_Toc215150190"/>
      <w:r>
        <w:lastRenderedPageBreak/>
        <w:t>1</w:t>
      </w:r>
      <w:r>
        <w:tab/>
      </w:r>
      <w:r w:rsidRPr="004547B4">
        <w:t>PREMESSE E</w:t>
      </w:r>
      <w:r w:rsidRPr="004547B4">
        <w:rPr>
          <w:spacing w:val="-3"/>
        </w:rPr>
        <w:t xml:space="preserve"> </w:t>
      </w:r>
      <w:r w:rsidRPr="004547B4">
        <w:t>METODOLOGIA</w:t>
      </w:r>
      <w:bookmarkEnd w:id="0"/>
      <w:bookmarkEnd w:id="1"/>
    </w:p>
    <w:p w14:paraId="7E9A947E" w14:textId="77777777" w:rsidR="00E03274" w:rsidRPr="004547B4" w:rsidRDefault="00E03274" w:rsidP="00E03274">
      <w:pPr>
        <w:pStyle w:val="Corpotesto"/>
        <w:tabs>
          <w:tab w:val="left" w:pos="0"/>
        </w:tabs>
        <w:spacing w:before="21" w:line="276" w:lineRule="auto"/>
        <w:jc w:val="both"/>
      </w:pPr>
    </w:p>
    <w:p w14:paraId="0B3F9006" w14:textId="77777777" w:rsidR="00E03274" w:rsidRDefault="00E03274" w:rsidP="00E03274">
      <w:pPr>
        <w:pStyle w:val="Titolo4"/>
        <w:numPr>
          <w:ilvl w:val="1"/>
          <w:numId w:val="10"/>
        </w:numPr>
      </w:pPr>
      <w:bookmarkStart w:id="2" w:name="_Toc153973862"/>
      <w:bookmarkStart w:id="3" w:name="_Toc215150191"/>
      <w:r w:rsidRPr="00D91FAF">
        <w:t>Classificazione dei fattori di pericolo</w:t>
      </w:r>
      <w:bookmarkEnd w:id="2"/>
      <w:bookmarkEnd w:id="3"/>
    </w:p>
    <w:p w14:paraId="2084FF89" w14:textId="77777777" w:rsidR="00E03274" w:rsidRPr="008B4C08" w:rsidRDefault="00E03274" w:rsidP="00E03274"/>
    <w:p w14:paraId="294BFDF1" w14:textId="77777777" w:rsidR="00E03274" w:rsidRPr="004547B4" w:rsidRDefault="00E03274" w:rsidP="00E03274">
      <w:pPr>
        <w:pStyle w:val="Corpotesto"/>
        <w:tabs>
          <w:tab w:val="left" w:pos="0"/>
        </w:tabs>
        <w:spacing w:before="21" w:line="276" w:lineRule="auto"/>
        <w:jc w:val="both"/>
      </w:pPr>
      <w:r>
        <w:tab/>
      </w:r>
      <w:r w:rsidRPr="004547B4">
        <w:t>La principale distinzione tra i fattori di rischio prevede una suddivisione in:</w:t>
      </w:r>
    </w:p>
    <w:p w14:paraId="6359D1DA" w14:textId="77777777" w:rsidR="00E03274" w:rsidRPr="00E71AE0" w:rsidRDefault="00E03274" w:rsidP="00E03274">
      <w:pPr>
        <w:pStyle w:val="Paragrafoelenco"/>
        <w:numPr>
          <w:ilvl w:val="0"/>
          <w:numId w:val="1"/>
        </w:numPr>
        <w:tabs>
          <w:tab w:val="left" w:pos="0"/>
          <w:tab w:val="left" w:pos="1426"/>
        </w:tabs>
        <w:spacing w:before="61" w:line="276" w:lineRule="auto"/>
        <w:jc w:val="both"/>
        <w:rPr>
          <w:rFonts w:ascii="Arial Narrow" w:hAnsi="Arial Narrow"/>
        </w:rPr>
      </w:pPr>
      <w:r w:rsidRPr="00E71AE0">
        <w:rPr>
          <w:rFonts w:ascii="Arial Narrow" w:hAnsi="Arial Narrow"/>
          <w:u w:val="single"/>
        </w:rPr>
        <w:t>Rischi per la sicurezza o di natura infortunistica:</w:t>
      </w:r>
      <w:r w:rsidRPr="00E71AE0">
        <w:rPr>
          <w:rFonts w:ascii="Arial Narrow" w:hAnsi="Arial Narrow"/>
        </w:rPr>
        <w:t xml:space="preserve"> sono quelli responsabili del potenziale verificarsi di incidenti o infortuni, ovvero di danni o menomazioni fisiche subite dai lavoratori in conseguenza di un impatto fisico-traumatico di diversa natura (meccanica, elettrica, chimica, termica, etc.). Le cause di tali rischi sono da ricercare almeno nella maggioranza dei casi, in un non idoneo assetto delle caratteristiche di sicurezza inerenti: l’ambiente di lavoro, le macchine e/o le apparecchiature utilizzate, le modalità operative, l’organizzazione del lavoro,</w:t>
      </w:r>
      <w:r w:rsidRPr="00E71AE0">
        <w:rPr>
          <w:rFonts w:ascii="Arial Narrow" w:hAnsi="Arial Narrow"/>
          <w:spacing w:val="-1"/>
        </w:rPr>
        <w:t xml:space="preserve"> </w:t>
      </w:r>
      <w:r w:rsidRPr="00E71AE0">
        <w:rPr>
          <w:rFonts w:ascii="Arial Narrow" w:hAnsi="Arial Narrow"/>
        </w:rPr>
        <w:t>etc.</w:t>
      </w:r>
    </w:p>
    <w:p w14:paraId="07D48718" w14:textId="77777777" w:rsidR="00E03274" w:rsidRPr="00E71AE0" w:rsidRDefault="00E03274" w:rsidP="00E03274">
      <w:pPr>
        <w:pStyle w:val="Paragrafoelenco"/>
        <w:numPr>
          <w:ilvl w:val="0"/>
          <w:numId w:val="1"/>
        </w:numPr>
        <w:tabs>
          <w:tab w:val="left" w:pos="0"/>
          <w:tab w:val="left" w:pos="1426"/>
        </w:tabs>
        <w:spacing w:before="116" w:line="276" w:lineRule="auto"/>
        <w:jc w:val="both"/>
        <w:rPr>
          <w:rFonts w:ascii="Arial Narrow" w:hAnsi="Arial Narrow"/>
        </w:rPr>
      </w:pPr>
      <w:r w:rsidRPr="00E71AE0">
        <w:rPr>
          <w:rFonts w:ascii="Arial Narrow" w:hAnsi="Arial Narrow"/>
          <w:u w:val="single"/>
        </w:rPr>
        <w:t>Rischi per la salute di tipo igienico – ambientali:</w:t>
      </w:r>
      <w:r w:rsidRPr="00E71AE0">
        <w:rPr>
          <w:rFonts w:ascii="Arial Narrow" w:hAnsi="Arial Narrow"/>
        </w:rPr>
        <w:t xml:space="preserve"> sono quelli responsabili della potenziale progressiva compromissione dell’equilibrio biologico dei lavoratori addetti a lavorazioni che comportano l’esposizione a fattori di rischio, di natura chimica, fisica e biologica, con seguente esposizione del personale addetto. Le cause di tali rischi sono da ricercare nella insorgenza di non idonee condizioni igienico-ambientali dovute alla presenza di fattori ambientali di rischio generati dalle lavorazioni (caratteristiche del processo e/o delle apparecchiature) e da modalità operative.</w:t>
      </w:r>
    </w:p>
    <w:p w14:paraId="7F4F5099" w14:textId="77777777" w:rsidR="00E03274" w:rsidRPr="00E71AE0" w:rsidRDefault="00E03274" w:rsidP="00E03274">
      <w:pPr>
        <w:pStyle w:val="Paragrafoelenco"/>
        <w:numPr>
          <w:ilvl w:val="0"/>
          <w:numId w:val="1"/>
        </w:numPr>
        <w:tabs>
          <w:tab w:val="left" w:pos="0"/>
          <w:tab w:val="left" w:pos="1426"/>
        </w:tabs>
        <w:spacing w:before="117" w:line="276" w:lineRule="auto"/>
        <w:jc w:val="both"/>
        <w:rPr>
          <w:rFonts w:ascii="Arial Narrow" w:hAnsi="Arial Narrow"/>
        </w:rPr>
      </w:pPr>
      <w:r w:rsidRPr="00E71AE0">
        <w:rPr>
          <w:rFonts w:ascii="Arial Narrow" w:hAnsi="Arial Narrow"/>
          <w:u w:val="single"/>
        </w:rPr>
        <w:t>Rischi per la sicurezza e la salute di tipo trasversale:</w:t>
      </w:r>
      <w:r w:rsidRPr="00E71AE0">
        <w:rPr>
          <w:rFonts w:ascii="Arial Narrow" w:hAnsi="Arial Narrow"/>
        </w:rPr>
        <w:t xml:space="preserve"> sono individuabili all’interno della complessa articolazione che caratterizza il "rapporto" tra l’operatore e "l’organizzazione del lavoro" in cui è inserito. Si tratta quindi di rapporti riferiti a interazioni di tipo ergonomico, psicologico e organizzativo.</w:t>
      </w:r>
    </w:p>
    <w:p w14:paraId="20D3F638" w14:textId="77777777" w:rsidR="00E03274" w:rsidRDefault="00E03274" w:rsidP="00E03274">
      <w:pPr>
        <w:pStyle w:val="Corpotesto"/>
        <w:tabs>
          <w:tab w:val="left" w:pos="0"/>
        </w:tabs>
        <w:spacing w:line="276" w:lineRule="auto"/>
        <w:jc w:val="both"/>
      </w:pPr>
    </w:p>
    <w:p w14:paraId="7E9986E6" w14:textId="77777777" w:rsidR="00E03274" w:rsidRDefault="00E03274" w:rsidP="00E03274">
      <w:pPr>
        <w:pStyle w:val="Titolo4"/>
      </w:pPr>
      <w:bookmarkStart w:id="4" w:name="4.1.4_Metodologia_di_valutazione_del_ris"/>
      <w:bookmarkStart w:id="5" w:name="_bookmark10"/>
      <w:bookmarkStart w:id="6" w:name="_Toc153973863"/>
      <w:bookmarkStart w:id="7" w:name="_Toc215150192"/>
      <w:bookmarkEnd w:id="4"/>
      <w:bookmarkEnd w:id="5"/>
      <w:r>
        <w:t>1.2</w:t>
      </w:r>
      <w:r>
        <w:tab/>
      </w:r>
      <w:r w:rsidRPr="004547B4">
        <w:t>Metodologia di valutazione del rischio</w:t>
      </w:r>
      <w:bookmarkEnd w:id="6"/>
      <w:bookmarkEnd w:id="7"/>
    </w:p>
    <w:p w14:paraId="62D92D79" w14:textId="77777777" w:rsidR="00E03274" w:rsidRPr="008B4C08" w:rsidRDefault="00E03274" w:rsidP="00E03274"/>
    <w:p w14:paraId="40B267FA" w14:textId="77777777" w:rsidR="00E03274" w:rsidRPr="004547B4" w:rsidRDefault="00E03274" w:rsidP="00E03274">
      <w:pPr>
        <w:pStyle w:val="Corpotesto"/>
        <w:ind w:firstLine="708"/>
      </w:pPr>
      <w:r w:rsidRPr="004547B4">
        <w:t>La metodologia di valutazione utilizzata prevede la stima di due fattori:</w:t>
      </w:r>
    </w:p>
    <w:p w14:paraId="174BC6AD" w14:textId="77777777" w:rsidR="00E03274" w:rsidRPr="004547B4" w:rsidRDefault="00E03274" w:rsidP="00E03274">
      <w:pPr>
        <w:pStyle w:val="Corpotesto"/>
        <w:numPr>
          <w:ilvl w:val="0"/>
          <w:numId w:val="9"/>
        </w:numPr>
        <w:jc w:val="both"/>
      </w:pPr>
      <w:r w:rsidRPr="004547B4">
        <w:rPr>
          <w:b/>
        </w:rPr>
        <w:t xml:space="preserve">probabilità “P” di accadimento </w:t>
      </w:r>
      <w:r w:rsidRPr="004547B4">
        <w:t>di un evento pericoloso secondo una scala crescente di gradualità</w:t>
      </w:r>
      <w:r>
        <w:t>,</w:t>
      </w:r>
    </w:p>
    <w:p w14:paraId="5111A10E" w14:textId="77777777" w:rsidR="00E03274" w:rsidRPr="004547B4" w:rsidRDefault="00E03274" w:rsidP="00E03274">
      <w:pPr>
        <w:pStyle w:val="Corpotesto"/>
        <w:numPr>
          <w:ilvl w:val="0"/>
          <w:numId w:val="9"/>
        </w:numPr>
        <w:jc w:val="both"/>
      </w:pPr>
      <w:r w:rsidRPr="004547B4">
        <w:rPr>
          <w:b/>
        </w:rPr>
        <w:t xml:space="preserve">gravità del danno atteso “G” </w:t>
      </w:r>
      <w:r w:rsidRPr="004547B4">
        <w:t>riflette gli aspetti sanitari del danno stesso e fa riferimento alla reversibilità o meno del danno (funzione del numero di persone coinvolte e delle conseguenze sulle persone in base a eventuali conoscenze statistiche o a previsioni ipotizzabili), anch’essa con scala di gradualità crescente.</w:t>
      </w:r>
    </w:p>
    <w:p w14:paraId="2C5C777F" w14:textId="77777777" w:rsidR="00E03274" w:rsidRPr="004547B4" w:rsidRDefault="00E03274" w:rsidP="00E03274">
      <w:pPr>
        <w:pStyle w:val="Corpotesto"/>
        <w:tabs>
          <w:tab w:val="left" w:pos="0"/>
        </w:tabs>
        <w:spacing w:line="276" w:lineRule="auto"/>
        <w:jc w:val="both"/>
      </w:pPr>
    </w:p>
    <w:p w14:paraId="7260FBB4" w14:textId="77777777" w:rsidR="00E03274" w:rsidRDefault="00E03274" w:rsidP="00E03274">
      <w:pPr>
        <w:pStyle w:val="Corpotesto"/>
        <w:tabs>
          <w:tab w:val="left" w:pos="0"/>
        </w:tabs>
        <w:spacing w:line="276" w:lineRule="auto"/>
        <w:ind w:left="708"/>
        <w:jc w:val="both"/>
      </w:pPr>
      <w:r w:rsidRPr="004547B4">
        <w:t>Nelle due tabelle che seguono sono indicati i criteri per l’assegnazione dei parametri “P” e “G” ai rischi in corso di valutazione.</w:t>
      </w:r>
    </w:p>
    <w:p w14:paraId="5C9E1ADB" w14:textId="77777777" w:rsidR="00E03274" w:rsidRPr="004547B4" w:rsidRDefault="00E03274" w:rsidP="00E03274">
      <w:pPr>
        <w:pStyle w:val="Corpotesto"/>
        <w:tabs>
          <w:tab w:val="left" w:pos="0"/>
        </w:tabs>
        <w:spacing w:line="276" w:lineRule="auto"/>
        <w:ind w:left="708"/>
        <w:jc w:val="both"/>
      </w:pPr>
    </w:p>
    <w:tbl>
      <w:tblPr>
        <w:tblStyle w:val="TableNormal"/>
        <w:tblW w:w="461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09"/>
        <w:gridCol w:w="1546"/>
        <w:gridCol w:w="5598"/>
      </w:tblGrid>
      <w:tr w:rsidR="00E03274" w:rsidRPr="00132F08" w14:paraId="7E1CD8BE" w14:textId="77777777" w:rsidTr="00883A5B">
        <w:trPr>
          <w:trHeight w:val="20"/>
        </w:trPr>
        <w:tc>
          <w:tcPr>
            <w:tcW w:w="5000" w:type="pct"/>
            <w:gridSpan w:val="3"/>
          </w:tcPr>
          <w:p w14:paraId="526EC232" w14:textId="27881D96" w:rsidR="00E03274" w:rsidRPr="00132F08" w:rsidRDefault="00E03274" w:rsidP="00883A5B">
            <w:pPr>
              <w:pStyle w:val="TableParagraph"/>
              <w:tabs>
                <w:tab w:val="left" w:pos="0"/>
              </w:tabs>
              <w:spacing w:line="276" w:lineRule="auto"/>
              <w:rPr>
                <w:b/>
                <w:sz w:val="18"/>
                <w:szCs w:val="18"/>
                <w:lang w:val="it-IT"/>
              </w:rPr>
            </w:pPr>
            <w:r w:rsidRPr="00883A5B">
              <w:rPr>
                <w:lang w:val="it-IT"/>
              </w:rPr>
              <w:br w:type="page"/>
            </w:r>
            <w:r w:rsidRPr="00132F08">
              <w:rPr>
                <w:b/>
                <w:sz w:val="18"/>
                <w:szCs w:val="18"/>
                <w:lang w:val="it-IT"/>
              </w:rPr>
              <w:t>P = Probabilità del danno</w:t>
            </w:r>
          </w:p>
        </w:tc>
      </w:tr>
      <w:tr w:rsidR="00E03274" w:rsidRPr="00132F08" w14:paraId="5B85DFB9" w14:textId="77777777" w:rsidTr="00E03274">
        <w:trPr>
          <w:trHeight w:val="20"/>
        </w:trPr>
        <w:tc>
          <w:tcPr>
            <w:tcW w:w="724" w:type="pct"/>
            <w:shd w:val="clear" w:color="auto" w:fill="BEBEBE"/>
          </w:tcPr>
          <w:p w14:paraId="33B3F666"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Valore</w:t>
            </w:r>
          </w:p>
        </w:tc>
        <w:tc>
          <w:tcPr>
            <w:tcW w:w="925" w:type="pct"/>
            <w:shd w:val="clear" w:color="auto" w:fill="BEBEBE"/>
          </w:tcPr>
          <w:p w14:paraId="1A0066D2"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Livello</w:t>
            </w:r>
          </w:p>
        </w:tc>
        <w:tc>
          <w:tcPr>
            <w:tcW w:w="3350" w:type="pct"/>
            <w:shd w:val="clear" w:color="auto" w:fill="BEBEBE"/>
          </w:tcPr>
          <w:p w14:paraId="1C754FDF"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Descrizione situazione</w:t>
            </w:r>
          </w:p>
        </w:tc>
      </w:tr>
      <w:tr w:rsidR="00E03274" w:rsidRPr="00132F08" w14:paraId="41B3ED46" w14:textId="77777777" w:rsidTr="00E03274">
        <w:trPr>
          <w:trHeight w:val="20"/>
        </w:trPr>
        <w:tc>
          <w:tcPr>
            <w:tcW w:w="724" w:type="pct"/>
          </w:tcPr>
          <w:p w14:paraId="39E4A183" w14:textId="77777777" w:rsidR="00E03274" w:rsidRPr="00132F08" w:rsidRDefault="00E03274" w:rsidP="00883A5B">
            <w:pPr>
              <w:pStyle w:val="TableParagraph"/>
              <w:tabs>
                <w:tab w:val="left" w:pos="0"/>
              </w:tabs>
              <w:spacing w:line="276" w:lineRule="auto"/>
              <w:rPr>
                <w:sz w:val="18"/>
                <w:szCs w:val="18"/>
                <w:lang w:val="it-IT"/>
              </w:rPr>
            </w:pPr>
          </w:p>
          <w:p w14:paraId="1314E83F" w14:textId="77777777" w:rsidR="00E03274" w:rsidRPr="00132F08" w:rsidRDefault="00E03274" w:rsidP="00883A5B">
            <w:pPr>
              <w:pStyle w:val="TableParagraph"/>
              <w:tabs>
                <w:tab w:val="left" w:pos="0"/>
              </w:tabs>
              <w:spacing w:before="11" w:line="276" w:lineRule="auto"/>
              <w:rPr>
                <w:sz w:val="18"/>
                <w:szCs w:val="18"/>
                <w:lang w:val="it-IT"/>
              </w:rPr>
            </w:pPr>
          </w:p>
          <w:p w14:paraId="241E8192"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w:t>
            </w:r>
          </w:p>
        </w:tc>
        <w:tc>
          <w:tcPr>
            <w:tcW w:w="925" w:type="pct"/>
          </w:tcPr>
          <w:p w14:paraId="415D78DC" w14:textId="77777777" w:rsidR="00E03274" w:rsidRPr="00132F08" w:rsidRDefault="00E03274" w:rsidP="00883A5B">
            <w:pPr>
              <w:pStyle w:val="TableParagraph"/>
              <w:tabs>
                <w:tab w:val="left" w:pos="0"/>
              </w:tabs>
              <w:spacing w:line="276" w:lineRule="auto"/>
              <w:rPr>
                <w:sz w:val="18"/>
                <w:szCs w:val="18"/>
                <w:lang w:val="it-IT"/>
              </w:rPr>
            </w:pPr>
          </w:p>
          <w:p w14:paraId="39F259F4" w14:textId="77777777" w:rsidR="00E03274" w:rsidRPr="00132F08" w:rsidRDefault="00E03274" w:rsidP="00883A5B">
            <w:pPr>
              <w:pStyle w:val="TableParagraph"/>
              <w:tabs>
                <w:tab w:val="left" w:pos="0"/>
              </w:tabs>
              <w:spacing w:before="11" w:line="276" w:lineRule="auto"/>
              <w:rPr>
                <w:sz w:val="18"/>
                <w:szCs w:val="18"/>
                <w:lang w:val="it-IT"/>
              </w:rPr>
            </w:pPr>
          </w:p>
          <w:p w14:paraId="2171AAC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Improbabile</w:t>
            </w:r>
          </w:p>
        </w:tc>
        <w:tc>
          <w:tcPr>
            <w:tcW w:w="3350" w:type="pct"/>
          </w:tcPr>
          <w:p w14:paraId="20B2470D" w14:textId="77777777" w:rsidR="00E03274" w:rsidRPr="00132F08" w:rsidRDefault="00E03274" w:rsidP="00883A5B">
            <w:pPr>
              <w:pStyle w:val="TableParagraph"/>
              <w:numPr>
                <w:ilvl w:val="0"/>
                <w:numId w:val="2"/>
              </w:numPr>
              <w:tabs>
                <w:tab w:val="left" w:pos="0"/>
                <w:tab w:val="left" w:pos="903"/>
              </w:tabs>
              <w:spacing w:before="22"/>
              <w:ind w:right="264"/>
              <w:jc w:val="both"/>
              <w:rPr>
                <w:sz w:val="18"/>
                <w:szCs w:val="18"/>
                <w:lang w:val="it-IT"/>
              </w:rPr>
            </w:pPr>
            <w:r w:rsidRPr="00132F08">
              <w:rPr>
                <w:sz w:val="18"/>
                <w:szCs w:val="18"/>
                <w:lang w:val="it-IT"/>
              </w:rPr>
              <w:t>il verificarsi del danno ipotizzato susciterebbe incredulità</w:t>
            </w:r>
          </w:p>
          <w:p w14:paraId="725C899F" w14:textId="77777777" w:rsidR="00E03274" w:rsidRPr="00132F08" w:rsidRDefault="00E03274" w:rsidP="00883A5B">
            <w:pPr>
              <w:pStyle w:val="TableParagraph"/>
              <w:numPr>
                <w:ilvl w:val="0"/>
                <w:numId w:val="2"/>
              </w:numPr>
              <w:tabs>
                <w:tab w:val="left" w:pos="0"/>
                <w:tab w:val="left" w:pos="903"/>
              </w:tabs>
              <w:spacing w:before="37"/>
              <w:ind w:right="262"/>
              <w:jc w:val="both"/>
              <w:rPr>
                <w:sz w:val="18"/>
                <w:szCs w:val="18"/>
                <w:lang w:val="it-IT"/>
              </w:rPr>
            </w:pPr>
            <w:r w:rsidRPr="00132F08">
              <w:rPr>
                <w:sz w:val="18"/>
                <w:szCs w:val="18"/>
                <w:lang w:val="it-IT"/>
              </w:rPr>
              <w:t>la situazione rilevata genererebbe danno solo in concomitanza di più eventi indipendenti e a loro volta</w:t>
            </w:r>
            <w:r w:rsidRPr="00132F08">
              <w:rPr>
                <w:spacing w:val="-2"/>
                <w:sz w:val="18"/>
                <w:szCs w:val="18"/>
                <w:lang w:val="it-IT"/>
              </w:rPr>
              <w:t xml:space="preserve"> </w:t>
            </w:r>
            <w:r w:rsidRPr="00132F08">
              <w:rPr>
                <w:sz w:val="18"/>
                <w:szCs w:val="18"/>
                <w:lang w:val="it-IT"/>
              </w:rPr>
              <w:t>improbabili</w:t>
            </w:r>
          </w:p>
          <w:p w14:paraId="6318990A" w14:textId="77777777" w:rsidR="00E03274" w:rsidRPr="00132F08" w:rsidRDefault="00E03274" w:rsidP="00883A5B">
            <w:pPr>
              <w:pStyle w:val="TableParagraph"/>
              <w:numPr>
                <w:ilvl w:val="0"/>
                <w:numId w:val="2"/>
              </w:numPr>
              <w:tabs>
                <w:tab w:val="left" w:pos="0"/>
                <w:tab w:val="left" w:pos="903"/>
              </w:tabs>
              <w:spacing w:before="45"/>
              <w:ind w:right="266"/>
              <w:jc w:val="both"/>
              <w:rPr>
                <w:sz w:val="18"/>
                <w:szCs w:val="18"/>
                <w:lang w:val="it-IT"/>
              </w:rPr>
            </w:pPr>
            <w:r w:rsidRPr="00132F08">
              <w:rPr>
                <w:sz w:val="18"/>
                <w:szCs w:val="18"/>
                <w:lang w:val="it-IT"/>
              </w:rPr>
              <w:t>non sono note segnalazioni di eventi simili verificatisi in</w:t>
            </w:r>
            <w:r w:rsidRPr="00132F08">
              <w:rPr>
                <w:spacing w:val="-2"/>
                <w:sz w:val="18"/>
                <w:szCs w:val="18"/>
                <w:lang w:val="it-IT"/>
              </w:rPr>
              <w:t xml:space="preserve"> </w:t>
            </w:r>
            <w:r w:rsidRPr="00132F08">
              <w:rPr>
                <w:sz w:val="18"/>
                <w:szCs w:val="18"/>
                <w:lang w:val="it-IT"/>
              </w:rPr>
              <w:t>precedenza</w:t>
            </w:r>
          </w:p>
        </w:tc>
      </w:tr>
      <w:tr w:rsidR="00E03274" w:rsidRPr="00132F08" w14:paraId="65C7D626" w14:textId="77777777" w:rsidTr="00E03274">
        <w:trPr>
          <w:trHeight w:val="20"/>
        </w:trPr>
        <w:tc>
          <w:tcPr>
            <w:tcW w:w="724" w:type="pct"/>
          </w:tcPr>
          <w:p w14:paraId="2EA26BB3" w14:textId="77777777" w:rsidR="00E03274" w:rsidRPr="00132F08" w:rsidRDefault="00E03274" w:rsidP="00883A5B">
            <w:pPr>
              <w:pStyle w:val="TableParagraph"/>
              <w:tabs>
                <w:tab w:val="left" w:pos="0"/>
              </w:tabs>
              <w:spacing w:line="276" w:lineRule="auto"/>
              <w:rPr>
                <w:sz w:val="18"/>
                <w:szCs w:val="18"/>
                <w:lang w:val="it-IT"/>
              </w:rPr>
            </w:pPr>
          </w:p>
          <w:p w14:paraId="280A80A1" w14:textId="77777777" w:rsidR="00E03274" w:rsidRPr="00132F08" w:rsidRDefault="00E03274" w:rsidP="00883A5B">
            <w:pPr>
              <w:pStyle w:val="TableParagraph"/>
              <w:tabs>
                <w:tab w:val="left" w:pos="0"/>
              </w:tabs>
              <w:spacing w:line="276" w:lineRule="auto"/>
              <w:rPr>
                <w:sz w:val="18"/>
                <w:szCs w:val="18"/>
                <w:lang w:val="it-IT"/>
              </w:rPr>
            </w:pPr>
          </w:p>
          <w:p w14:paraId="35F568B8"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2</w:t>
            </w:r>
          </w:p>
        </w:tc>
        <w:tc>
          <w:tcPr>
            <w:tcW w:w="925" w:type="pct"/>
          </w:tcPr>
          <w:p w14:paraId="22BF3895" w14:textId="77777777" w:rsidR="00E03274" w:rsidRPr="00132F08" w:rsidRDefault="00E03274" w:rsidP="00883A5B">
            <w:pPr>
              <w:pStyle w:val="TableParagraph"/>
              <w:tabs>
                <w:tab w:val="left" w:pos="0"/>
              </w:tabs>
              <w:spacing w:line="276" w:lineRule="auto"/>
              <w:rPr>
                <w:sz w:val="18"/>
                <w:szCs w:val="18"/>
                <w:lang w:val="it-IT"/>
              </w:rPr>
            </w:pPr>
          </w:p>
          <w:p w14:paraId="1CEA6886" w14:textId="77777777" w:rsidR="00E03274" w:rsidRPr="00132F08" w:rsidRDefault="00E03274" w:rsidP="00883A5B">
            <w:pPr>
              <w:pStyle w:val="TableParagraph"/>
              <w:tabs>
                <w:tab w:val="left" w:pos="0"/>
              </w:tabs>
              <w:spacing w:before="206" w:line="276" w:lineRule="auto"/>
              <w:ind w:right="573"/>
              <w:rPr>
                <w:b/>
                <w:sz w:val="18"/>
                <w:szCs w:val="18"/>
                <w:lang w:val="it-IT"/>
              </w:rPr>
            </w:pPr>
            <w:r w:rsidRPr="00132F08">
              <w:rPr>
                <w:b/>
                <w:sz w:val="18"/>
                <w:szCs w:val="18"/>
                <w:lang w:val="it-IT"/>
              </w:rPr>
              <w:lastRenderedPageBreak/>
              <w:t>Poco probabile</w:t>
            </w:r>
          </w:p>
        </w:tc>
        <w:tc>
          <w:tcPr>
            <w:tcW w:w="3350" w:type="pct"/>
          </w:tcPr>
          <w:p w14:paraId="67B89F97" w14:textId="77777777" w:rsidR="00E03274" w:rsidRPr="00132F08" w:rsidRDefault="00E03274" w:rsidP="00883A5B">
            <w:pPr>
              <w:pStyle w:val="TableParagraph"/>
              <w:numPr>
                <w:ilvl w:val="0"/>
                <w:numId w:val="3"/>
              </w:numPr>
              <w:tabs>
                <w:tab w:val="left" w:pos="0"/>
                <w:tab w:val="left" w:pos="902"/>
                <w:tab w:val="left" w:pos="903"/>
                <w:tab w:val="left" w:pos="1233"/>
                <w:tab w:val="left" w:pos="2423"/>
                <w:tab w:val="left" w:pos="2941"/>
                <w:tab w:val="left" w:pos="3784"/>
                <w:tab w:val="left" w:pos="4969"/>
              </w:tabs>
              <w:spacing w:before="22"/>
              <w:ind w:right="265"/>
              <w:jc w:val="both"/>
              <w:rPr>
                <w:sz w:val="18"/>
                <w:szCs w:val="18"/>
                <w:lang w:val="it-IT"/>
              </w:rPr>
            </w:pPr>
            <w:r w:rsidRPr="00132F08">
              <w:rPr>
                <w:sz w:val="18"/>
                <w:szCs w:val="18"/>
                <w:lang w:val="it-IT"/>
              </w:rPr>
              <w:lastRenderedPageBreak/>
              <w:t>il verificarsi del</w:t>
            </w:r>
            <w:r>
              <w:rPr>
                <w:sz w:val="18"/>
                <w:szCs w:val="18"/>
                <w:lang w:val="it-IT"/>
              </w:rPr>
              <w:t xml:space="preserve"> </w:t>
            </w:r>
            <w:r w:rsidRPr="00132F08">
              <w:rPr>
                <w:sz w:val="18"/>
                <w:szCs w:val="18"/>
                <w:lang w:val="it-IT"/>
              </w:rPr>
              <w:t xml:space="preserve">danno ipotizzato </w:t>
            </w:r>
            <w:r w:rsidRPr="00132F08">
              <w:rPr>
                <w:w w:val="95"/>
                <w:sz w:val="18"/>
                <w:szCs w:val="18"/>
                <w:lang w:val="it-IT"/>
              </w:rPr>
              <w:t xml:space="preserve">susciterebbe </w:t>
            </w:r>
            <w:r w:rsidRPr="00132F08">
              <w:rPr>
                <w:sz w:val="18"/>
                <w:szCs w:val="18"/>
                <w:lang w:val="it-IT"/>
              </w:rPr>
              <w:lastRenderedPageBreak/>
              <w:t>notevole</w:t>
            </w:r>
            <w:r w:rsidRPr="00132F08">
              <w:rPr>
                <w:spacing w:val="-1"/>
                <w:sz w:val="18"/>
                <w:szCs w:val="18"/>
                <w:lang w:val="it-IT"/>
              </w:rPr>
              <w:t xml:space="preserve"> </w:t>
            </w:r>
            <w:r w:rsidRPr="00132F08">
              <w:rPr>
                <w:sz w:val="18"/>
                <w:szCs w:val="18"/>
                <w:lang w:val="it-IT"/>
              </w:rPr>
              <w:t>sorpresa</w:t>
            </w:r>
          </w:p>
          <w:p w14:paraId="30CF4590" w14:textId="77777777" w:rsidR="00E03274" w:rsidRPr="00132F08" w:rsidRDefault="00E03274" w:rsidP="00883A5B">
            <w:pPr>
              <w:pStyle w:val="TableParagraph"/>
              <w:numPr>
                <w:ilvl w:val="0"/>
                <w:numId w:val="3"/>
              </w:numPr>
              <w:tabs>
                <w:tab w:val="left" w:pos="0"/>
                <w:tab w:val="left" w:pos="901"/>
                <w:tab w:val="left" w:pos="902"/>
              </w:tabs>
              <w:spacing w:before="37"/>
              <w:ind w:right="265"/>
              <w:jc w:val="both"/>
              <w:rPr>
                <w:sz w:val="18"/>
                <w:szCs w:val="18"/>
                <w:lang w:val="it-IT"/>
              </w:rPr>
            </w:pPr>
            <w:r w:rsidRPr="00132F08">
              <w:rPr>
                <w:sz w:val="18"/>
                <w:szCs w:val="18"/>
                <w:lang w:val="it-IT"/>
              </w:rPr>
              <w:t>la situazione rilevata genererebbe danno solo in caso di eventi legati a sfortunate</w:t>
            </w:r>
            <w:r w:rsidRPr="00132F08">
              <w:rPr>
                <w:spacing w:val="-8"/>
                <w:sz w:val="18"/>
                <w:szCs w:val="18"/>
                <w:lang w:val="it-IT"/>
              </w:rPr>
              <w:t xml:space="preserve"> </w:t>
            </w:r>
            <w:r w:rsidRPr="00132F08">
              <w:rPr>
                <w:sz w:val="18"/>
                <w:szCs w:val="18"/>
                <w:lang w:val="it-IT"/>
              </w:rPr>
              <w:t>coincidenze</w:t>
            </w:r>
          </w:p>
          <w:p w14:paraId="1AAC79C2" w14:textId="77777777" w:rsidR="00E03274" w:rsidRPr="00132F08" w:rsidRDefault="00E03274" w:rsidP="00883A5B">
            <w:pPr>
              <w:pStyle w:val="TableParagraph"/>
              <w:numPr>
                <w:ilvl w:val="0"/>
                <w:numId w:val="3"/>
              </w:numPr>
              <w:tabs>
                <w:tab w:val="left" w:pos="0"/>
                <w:tab w:val="left" w:pos="902"/>
                <w:tab w:val="left" w:pos="903"/>
              </w:tabs>
              <w:spacing w:before="46"/>
              <w:ind w:right="263"/>
              <w:jc w:val="both"/>
              <w:rPr>
                <w:sz w:val="18"/>
                <w:szCs w:val="18"/>
                <w:lang w:val="it-IT"/>
              </w:rPr>
            </w:pPr>
            <w:r w:rsidRPr="00132F08">
              <w:rPr>
                <w:sz w:val="18"/>
                <w:szCs w:val="18"/>
                <w:lang w:val="it-IT"/>
              </w:rPr>
              <w:t>sono note segnalazioni di rarissimi eventi simili verificatisi in</w:t>
            </w:r>
            <w:r w:rsidRPr="00132F08">
              <w:rPr>
                <w:spacing w:val="-2"/>
                <w:sz w:val="18"/>
                <w:szCs w:val="18"/>
                <w:lang w:val="it-IT"/>
              </w:rPr>
              <w:t xml:space="preserve"> </w:t>
            </w:r>
            <w:r w:rsidRPr="00132F08">
              <w:rPr>
                <w:sz w:val="18"/>
                <w:szCs w:val="18"/>
                <w:lang w:val="it-IT"/>
              </w:rPr>
              <w:t>precedenza</w:t>
            </w:r>
          </w:p>
        </w:tc>
      </w:tr>
      <w:tr w:rsidR="00E03274" w:rsidRPr="00132F08" w14:paraId="22FA3409" w14:textId="77777777" w:rsidTr="00E03274">
        <w:trPr>
          <w:trHeight w:val="20"/>
        </w:trPr>
        <w:tc>
          <w:tcPr>
            <w:tcW w:w="724" w:type="pct"/>
          </w:tcPr>
          <w:p w14:paraId="3E6F655E" w14:textId="77777777" w:rsidR="00E03274" w:rsidRPr="00132F08" w:rsidRDefault="00E03274" w:rsidP="00883A5B">
            <w:pPr>
              <w:pStyle w:val="TableParagraph"/>
              <w:tabs>
                <w:tab w:val="left" w:pos="0"/>
              </w:tabs>
              <w:spacing w:line="276" w:lineRule="auto"/>
              <w:rPr>
                <w:sz w:val="18"/>
                <w:szCs w:val="18"/>
                <w:lang w:val="it-IT"/>
              </w:rPr>
            </w:pPr>
          </w:p>
          <w:p w14:paraId="5290A0C3" w14:textId="77777777" w:rsidR="00E03274" w:rsidRPr="00132F08" w:rsidRDefault="00E03274" w:rsidP="00883A5B">
            <w:pPr>
              <w:pStyle w:val="TableParagraph"/>
              <w:tabs>
                <w:tab w:val="left" w:pos="0"/>
              </w:tabs>
              <w:spacing w:before="11" w:line="276" w:lineRule="auto"/>
              <w:rPr>
                <w:sz w:val="18"/>
                <w:szCs w:val="18"/>
                <w:lang w:val="it-IT"/>
              </w:rPr>
            </w:pPr>
          </w:p>
          <w:p w14:paraId="11743BF9"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3</w:t>
            </w:r>
          </w:p>
        </w:tc>
        <w:tc>
          <w:tcPr>
            <w:tcW w:w="925" w:type="pct"/>
          </w:tcPr>
          <w:p w14:paraId="332D7ED9" w14:textId="77777777" w:rsidR="00E03274" w:rsidRPr="00132F08" w:rsidRDefault="00E03274" w:rsidP="00883A5B">
            <w:pPr>
              <w:pStyle w:val="TableParagraph"/>
              <w:tabs>
                <w:tab w:val="left" w:pos="0"/>
              </w:tabs>
              <w:spacing w:line="276" w:lineRule="auto"/>
              <w:rPr>
                <w:sz w:val="18"/>
                <w:szCs w:val="18"/>
                <w:lang w:val="it-IT"/>
              </w:rPr>
            </w:pPr>
          </w:p>
          <w:p w14:paraId="736817EE" w14:textId="77777777" w:rsidR="00E03274" w:rsidRPr="00132F08" w:rsidRDefault="00E03274" w:rsidP="00883A5B">
            <w:pPr>
              <w:pStyle w:val="TableParagraph"/>
              <w:tabs>
                <w:tab w:val="left" w:pos="0"/>
              </w:tabs>
              <w:spacing w:before="11" w:line="276" w:lineRule="auto"/>
              <w:rPr>
                <w:sz w:val="18"/>
                <w:szCs w:val="18"/>
                <w:lang w:val="it-IT"/>
              </w:rPr>
            </w:pPr>
          </w:p>
          <w:p w14:paraId="7B6B0223"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Probabile</w:t>
            </w:r>
          </w:p>
        </w:tc>
        <w:tc>
          <w:tcPr>
            <w:tcW w:w="3350" w:type="pct"/>
          </w:tcPr>
          <w:p w14:paraId="533E0282" w14:textId="77777777" w:rsidR="00E03274" w:rsidRPr="00132F08" w:rsidRDefault="00E03274" w:rsidP="00883A5B">
            <w:pPr>
              <w:pStyle w:val="TableParagraph"/>
              <w:numPr>
                <w:ilvl w:val="0"/>
                <w:numId w:val="3"/>
              </w:numPr>
              <w:tabs>
                <w:tab w:val="left" w:pos="0"/>
                <w:tab w:val="left" w:pos="902"/>
                <w:tab w:val="left" w:pos="903"/>
                <w:tab w:val="left" w:pos="1233"/>
                <w:tab w:val="left" w:pos="2423"/>
                <w:tab w:val="left" w:pos="2942"/>
                <w:tab w:val="left" w:pos="3784"/>
                <w:tab w:val="left" w:pos="4970"/>
              </w:tabs>
              <w:spacing w:before="22"/>
              <w:ind w:right="264"/>
              <w:jc w:val="both"/>
              <w:rPr>
                <w:sz w:val="18"/>
                <w:szCs w:val="18"/>
                <w:lang w:val="it-IT"/>
              </w:rPr>
            </w:pPr>
            <w:r w:rsidRPr="00132F08">
              <w:rPr>
                <w:sz w:val="18"/>
                <w:szCs w:val="18"/>
                <w:lang w:val="it-IT"/>
              </w:rPr>
              <w:t xml:space="preserve">il verificarsi del danno ipotizzato </w:t>
            </w:r>
            <w:r w:rsidRPr="00132F08">
              <w:rPr>
                <w:w w:val="95"/>
                <w:sz w:val="18"/>
                <w:szCs w:val="18"/>
                <w:lang w:val="it-IT"/>
              </w:rPr>
              <w:t xml:space="preserve">susciterebbe </w:t>
            </w:r>
            <w:r w:rsidRPr="00132F08">
              <w:rPr>
                <w:sz w:val="18"/>
                <w:szCs w:val="18"/>
                <w:lang w:val="it-IT"/>
              </w:rPr>
              <w:t>moderata</w:t>
            </w:r>
            <w:r w:rsidRPr="00132F08">
              <w:rPr>
                <w:spacing w:val="-2"/>
                <w:sz w:val="18"/>
                <w:szCs w:val="18"/>
                <w:lang w:val="it-IT"/>
              </w:rPr>
              <w:t xml:space="preserve"> </w:t>
            </w:r>
            <w:r w:rsidRPr="00132F08">
              <w:rPr>
                <w:sz w:val="18"/>
                <w:szCs w:val="18"/>
                <w:lang w:val="it-IT"/>
              </w:rPr>
              <w:t>sorpresa</w:t>
            </w:r>
          </w:p>
          <w:p w14:paraId="0CF31091" w14:textId="77777777" w:rsidR="00E03274" w:rsidRPr="00132F08" w:rsidRDefault="00E03274" w:rsidP="00883A5B">
            <w:pPr>
              <w:pStyle w:val="TableParagraph"/>
              <w:numPr>
                <w:ilvl w:val="0"/>
                <w:numId w:val="3"/>
              </w:numPr>
              <w:tabs>
                <w:tab w:val="left" w:pos="0"/>
                <w:tab w:val="left" w:pos="902"/>
                <w:tab w:val="left" w:pos="903"/>
              </w:tabs>
              <w:spacing w:before="37"/>
              <w:ind w:right="268"/>
              <w:jc w:val="both"/>
              <w:rPr>
                <w:sz w:val="18"/>
                <w:szCs w:val="18"/>
                <w:lang w:val="it-IT"/>
              </w:rPr>
            </w:pPr>
            <w:r w:rsidRPr="00132F08">
              <w:rPr>
                <w:sz w:val="18"/>
                <w:szCs w:val="18"/>
                <w:lang w:val="it-IT"/>
              </w:rPr>
              <w:t>la situazione rilevata genererebbe danno, anche se non direttamente ed in modo</w:t>
            </w:r>
            <w:r w:rsidRPr="00132F08">
              <w:rPr>
                <w:spacing w:val="-4"/>
                <w:sz w:val="18"/>
                <w:szCs w:val="18"/>
                <w:lang w:val="it-IT"/>
              </w:rPr>
              <w:t xml:space="preserve"> </w:t>
            </w:r>
            <w:r w:rsidRPr="00132F08">
              <w:rPr>
                <w:sz w:val="18"/>
                <w:szCs w:val="18"/>
                <w:lang w:val="it-IT"/>
              </w:rPr>
              <w:t>automatico</w:t>
            </w:r>
          </w:p>
          <w:p w14:paraId="63CF4E42" w14:textId="77777777" w:rsidR="00E03274" w:rsidRPr="00132F08" w:rsidRDefault="00E03274" w:rsidP="00883A5B">
            <w:pPr>
              <w:pStyle w:val="TableParagraph"/>
              <w:numPr>
                <w:ilvl w:val="0"/>
                <w:numId w:val="3"/>
              </w:numPr>
              <w:tabs>
                <w:tab w:val="left" w:pos="0"/>
                <w:tab w:val="left" w:pos="902"/>
                <w:tab w:val="left" w:pos="903"/>
                <w:tab w:val="left" w:pos="1576"/>
                <w:tab w:val="left" w:pos="2224"/>
                <w:tab w:val="left" w:pos="3079"/>
                <w:tab w:val="left" w:pos="4516"/>
                <w:tab w:val="left" w:pos="4898"/>
                <w:tab w:val="left" w:pos="5719"/>
              </w:tabs>
              <w:spacing w:before="42"/>
              <w:ind w:right="262"/>
              <w:jc w:val="both"/>
              <w:rPr>
                <w:sz w:val="18"/>
                <w:szCs w:val="18"/>
                <w:lang w:val="it-IT"/>
              </w:rPr>
            </w:pPr>
            <w:r w:rsidRPr="00132F08">
              <w:rPr>
                <w:sz w:val="18"/>
                <w:szCs w:val="18"/>
                <w:lang w:val="it-IT"/>
              </w:rPr>
              <w:t xml:space="preserve">sono note alcune segnalazioni di eventi </w:t>
            </w:r>
            <w:r w:rsidRPr="00132F08">
              <w:rPr>
                <w:spacing w:val="-4"/>
                <w:sz w:val="18"/>
                <w:szCs w:val="18"/>
                <w:lang w:val="it-IT"/>
              </w:rPr>
              <w:t xml:space="preserve">simili </w:t>
            </w:r>
            <w:r w:rsidRPr="00132F08">
              <w:rPr>
                <w:sz w:val="18"/>
                <w:szCs w:val="18"/>
                <w:lang w:val="it-IT"/>
              </w:rPr>
              <w:t>verificatisi in precedenza, cui ha fatto seguito</w:t>
            </w:r>
            <w:r w:rsidRPr="00132F08">
              <w:rPr>
                <w:spacing w:val="-7"/>
                <w:sz w:val="18"/>
                <w:szCs w:val="18"/>
                <w:lang w:val="it-IT"/>
              </w:rPr>
              <w:t xml:space="preserve"> </w:t>
            </w:r>
            <w:r w:rsidRPr="00132F08">
              <w:rPr>
                <w:sz w:val="18"/>
                <w:szCs w:val="18"/>
                <w:lang w:val="it-IT"/>
              </w:rPr>
              <w:t>un danno</w:t>
            </w:r>
          </w:p>
        </w:tc>
      </w:tr>
      <w:tr w:rsidR="00E03274" w:rsidRPr="00132F08" w14:paraId="2234126D" w14:textId="77777777" w:rsidTr="00E03274">
        <w:trPr>
          <w:trHeight w:val="20"/>
        </w:trPr>
        <w:tc>
          <w:tcPr>
            <w:tcW w:w="724" w:type="pct"/>
          </w:tcPr>
          <w:p w14:paraId="73AB12FC" w14:textId="77777777" w:rsidR="00E03274" w:rsidRPr="00132F08" w:rsidRDefault="00E03274" w:rsidP="00883A5B">
            <w:pPr>
              <w:pStyle w:val="TableParagraph"/>
              <w:tabs>
                <w:tab w:val="left" w:pos="0"/>
              </w:tabs>
              <w:spacing w:line="276" w:lineRule="auto"/>
              <w:rPr>
                <w:sz w:val="18"/>
                <w:szCs w:val="18"/>
                <w:lang w:val="it-IT"/>
              </w:rPr>
            </w:pPr>
          </w:p>
          <w:p w14:paraId="050445F6" w14:textId="77777777" w:rsidR="00E03274" w:rsidRPr="00132F08" w:rsidRDefault="00E03274" w:rsidP="00883A5B">
            <w:pPr>
              <w:pStyle w:val="TableParagraph"/>
              <w:tabs>
                <w:tab w:val="left" w:pos="0"/>
              </w:tabs>
              <w:spacing w:line="276" w:lineRule="auto"/>
              <w:rPr>
                <w:sz w:val="18"/>
                <w:szCs w:val="18"/>
                <w:lang w:val="it-IT"/>
              </w:rPr>
            </w:pPr>
          </w:p>
          <w:p w14:paraId="0FFC9DF3" w14:textId="77777777" w:rsidR="00E03274" w:rsidRPr="00132F08" w:rsidRDefault="00E03274" w:rsidP="00883A5B">
            <w:pPr>
              <w:pStyle w:val="TableParagraph"/>
              <w:tabs>
                <w:tab w:val="left" w:pos="0"/>
              </w:tabs>
              <w:spacing w:before="10" w:line="276" w:lineRule="auto"/>
              <w:rPr>
                <w:sz w:val="18"/>
                <w:szCs w:val="18"/>
                <w:lang w:val="it-IT"/>
              </w:rPr>
            </w:pPr>
          </w:p>
          <w:p w14:paraId="694433D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4</w:t>
            </w:r>
          </w:p>
        </w:tc>
        <w:tc>
          <w:tcPr>
            <w:tcW w:w="925" w:type="pct"/>
          </w:tcPr>
          <w:p w14:paraId="78869526" w14:textId="77777777" w:rsidR="00E03274" w:rsidRPr="00132F08" w:rsidRDefault="00E03274" w:rsidP="00883A5B">
            <w:pPr>
              <w:pStyle w:val="TableParagraph"/>
              <w:tabs>
                <w:tab w:val="left" w:pos="0"/>
              </w:tabs>
              <w:spacing w:line="276" w:lineRule="auto"/>
              <w:rPr>
                <w:sz w:val="18"/>
                <w:szCs w:val="18"/>
                <w:lang w:val="it-IT"/>
              </w:rPr>
            </w:pPr>
          </w:p>
          <w:p w14:paraId="5E14DA46" w14:textId="77777777" w:rsidR="00E03274" w:rsidRPr="00132F08" w:rsidRDefault="00E03274" w:rsidP="00883A5B">
            <w:pPr>
              <w:pStyle w:val="TableParagraph"/>
              <w:tabs>
                <w:tab w:val="left" w:pos="0"/>
              </w:tabs>
              <w:spacing w:line="276" w:lineRule="auto"/>
              <w:rPr>
                <w:sz w:val="18"/>
                <w:szCs w:val="18"/>
                <w:lang w:val="it-IT"/>
              </w:rPr>
            </w:pPr>
          </w:p>
          <w:p w14:paraId="610698DA" w14:textId="77777777" w:rsidR="00E03274" w:rsidRPr="00132F08" w:rsidRDefault="00E03274" w:rsidP="00883A5B">
            <w:pPr>
              <w:pStyle w:val="TableParagraph"/>
              <w:tabs>
                <w:tab w:val="left" w:pos="0"/>
              </w:tabs>
              <w:spacing w:before="9" w:line="276" w:lineRule="auto"/>
              <w:rPr>
                <w:sz w:val="18"/>
                <w:szCs w:val="18"/>
                <w:lang w:val="it-IT"/>
              </w:rPr>
            </w:pPr>
          </w:p>
          <w:p w14:paraId="5522D2D6" w14:textId="77777777" w:rsidR="00E03274" w:rsidRPr="00132F08" w:rsidRDefault="00E03274" w:rsidP="00883A5B">
            <w:pPr>
              <w:pStyle w:val="TableParagraph"/>
              <w:tabs>
                <w:tab w:val="left" w:pos="0"/>
              </w:tabs>
              <w:spacing w:before="1" w:line="276" w:lineRule="auto"/>
              <w:ind w:right="463"/>
              <w:rPr>
                <w:b/>
                <w:sz w:val="18"/>
                <w:szCs w:val="18"/>
                <w:lang w:val="it-IT"/>
              </w:rPr>
            </w:pPr>
            <w:r w:rsidRPr="00132F08">
              <w:rPr>
                <w:b/>
                <w:sz w:val="18"/>
                <w:szCs w:val="18"/>
                <w:lang w:val="it-IT"/>
              </w:rPr>
              <w:t>Altamente probabile</w:t>
            </w:r>
          </w:p>
        </w:tc>
        <w:tc>
          <w:tcPr>
            <w:tcW w:w="3350" w:type="pct"/>
          </w:tcPr>
          <w:p w14:paraId="33FF4E4F" w14:textId="77777777" w:rsidR="00E03274" w:rsidRPr="00132F08" w:rsidRDefault="00E03274" w:rsidP="00883A5B">
            <w:pPr>
              <w:pStyle w:val="TableParagraph"/>
              <w:numPr>
                <w:ilvl w:val="0"/>
                <w:numId w:val="3"/>
              </w:numPr>
              <w:tabs>
                <w:tab w:val="left" w:pos="0"/>
                <w:tab w:val="left" w:pos="903"/>
              </w:tabs>
              <w:spacing w:before="19"/>
              <w:ind w:right="264"/>
              <w:jc w:val="both"/>
              <w:rPr>
                <w:sz w:val="18"/>
                <w:szCs w:val="18"/>
                <w:lang w:val="it-IT"/>
              </w:rPr>
            </w:pPr>
            <w:r w:rsidRPr="00132F08">
              <w:rPr>
                <w:sz w:val="18"/>
                <w:szCs w:val="18"/>
                <w:lang w:val="it-IT"/>
              </w:rPr>
              <w:t>il verificarsi del danno ipotizzato non susciterebbe alcuna</w:t>
            </w:r>
            <w:r w:rsidRPr="00132F08">
              <w:rPr>
                <w:spacing w:val="-2"/>
                <w:sz w:val="18"/>
                <w:szCs w:val="18"/>
                <w:lang w:val="it-IT"/>
              </w:rPr>
              <w:t xml:space="preserve"> </w:t>
            </w:r>
            <w:r w:rsidRPr="00132F08">
              <w:rPr>
                <w:sz w:val="18"/>
                <w:szCs w:val="18"/>
                <w:lang w:val="it-IT"/>
              </w:rPr>
              <w:t>sorpresa</w:t>
            </w:r>
          </w:p>
          <w:p w14:paraId="646BFC1F" w14:textId="77777777" w:rsidR="00E03274" w:rsidRPr="00132F08" w:rsidRDefault="00E03274" w:rsidP="00883A5B">
            <w:pPr>
              <w:pStyle w:val="TableParagraph"/>
              <w:numPr>
                <w:ilvl w:val="0"/>
                <w:numId w:val="3"/>
              </w:numPr>
              <w:tabs>
                <w:tab w:val="left" w:pos="0"/>
                <w:tab w:val="left" w:pos="903"/>
              </w:tabs>
              <w:spacing w:before="40"/>
              <w:ind w:right="264"/>
              <w:jc w:val="both"/>
              <w:rPr>
                <w:sz w:val="18"/>
                <w:szCs w:val="18"/>
                <w:lang w:val="it-IT"/>
              </w:rPr>
            </w:pPr>
            <w:r w:rsidRPr="00132F08">
              <w:rPr>
                <w:sz w:val="18"/>
                <w:szCs w:val="18"/>
                <w:lang w:val="it-IT"/>
              </w:rPr>
              <w:t>esiste una correlazione diretta fra la situazione rilevata e il verificarsi del</w:t>
            </w:r>
            <w:r w:rsidRPr="00132F08">
              <w:rPr>
                <w:spacing w:val="-2"/>
                <w:sz w:val="18"/>
                <w:szCs w:val="18"/>
                <w:lang w:val="it-IT"/>
              </w:rPr>
              <w:t xml:space="preserve"> </w:t>
            </w:r>
            <w:r w:rsidRPr="00132F08">
              <w:rPr>
                <w:sz w:val="18"/>
                <w:szCs w:val="18"/>
                <w:lang w:val="it-IT"/>
              </w:rPr>
              <w:t>danno</w:t>
            </w:r>
          </w:p>
          <w:p w14:paraId="1DB41FC9" w14:textId="77777777" w:rsidR="00E03274" w:rsidRPr="00132F08" w:rsidRDefault="00E03274" w:rsidP="00883A5B">
            <w:pPr>
              <w:pStyle w:val="TableParagraph"/>
              <w:numPr>
                <w:ilvl w:val="0"/>
                <w:numId w:val="3"/>
              </w:numPr>
              <w:tabs>
                <w:tab w:val="left" w:pos="0"/>
                <w:tab w:val="left" w:pos="903"/>
              </w:tabs>
              <w:spacing w:before="40"/>
              <w:ind w:right="264"/>
              <w:jc w:val="both"/>
              <w:rPr>
                <w:sz w:val="18"/>
                <w:szCs w:val="18"/>
                <w:lang w:val="it-IT"/>
              </w:rPr>
            </w:pPr>
            <w:r w:rsidRPr="00132F08">
              <w:rPr>
                <w:sz w:val="18"/>
                <w:szCs w:val="18"/>
                <w:lang w:val="it-IT"/>
              </w:rPr>
              <w:t>sono già stati rilevati danni dipendenti dalla stessa mancanza, o nell’organizzazione o in condizioni operative simili, anche altrove (si possono consultare le banche dati Asl, Inail ecc.,</w:t>
            </w:r>
            <w:r w:rsidRPr="00132F08">
              <w:rPr>
                <w:spacing w:val="36"/>
                <w:sz w:val="18"/>
                <w:szCs w:val="18"/>
                <w:lang w:val="it-IT"/>
              </w:rPr>
              <w:t xml:space="preserve"> </w:t>
            </w:r>
            <w:r w:rsidRPr="00132F08">
              <w:rPr>
                <w:sz w:val="18"/>
                <w:szCs w:val="18"/>
                <w:lang w:val="it-IT"/>
              </w:rPr>
              <w:t>inerenti conseguenze di danni, infortuni o malattie)</w:t>
            </w:r>
          </w:p>
        </w:tc>
      </w:tr>
    </w:tbl>
    <w:p w14:paraId="42B3A01C" w14:textId="77777777" w:rsidR="00E03274" w:rsidRPr="004547B4" w:rsidRDefault="00E03274" w:rsidP="00E03274">
      <w:pPr>
        <w:pStyle w:val="Corpotesto"/>
        <w:tabs>
          <w:tab w:val="left" w:pos="0"/>
        </w:tabs>
        <w:spacing w:before="3" w:line="276" w:lineRule="auto"/>
      </w:pPr>
    </w:p>
    <w:tbl>
      <w:tblPr>
        <w:tblStyle w:val="TableNormal"/>
        <w:tblW w:w="461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76"/>
        <w:gridCol w:w="1559"/>
        <w:gridCol w:w="5518"/>
      </w:tblGrid>
      <w:tr w:rsidR="00E03274" w:rsidRPr="00132F08" w14:paraId="567106C4" w14:textId="77777777" w:rsidTr="00883A5B">
        <w:trPr>
          <w:trHeight w:val="265"/>
        </w:trPr>
        <w:tc>
          <w:tcPr>
            <w:tcW w:w="5000" w:type="pct"/>
            <w:gridSpan w:val="3"/>
          </w:tcPr>
          <w:p w14:paraId="00123B13"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G = Gravità del danno</w:t>
            </w:r>
          </w:p>
        </w:tc>
      </w:tr>
      <w:tr w:rsidR="00E03274" w:rsidRPr="00132F08" w14:paraId="31E4B814" w14:textId="77777777" w:rsidTr="00883A5B">
        <w:trPr>
          <w:trHeight w:val="268"/>
        </w:trPr>
        <w:tc>
          <w:tcPr>
            <w:tcW w:w="764" w:type="pct"/>
            <w:shd w:val="clear" w:color="auto" w:fill="BEBEBE"/>
          </w:tcPr>
          <w:p w14:paraId="491D7641"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Valore</w:t>
            </w:r>
          </w:p>
        </w:tc>
        <w:tc>
          <w:tcPr>
            <w:tcW w:w="933" w:type="pct"/>
            <w:shd w:val="clear" w:color="auto" w:fill="BEBEBE"/>
          </w:tcPr>
          <w:p w14:paraId="0A4E760E" w14:textId="77777777" w:rsidR="00E03274" w:rsidRPr="00132F08" w:rsidRDefault="00E03274" w:rsidP="00883A5B">
            <w:pPr>
              <w:pStyle w:val="TableParagraph"/>
              <w:tabs>
                <w:tab w:val="left" w:pos="0"/>
              </w:tabs>
              <w:spacing w:line="276" w:lineRule="auto"/>
              <w:rPr>
                <w:b/>
                <w:i/>
                <w:sz w:val="18"/>
                <w:szCs w:val="18"/>
                <w:lang w:val="it-IT"/>
              </w:rPr>
            </w:pPr>
            <w:r w:rsidRPr="00132F08">
              <w:rPr>
                <w:b/>
                <w:sz w:val="18"/>
                <w:szCs w:val="18"/>
                <w:lang w:val="it-IT"/>
              </w:rPr>
              <w:t>Livello</w:t>
            </w:r>
          </w:p>
        </w:tc>
        <w:tc>
          <w:tcPr>
            <w:tcW w:w="3303" w:type="pct"/>
            <w:shd w:val="clear" w:color="auto" w:fill="BEBEBE"/>
          </w:tcPr>
          <w:p w14:paraId="7F13B3C6"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Descrizione situazione</w:t>
            </w:r>
          </w:p>
        </w:tc>
      </w:tr>
      <w:tr w:rsidR="00E03274" w:rsidRPr="00132F08" w14:paraId="15BCDAAE" w14:textId="77777777" w:rsidTr="00883A5B">
        <w:trPr>
          <w:trHeight w:val="565"/>
        </w:trPr>
        <w:tc>
          <w:tcPr>
            <w:tcW w:w="764" w:type="pct"/>
          </w:tcPr>
          <w:p w14:paraId="2E76A890" w14:textId="77777777" w:rsidR="00E03274" w:rsidRPr="00132F08" w:rsidRDefault="00E03274" w:rsidP="00883A5B">
            <w:pPr>
              <w:pStyle w:val="TableParagraph"/>
              <w:tabs>
                <w:tab w:val="left" w:pos="0"/>
              </w:tabs>
              <w:spacing w:before="148" w:line="276" w:lineRule="auto"/>
              <w:rPr>
                <w:b/>
                <w:sz w:val="18"/>
                <w:szCs w:val="18"/>
                <w:lang w:val="it-IT"/>
              </w:rPr>
            </w:pPr>
            <w:r w:rsidRPr="00132F08">
              <w:rPr>
                <w:b/>
                <w:sz w:val="18"/>
                <w:szCs w:val="18"/>
                <w:lang w:val="it-IT"/>
              </w:rPr>
              <w:t>1</w:t>
            </w:r>
          </w:p>
        </w:tc>
        <w:tc>
          <w:tcPr>
            <w:tcW w:w="933" w:type="pct"/>
          </w:tcPr>
          <w:p w14:paraId="192D793A" w14:textId="77777777" w:rsidR="00E03274" w:rsidRPr="00132F08" w:rsidRDefault="00E03274" w:rsidP="00883A5B">
            <w:pPr>
              <w:pStyle w:val="TableParagraph"/>
              <w:tabs>
                <w:tab w:val="left" w:pos="0"/>
              </w:tabs>
              <w:spacing w:before="148" w:line="276" w:lineRule="auto"/>
              <w:rPr>
                <w:b/>
                <w:sz w:val="18"/>
                <w:szCs w:val="18"/>
                <w:lang w:val="it-IT"/>
              </w:rPr>
            </w:pPr>
            <w:r w:rsidRPr="00132F08">
              <w:rPr>
                <w:b/>
                <w:sz w:val="18"/>
                <w:szCs w:val="18"/>
                <w:lang w:val="it-IT"/>
              </w:rPr>
              <w:t>Lieve</w:t>
            </w:r>
          </w:p>
        </w:tc>
        <w:tc>
          <w:tcPr>
            <w:tcW w:w="3303" w:type="pct"/>
          </w:tcPr>
          <w:p w14:paraId="0090628B" w14:textId="77777777" w:rsidR="00E03274" w:rsidRPr="00132F08" w:rsidRDefault="00E03274" w:rsidP="00883A5B">
            <w:pPr>
              <w:pStyle w:val="TableParagraph"/>
              <w:numPr>
                <w:ilvl w:val="0"/>
                <w:numId w:val="4"/>
              </w:numPr>
              <w:tabs>
                <w:tab w:val="left" w:pos="0"/>
                <w:tab w:val="left" w:pos="902"/>
                <w:tab w:val="left" w:pos="903"/>
              </w:tabs>
              <w:spacing w:before="22" w:line="276" w:lineRule="auto"/>
              <w:rPr>
                <w:sz w:val="18"/>
                <w:szCs w:val="18"/>
                <w:lang w:val="it-IT"/>
              </w:rPr>
            </w:pPr>
            <w:r w:rsidRPr="00132F08">
              <w:rPr>
                <w:sz w:val="18"/>
                <w:szCs w:val="18"/>
                <w:lang w:val="it-IT"/>
              </w:rPr>
              <w:t>lesioni rapidamente</w:t>
            </w:r>
            <w:r w:rsidRPr="00132F08">
              <w:rPr>
                <w:spacing w:val="-1"/>
                <w:sz w:val="18"/>
                <w:szCs w:val="18"/>
                <w:lang w:val="it-IT"/>
              </w:rPr>
              <w:t xml:space="preserve"> </w:t>
            </w:r>
            <w:r w:rsidRPr="00132F08">
              <w:rPr>
                <w:sz w:val="18"/>
                <w:szCs w:val="18"/>
                <w:lang w:val="it-IT"/>
              </w:rPr>
              <w:t>reversibili</w:t>
            </w:r>
          </w:p>
          <w:p w14:paraId="3E211203" w14:textId="77777777" w:rsidR="00E03274" w:rsidRPr="00132F08" w:rsidRDefault="00E03274" w:rsidP="00883A5B">
            <w:pPr>
              <w:pStyle w:val="TableParagraph"/>
              <w:numPr>
                <w:ilvl w:val="0"/>
                <w:numId w:val="4"/>
              </w:numPr>
              <w:tabs>
                <w:tab w:val="left" w:pos="0"/>
                <w:tab w:val="left" w:pos="902"/>
                <w:tab w:val="left" w:pos="903"/>
              </w:tabs>
              <w:spacing w:before="38" w:line="276" w:lineRule="auto"/>
              <w:rPr>
                <w:sz w:val="18"/>
                <w:szCs w:val="18"/>
                <w:lang w:val="it-IT"/>
              </w:rPr>
            </w:pPr>
            <w:r w:rsidRPr="00132F08">
              <w:rPr>
                <w:sz w:val="18"/>
                <w:szCs w:val="18"/>
                <w:lang w:val="it-IT"/>
              </w:rPr>
              <w:t>esposizione con effetti</w:t>
            </w:r>
            <w:r w:rsidRPr="00132F08">
              <w:rPr>
                <w:spacing w:val="-3"/>
                <w:sz w:val="18"/>
                <w:szCs w:val="18"/>
                <w:lang w:val="it-IT"/>
              </w:rPr>
              <w:t xml:space="preserve"> </w:t>
            </w:r>
            <w:r w:rsidRPr="00132F08">
              <w:rPr>
                <w:sz w:val="18"/>
                <w:szCs w:val="18"/>
                <w:lang w:val="it-IT"/>
              </w:rPr>
              <w:t>reversibili</w:t>
            </w:r>
          </w:p>
        </w:tc>
      </w:tr>
      <w:tr w:rsidR="00E03274" w:rsidRPr="00132F08" w14:paraId="48E3801E" w14:textId="77777777" w:rsidTr="00883A5B">
        <w:trPr>
          <w:trHeight w:val="565"/>
        </w:trPr>
        <w:tc>
          <w:tcPr>
            <w:tcW w:w="764" w:type="pct"/>
          </w:tcPr>
          <w:p w14:paraId="091DFF22" w14:textId="77777777" w:rsidR="00E03274" w:rsidRPr="00132F08" w:rsidRDefault="00E03274" w:rsidP="00883A5B">
            <w:pPr>
              <w:pStyle w:val="TableParagraph"/>
              <w:tabs>
                <w:tab w:val="left" w:pos="0"/>
              </w:tabs>
              <w:spacing w:before="150" w:line="276" w:lineRule="auto"/>
              <w:rPr>
                <w:b/>
                <w:sz w:val="18"/>
                <w:szCs w:val="18"/>
                <w:lang w:val="it-IT"/>
              </w:rPr>
            </w:pPr>
            <w:r w:rsidRPr="00132F08">
              <w:rPr>
                <w:b/>
                <w:sz w:val="18"/>
                <w:szCs w:val="18"/>
                <w:lang w:val="it-IT"/>
              </w:rPr>
              <w:t>2</w:t>
            </w:r>
          </w:p>
        </w:tc>
        <w:tc>
          <w:tcPr>
            <w:tcW w:w="933" w:type="pct"/>
          </w:tcPr>
          <w:p w14:paraId="5ED17E7C" w14:textId="77777777" w:rsidR="00E03274" w:rsidRPr="00132F08" w:rsidRDefault="00E03274" w:rsidP="00883A5B">
            <w:pPr>
              <w:pStyle w:val="TableParagraph"/>
              <w:tabs>
                <w:tab w:val="left" w:pos="0"/>
              </w:tabs>
              <w:spacing w:before="150" w:line="276" w:lineRule="auto"/>
              <w:rPr>
                <w:b/>
                <w:sz w:val="18"/>
                <w:szCs w:val="18"/>
                <w:lang w:val="it-IT"/>
              </w:rPr>
            </w:pPr>
            <w:r w:rsidRPr="00132F08">
              <w:rPr>
                <w:b/>
                <w:sz w:val="18"/>
                <w:szCs w:val="18"/>
                <w:lang w:val="it-IT"/>
              </w:rPr>
              <w:t>Medio</w:t>
            </w:r>
          </w:p>
        </w:tc>
        <w:tc>
          <w:tcPr>
            <w:tcW w:w="3303" w:type="pct"/>
          </w:tcPr>
          <w:p w14:paraId="25EE51A9" w14:textId="77777777" w:rsidR="00E03274" w:rsidRPr="00132F08" w:rsidRDefault="00E03274" w:rsidP="00883A5B">
            <w:pPr>
              <w:pStyle w:val="TableParagraph"/>
              <w:numPr>
                <w:ilvl w:val="0"/>
                <w:numId w:val="4"/>
              </w:numPr>
              <w:tabs>
                <w:tab w:val="left" w:pos="0"/>
                <w:tab w:val="left" w:pos="902"/>
                <w:tab w:val="left" w:pos="903"/>
              </w:tabs>
              <w:spacing w:before="22" w:line="276" w:lineRule="auto"/>
              <w:rPr>
                <w:sz w:val="18"/>
                <w:szCs w:val="18"/>
                <w:lang w:val="it-IT"/>
              </w:rPr>
            </w:pPr>
            <w:r w:rsidRPr="00132F08">
              <w:rPr>
                <w:sz w:val="18"/>
                <w:szCs w:val="18"/>
                <w:lang w:val="it-IT"/>
              </w:rPr>
              <w:t>lesioni</w:t>
            </w:r>
            <w:r w:rsidRPr="00132F08">
              <w:rPr>
                <w:spacing w:val="1"/>
                <w:sz w:val="18"/>
                <w:szCs w:val="18"/>
                <w:lang w:val="it-IT"/>
              </w:rPr>
              <w:t xml:space="preserve"> </w:t>
            </w:r>
            <w:r w:rsidRPr="00132F08">
              <w:rPr>
                <w:sz w:val="18"/>
                <w:szCs w:val="18"/>
                <w:lang w:val="it-IT"/>
              </w:rPr>
              <w:t>reversibili</w:t>
            </w:r>
          </w:p>
          <w:p w14:paraId="42BF887A" w14:textId="77777777" w:rsidR="00E03274" w:rsidRPr="00132F08" w:rsidRDefault="00E03274" w:rsidP="00883A5B">
            <w:pPr>
              <w:pStyle w:val="TableParagraph"/>
              <w:numPr>
                <w:ilvl w:val="0"/>
                <w:numId w:val="4"/>
              </w:numPr>
              <w:tabs>
                <w:tab w:val="left" w:pos="0"/>
                <w:tab w:val="left" w:pos="902"/>
                <w:tab w:val="left" w:pos="903"/>
              </w:tabs>
              <w:spacing w:before="38" w:line="276" w:lineRule="auto"/>
              <w:rPr>
                <w:sz w:val="18"/>
                <w:szCs w:val="18"/>
                <w:lang w:val="it-IT"/>
              </w:rPr>
            </w:pPr>
            <w:r w:rsidRPr="00132F08">
              <w:rPr>
                <w:sz w:val="18"/>
                <w:szCs w:val="18"/>
                <w:lang w:val="it-IT"/>
              </w:rPr>
              <w:t>esposizione cronica con effetti</w:t>
            </w:r>
            <w:r w:rsidRPr="00132F08">
              <w:rPr>
                <w:spacing w:val="-1"/>
                <w:sz w:val="18"/>
                <w:szCs w:val="18"/>
                <w:lang w:val="it-IT"/>
              </w:rPr>
              <w:t xml:space="preserve"> </w:t>
            </w:r>
            <w:r w:rsidRPr="00132F08">
              <w:rPr>
                <w:sz w:val="18"/>
                <w:szCs w:val="18"/>
                <w:lang w:val="it-IT"/>
              </w:rPr>
              <w:t>reversibili</w:t>
            </w:r>
          </w:p>
        </w:tc>
      </w:tr>
      <w:tr w:rsidR="00E03274" w:rsidRPr="00132F08" w14:paraId="0057F74E" w14:textId="77777777" w:rsidTr="00883A5B">
        <w:trPr>
          <w:trHeight w:val="848"/>
        </w:trPr>
        <w:tc>
          <w:tcPr>
            <w:tcW w:w="764" w:type="pct"/>
          </w:tcPr>
          <w:p w14:paraId="5AB6E9E5" w14:textId="77777777" w:rsidR="00E03274" w:rsidRPr="00132F08" w:rsidRDefault="00E03274" w:rsidP="00883A5B">
            <w:pPr>
              <w:pStyle w:val="TableParagraph"/>
              <w:tabs>
                <w:tab w:val="left" w:pos="0"/>
              </w:tabs>
              <w:spacing w:line="276" w:lineRule="auto"/>
              <w:rPr>
                <w:sz w:val="18"/>
                <w:szCs w:val="18"/>
                <w:lang w:val="it-IT"/>
              </w:rPr>
            </w:pPr>
          </w:p>
          <w:p w14:paraId="3637DEB8"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3</w:t>
            </w:r>
          </w:p>
        </w:tc>
        <w:tc>
          <w:tcPr>
            <w:tcW w:w="933" w:type="pct"/>
          </w:tcPr>
          <w:p w14:paraId="1867FB3C" w14:textId="77777777" w:rsidR="00E03274" w:rsidRPr="00132F08" w:rsidRDefault="00E03274" w:rsidP="00883A5B">
            <w:pPr>
              <w:pStyle w:val="TableParagraph"/>
              <w:tabs>
                <w:tab w:val="left" w:pos="0"/>
              </w:tabs>
              <w:spacing w:line="276" w:lineRule="auto"/>
              <w:rPr>
                <w:sz w:val="18"/>
                <w:szCs w:val="18"/>
                <w:lang w:val="it-IT"/>
              </w:rPr>
            </w:pPr>
          </w:p>
          <w:p w14:paraId="681DDDB9"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Grave</w:t>
            </w:r>
          </w:p>
        </w:tc>
        <w:tc>
          <w:tcPr>
            <w:tcW w:w="3303" w:type="pct"/>
          </w:tcPr>
          <w:p w14:paraId="5CCFF37F" w14:textId="77777777" w:rsidR="00E03274" w:rsidRPr="00132F08" w:rsidRDefault="00E03274" w:rsidP="00883A5B">
            <w:pPr>
              <w:pStyle w:val="TableParagraph"/>
              <w:numPr>
                <w:ilvl w:val="0"/>
                <w:numId w:val="4"/>
              </w:numPr>
              <w:tabs>
                <w:tab w:val="left" w:pos="0"/>
                <w:tab w:val="left" w:pos="902"/>
                <w:tab w:val="left" w:pos="903"/>
              </w:tabs>
              <w:spacing w:before="22" w:line="276" w:lineRule="auto"/>
              <w:rPr>
                <w:sz w:val="18"/>
                <w:szCs w:val="18"/>
                <w:lang w:val="it-IT"/>
              </w:rPr>
            </w:pPr>
            <w:r w:rsidRPr="00132F08">
              <w:rPr>
                <w:sz w:val="18"/>
                <w:szCs w:val="18"/>
                <w:lang w:val="it-IT"/>
              </w:rPr>
              <w:t>lesioni difficilmente</w:t>
            </w:r>
            <w:r w:rsidRPr="00132F08">
              <w:rPr>
                <w:spacing w:val="-2"/>
                <w:sz w:val="18"/>
                <w:szCs w:val="18"/>
                <w:lang w:val="it-IT"/>
              </w:rPr>
              <w:t xml:space="preserve"> </w:t>
            </w:r>
            <w:r w:rsidRPr="00132F08">
              <w:rPr>
                <w:sz w:val="18"/>
                <w:szCs w:val="18"/>
                <w:lang w:val="it-IT"/>
              </w:rPr>
              <w:t>reversibili</w:t>
            </w:r>
          </w:p>
          <w:p w14:paraId="30BD418E" w14:textId="77777777" w:rsidR="00E03274" w:rsidRPr="00132F08" w:rsidRDefault="00E03274" w:rsidP="00883A5B">
            <w:pPr>
              <w:pStyle w:val="TableParagraph"/>
              <w:numPr>
                <w:ilvl w:val="0"/>
                <w:numId w:val="4"/>
              </w:numPr>
              <w:tabs>
                <w:tab w:val="left" w:pos="0"/>
                <w:tab w:val="left" w:pos="902"/>
                <w:tab w:val="left" w:pos="903"/>
              </w:tabs>
              <w:spacing w:before="38" w:line="276" w:lineRule="auto"/>
              <w:rPr>
                <w:sz w:val="18"/>
                <w:szCs w:val="18"/>
                <w:lang w:val="it-IT"/>
              </w:rPr>
            </w:pPr>
            <w:r w:rsidRPr="00132F08">
              <w:rPr>
                <w:sz w:val="18"/>
                <w:szCs w:val="18"/>
                <w:lang w:val="it-IT"/>
              </w:rPr>
              <w:t>lesioni lentamente</w:t>
            </w:r>
            <w:r w:rsidRPr="00132F08">
              <w:rPr>
                <w:spacing w:val="-2"/>
                <w:sz w:val="18"/>
                <w:szCs w:val="18"/>
                <w:lang w:val="it-IT"/>
              </w:rPr>
              <w:t xml:space="preserve"> </w:t>
            </w:r>
            <w:r w:rsidRPr="00132F08">
              <w:rPr>
                <w:sz w:val="18"/>
                <w:szCs w:val="18"/>
                <w:lang w:val="it-IT"/>
              </w:rPr>
              <w:t>reversibili</w:t>
            </w:r>
          </w:p>
          <w:p w14:paraId="6788A612" w14:textId="77777777" w:rsidR="00E03274" w:rsidRPr="00132F08" w:rsidRDefault="00E03274" w:rsidP="00883A5B">
            <w:pPr>
              <w:pStyle w:val="TableParagraph"/>
              <w:numPr>
                <w:ilvl w:val="0"/>
                <w:numId w:val="4"/>
              </w:numPr>
              <w:tabs>
                <w:tab w:val="left" w:pos="0"/>
                <w:tab w:val="left" w:pos="902"/>
                <w:tab w:val="left" w:pos="903"/>
              </w:tabs>
              <w:spacing w:before="38" w:line="276" w:lineRule="auto"/>
              <w:rPr>
                <w:sz w:val="18"/>
                <w:szCs w:val="18"/>
                <w:lang w:val="it-IT"/>
              </w:rPr>
            </w:pPr>
            <w:r w:rsidRPr="00132F08">
              <w:rPr>
                <w:sz w:val="18"/>
                <w:szCs w:val="18"/>
                <w:lang w:val="it-IT"/>
              </w:rPr>
              <w:t>perdita parziale di</w:t>
            </w:r>
            <w:r w:rsidRPr="00132F08">
              <w:rPr>
                <w:spacing w:val="-2"/>
                <w:sz w:val="18"/>
                <w:szCs w:val="18"/>
                <w:lang w:val="it-IT"/>
              </w:rPr>
              <w:t xml:space="preserve"> </w:t>
            </w:r>
            <w:r w:rsidRPr="00132F08">
              <w:rPr>
                <w:sz w:val="18"/>
                <w:szCs w:val="18"/>
                <w:lang w:val="it-IT"/>
              </w:rPr>
              <w:t>funzioni</w:t>
            </w:r>
          </w:p>
        </w:tc>
      </w:tr>
      <w:tr w:rsidR="00E03274" w:rsidRPr="00132F08" w14:paraId="7C56EFA0" w14:textId="77777777" w:rsidTr="00883A5B">
        <w:trPr>
          <w:trHeight w:val="851"/>
        </w:trPr>
        <w:tc>
          <w:tcPr>
            <w:tcW w:w="764" w:type="pct"/>
          </w:tcPr>
          <w:p w14:paraId="49B71AFD" w14:textId="77777777" w:rsidR="00E03274" w:rsidRPr="00132F08" w:rsidRDefault="00E03274" w:rsidP="00883A5B">
            <w:pPr>
              <w:pStyle w:val="TableParagraph"/>
              <w:tabs>
                <w:tab w:val="left" w:pos="0"/>
              </w:tabs>
              <w:spacing w:line="276" w:lineRule="auto"/>
              <w:rPr>
                <w:sz w:val="18"/>
                <w:szCs w:val="18"/>
                <w:lang w:val="it-IT"/>
              </w:rPr>
            </w:pPr>
          </w:p>
          <w:p w14:paraId="109349D6"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4</w:t>
            </w:r>
          </w:p>
        </w:tc>
        <w:tc>
          <w:tcPr>
            <w:tcW w:w="933" w:type="pct"/>
          </w:tcPr>
          <w:p w14:paraId="7D844425" w14:textId="77777777" w:rsidR="00E03274" w:rsidRPr="00132F08" w:rsidRDefault="00E03274" w:rsidP="00883A5B">
            <w:pPr>
              <w:pStyle w:val="TableParagraph"/>
              <w:tabs>
                <w:tab w:val="left" w:pos="0"/>
              </w:tabs>
              <w:spacing w:line="276" w:lineRule="auto"/>
              <w:rPr>
                <w:sz w:val="18"/>
                <w:szCs w:val="18"/>
                <w:lang w:val="it-IT"/>
              </w:rPr>
            </w:pPr>
          </w:p>
          <w:p w14:paraId="5637427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Gravissimo</w:t>
            </w:r>
          </w:p>
        </w:tc>
        <w:tc>
          <w:tcPr>
            <w:tcW w:w="3303" w:type="pct"/>
          </w:tcPr>
          <w:p w14:paraId="20FEA9C7" w14:textId="77777777" w:rsidR="00E03274" w:rsidRPr="00132F08" w:rsidRDefault="00E03274" w:rsidP="00883A5B">
            <w:pPr>
              <w:pStyle w:val="TableParagraph"/>
              <w:numPr>
                <w:ilvl w:val="0"/>
                <w:numId w:val="4"/>
              </w:numPr>
              <w:tabs>
                <w:tab w:val="left" w:pos="0"/>
                <w:tab w:val="left" w:pos="902"/>
                <w:tab w:val="left" w:pos="903"/>
              </w:tabs>
              <w:spacing w:before="24" w:line="276" w:lineRule="auto"/>
              <w:rPr>
                <w:sz w:val="18"/>
                <w:szCs w:val="18"/>
                <w:lang w:val="it-IT"/>
              </w:rPr>
            </w:pPr>
            <w:r w:rsidRPr="00132F08">
              <w:rPr>
                <w:sz w:val="18"/>
                <w:szCs w:val="18"/>
                <w:lang w:val="it-IT"/>
              </w:rPr>
              <w:t>morte</w:t>
            </w:r>
          </w:p>
          <w:p w14:paraId="64C3EE23" w14:textId="77777777" w:rsidR="00E03274" w:rsidRPr="00132F08" w:rsidRDefault="00E03274" w:rsidP="00883A5B">
            <w:pPr>
              <w:pStyle w:val="TableParagraph"/>
              <w:numPr>
                <w:ilvl w:val="0"/>
                <w:numId w:val="4"/>
              </w:numPr>
              <w:tabs>
                <w:tab w:val="left" w:pos="0"/>
                <w:tab w:val="left" w:pos="902"/>
                <w:tab w:val="left" w:pos="903"/>
              </w:tabs>
              <w:spacing w:before="36" w:line="276" w:lineRule="auto"/>
              <w:rPr>
                <w:sz w:val="18"/>
                <w:szCs w:val="18"/>
                <w:lang w:val="it-IT"/>
              </w:rPr>
            </w:pPr>
            <w:r w:rsidRPr="00132F08">
              <w:rPr>
                <w:sz w:val="18"/>
                <w:szCs w:val="18"/>
                <w:lang w:val="it-IT"/>
              </w:rPr>
              <w:t>lesioni</w:t>
            </w:r>
            <w:r w:rsidRPr="00132F08">
              <w:rPr>
                <w:spacing w:val="-2"/>
                <w:sz w:val="18"/>
                <w:szCs w:val="18"/>
                <w:lang w:val="it-IT"/>
              </w:rPr>
              <w:t xml:space="preserve"> </w:t>
            </w:r>
            <w:r w:rsidRPr="00132F08">
              <w:rPr>
                <w:sz w:val="18"/>
                <w:szCs w:val="18"/>
                <w:lang w:val="it-IT"/>
              </w:rPr>
              <w:t>irreversibili</w:t>
            </w:r>
          </w:p>
          <w:p w14:paraId="4B93B36B" w14:textId="77777777" w:rsidR="00E03274" w:rsidRPr="00132F08" w:rsidRDefault="00E03274" w:rsidP="00883A5B">
            <w:pPr>
              <w:pStyle w:val="TableParagraph"/>
              <w:numPr>
                <w:ilvl w:val="0"/>
                <w:numId w:val="4"/>
              </w:numPr>
              <w:tabs>
                <w:tab w:val="left" w:pos="0"/>
                <w:tab w:val="left" w:pos="902"/>
                <w:tab w:val="left" w:pos="903"/>
              </w:tabs>
              <w:spacing w:before="38" w:line="276" w:lineRule="auto"/>
              <w:rPr>
                <w:sz w:val="18"/>
                <w:szCs w:val="18"/>
                <w:lang w:val="it-IT"/>
              </w:rPr>
            </w:pPr>
            <w:r w:rsidRPr="00132F08">
              <w:rPr>
                <w:sz w:val="18"/>
                <w:szCs w:val="18"/>
                <w:lang w:val="it-IT"/>
              </w:rPr>
              <w:t>perdita totale di</w:t>
            </w:r>
            <w:r w:rsidRPr="00132F08">
              <w:rPr>
                <w:spacing w:val="-2"/>
                <w:sz w:val="18"/>
                <w:szCs w:val="18"/>
                <w:lang w:val="it-IT"/>
              </w:rPr>
              <w:t xml:space="preserve"> </w:t>
            </w:r>
            <w:r w:rsidRPr="00132F08">
              <w:rPr>
                <w:sz w:val="18"/>
                <w:szCs w:val="18"/>
                <w:lang w:val="it-IT"/>
              </w:rPr>
              <w:t>funzioni</w:t>
            </w:r>
          </w:p>
        </w:tc>
      </w:tr>
    </w:tbl>
    <w:p w14:paraId="2E33D293" w14:textId="77777777" w:rsidR="00E03274" w:rsidRPr="004547B4" w:rsidRDefault="00E03274" w:rsidP="00E03274">
      <w:pPr>
        <w:pStyle w:val="Corpotesto"/>
        <w:tabs>
          <w:tab w:val="left" w:pos="0"/>
        </w:tabs>
        <w:spacing w:before="7" w:line="276" w:lineRule="auto"/>
      </w:pPr>
    </w:p>
    <w:p w14:paraId="15221836" w14:textId="77777777" w:rsidR="00E03274" w:rsidRDefault="00E03274" w:rsidP="00E03274">
      <w:pPr>
        <w:spacing w:after="200" w:line="276" w:lineRule="auto"/>
        <w:rPr>
          <w:rFonts w:ascii="Arial Narrow" w:eastAsia="Century Gothic" w:hAnsi="Arial Narrow" w:cs="Century Gothic"/>
          <w:sz w:val="22"/>
          <w:szCs w:val="22"/>
          <w:lang w:bidi="it-IT"/>
        </w:rPr>
      </w:pPr>
      <w:r>
        <w:br w:type="page"/>
      </w:r>
    </w:p>
    <w:p w14:paraId="58079C0B" w14:textId="77777777" w:rsidR="00E03274" w:rsidRPr="004547B4" w:rsidRDefault="00E03274" w:rsidP="00E03274">
      <w:pPr>
        <w:pStyle w:val="Corpotesto"/>
        <w:tabs>
          <w:tab w:val="left" w:pos="0"/>
        </w:tabs>
        <w:spacing w:before="101" w:line="276" w:lineRule="auto"/>
        <w:ind w:left="708" w:right="3"/>
        <w:jc w:val="both"/>
      </w:pPr>
      <w:r w:rsidRPr="004547B4">
        <w:lastRenderedPageBreak/>
        <w:t>Dalla valutazione dei rischi deriva il carattere d’urgenza o di priorità con cui intervenire sul singolo</w:t>
      </w:r>
      <w:r w:rsidRPr="004547B4">
        <w:rPr>
          <w:spacing w:val="-5"/>
        </w:rPr>
        <w:t xml:space="preserve"> </w:t>
      </w:r>
      <w:r w:rsidRPr="004547B4">
        <w:t>rischio.</w:t>
      </w:r>
    </w:p>
    <w:p w14:paraId="36FA3653" w14:textId="77777777" w:rsidR="00E03274" w:rsidRPr="004547B4" w:rsidRDefault="00E03274" w:rsidP="00E03274">
      <w:pPr>
        <w:pStyle w:val="Corpotesto"/>
        <w:tabs>
          <w:tab w:val="left" w:pos="0"/>
        </w:tabs>
        <w:spacing w:line="276" w:lineRule="auto"/>
        <w:ind w:left="708" w:right="3"/>
        <w:jc w:val="both"/>
      </w:pPr>
      <w:r w:rsidRPr="004547B4">
        <w:t xml:space="preserve">Ogni tipo di rischio potenziale, valutato secondo le tabelle della pagina precedente, viene pesato con un punteggio derivante dalla formula </w:t>
      </w:r>
      <w:r w:rsidRPr="004547B4">
        <w:rPr>
          <w:b/>
        </w:rPr>
        <w:t xml:space="preserve">R </w:t>
      </w:r>
      <w:r w:rsidRPr="004547B4">
        <w:t xml:space="preserve">= </w:t>
      </w:r>
      <w:r w:rsidRPr="004547B4">
        <w:rPr>
          <w:b/>
        </w:rPr>
        <w:t xml:space="preserve">P </w:t>
      </w:r>
      <w:r w:rsidRPr="004547B4">
        <w:t xml:space="preserve">x </w:t>
      </w:r>
      <w:r w:rsidRPr="004547B4">
        <w:rPr>
          <w:b/>
        </w:rPr>
        <w:t>G</w:t>
      </w:r>
      <w:r w:rsidRPr="004547B4">
        <w:t>, indicato nella seguente tabella.</w:t>
      </w:r>
    </w:p>
    <w:p w14:paraId="3802F04F" w14:textId="77777777" w:rsidR="00E03274" w:rsidRDefault="00E03274" w:rsidP="00E03274">
      <w:pPr>
        <w:pStyle w:val="Corpotesto"/>
        <w:tabs>
          <w:tab w:val="left" w:pos="0"/>
          <w:tab w:val="left" w:pos="8971"/>
        </w:tabs>
        <w:spacing w:before="110" w:line="276" w:lineRule="auto"/>
        <w:ind w:left="708" w:right="3"/>
        <w:jc w:val="both"/>
      </w:pPr>
      <w:r w:rsidRPr="004547B4">
        <w:t>La tabella seguente definisce il</w:t>
      </w:r>
      <w:r w:rsidRPr="004547B4">
        <w:rPr>
          <w:spacing w:val="77"/>
        </w:rPr>
        <w:t xml:space="preserve"> </w:t>
      </w:r>
      <w:r w:rsidRPr="004547B4">
        <w:t>livello di Rischio con</w:t>
      </w:r>
      <w:r w:rsidRPr="004547B4">
        <w:rPr>
          <w:spacing w:val="1"/>
        </w:rPr>
        <w:t xml:space="preserve"> </w:t>
      </w:r>
      <w:r w:rsidRPr="004547B4">
        <w:t>una rappresentazione a matrice avente in ascisse la gravità del danno atteso e in ordinate la probabilità del suo verificarsi</w:t>
      </w:r>
    </w:p>
    <w:p w14:paraId="63C9DE97" w14:textId="77777777" w:rsidR="00E03274" w:rsidRDefault="00E03274" w:rsidP="00E03274">
      <w:pPr>
        <w:pStyle w:val="Corpotesto"/>
        <w:tabs>
          <w:tab w:val="left" w:pos="0"/>
          <w:tab w:val="left" w:pos="8971"/>
        </w:tabs>
        <w:spacing w:before="110" w:line="276" w:lineRule="auto"/>
        <w:ind w:left="708" w:right="3"/>
        <w:jc w:val="both"/>
      </w:pPr>
      <w:r w:rsidRPr="004547B4">
        <w:t>.</w:t>
      </w:r>
    </w:p>
    <w:tbl>
      <w:tblPr>
        <w:tblStyle w:val="TableNormal"/>
        <w:tblW w:w="0" w:type="auto"/>
        <w:tblInd w:w="2271"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25"/>
        <w:gridCol w:w="547"/>
        <w:gridCol w:w="977"/>
        <w:gridCol w:w="977"/>
        <w:gridCol w:w="975"/>
        <w:gridCol w:w="977"/>
      </w:tblGrid>
      <w:tr w:rsidR="00E03274" w:rsidRPr="00132F08" w14:paraId="34884906" w14:textId="77777777" w:rsidTr="00883A5B">
        <w:trPr>
          <w:cantSplit/>
          <w:trHeight w:val="20"/>
        </w:trPr>
        <w:tc>
          <w:tcPr>
            <w:tcW w:w="972" w:type="dxa"/>
            <w:gridSpan w:val="2"/>
            <w:vMerge w:val="restart"/>
            <w:tcBorders>
              <w:top w:val="nil"/>
              <w:left w:val="nil"/>
            </w:tcBorders>
          </w:tcPr>
          <w:p w14:paraId="526D232B" w14:textId="77777777" w:rsidR="00E03274" w:rsidRPr="00132F08" w:rsidRDefault="00E03274" w:rsidP="00883A5B">
            <w:pPr>
              <w:pStyle w:val="TableParagraph"/>
              <w:tabs>
                <w:tab w:val="left" w:pos="0"/>
              </w:tabs>
              <w:spacing w:line="276" w:lineRule="auto"/>
              <w:rPr>
                <w:sz w:val="18"/>
                <w:szCs w:val="18"/>
                <w:lang w:val="it-IT"/>
              </w:rPr>
            </w:pPr>
            <w:r>
              <w:br w:type="page"/>
            </w:r>
          </w:p>
        </w:tc>
        <w:tc>
          <w:tcPr>
            <w:tcW w:w="3906" w:type="dxa"/>
            <w:gridSpan w:val="4"/>
            <w:tcBorders>
              <w:right w:val="single" w:sz="12" w:space="0" w:color="000000"/>
            </w:tcBorders>
          </w:tcPr>
          <w:p w14:paraId="3FEAFA12" w14:textId="77777777" w:rsidR="00E03274" w:rsidRPr="00132F08" w:rsidRDefault="00E03274" w:rsidP="00883A5B">
            <w:pPr>
              <w:pStyle w:val="TableParagraph"/>
              <w:tabs>
                <w:tab w:val="left" w:pos="0"/>
              </w:tabs>
              <w:spacing w:line="276" w:lineRule="auto"/>
              <w:jc w:val="center"/>
              <w:rPr>
                <w:b/>
                <w:sz w:val="18"/>
                <w:szCs w:val="18"/>
                <w:lang w:val="it-IT"/>
              </w:rPr>
            </w:pPr>
            <w:r w:rsidRPr="00132F08">
              <w:rPr>
                <w:b/>
                <w:sz w:val="18"/>
                <w:szCs w:val="18"/>
                <w:lang w:val="it-IT"/>
              </w:rPr>
              <w:t>P</w:t>
            </w:r>
          </w:p>
        </w:tc>
      </w:tr>
      <w:tr w:rsidR="00E03274" w:rsidRPr="00132F08" w14:paraId="681E23B2" w14:textId="77777777" w:rsidTr="00883A5B">
        <w:trPr>
          <w:cantSplit/>
          <w:trHeight w:val="20"/>
        </w:trPr>
        <w:tc>
          <w:tcPr>
            <w:tcW w:w="972" w:type="dxa"/>
            <w:gridSpan w:val="2"/>
            <w:vMerge/>
            <w:tcBorders>
              <w:top w:val="nil"/>
              <w:left w:val="nil"/>
            </w:tcBorders>
          </w:tcPr>
          <w:p w14:paraId="6B6645C4" w14:textId="77777777" w:rsidR="00E03274" w:rsidRPr="00132F08" w:rsidRDefault="00E03274" w:rsidP="00883A5B">
            <w:pPr>
              <w:tabs>
                <w:tab w:val="left" w:pos="0"/>
              </w:tabs>
              <w:spacing w:line="276" w:lineRule="auto"/>
              <w:rPr>
                <w:sz w:val="18"/>
                <w:szCs w:val="18"/>
                <w:lang w:val="it-IT"/>
              </w:rPr>
            </w:pPr>
          </w:p>
        </w:tc>
        <w:tc>
          <w:tcPr>
            <w:tcW w:w="977" w:type="dxa"/>
          </w:tcPr>
          <w:p w14:paraId="4D8F6132"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1</w:t>
            </w:r>
          </w:p>
        </w:tc>
        <w:tc>
          <w:tcPr>
            <w:tcW w:w="977" w:type="dxa"/>
          </w:tcPr>
          <w:p w14:paraId="109091B6"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2</w:t>
            </w:r>
          </w:p>
        </w:tc>
        <w:tc>
          <w:tcPr>
            <w:tcW w:w="975" w:type="dxa"/>
          </w:tcPr>
          <w:p w14:paraId="15329EBA"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3</w:t>
            </w:r>
          </w:p>
        </w:tc>
        <w:tc>
          <w:tcPr>
            <w:tcW w:w="977" w:type="dxa"/>
            <w:tcBorders>
              <w:right w:val="single" w:sz="12" w:space="0" w:color="000000"/>
            </w:tcBorders>
          </w:tcPr>
          <w:p w14:paraId="52001478"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4</w:t>
            </w:r>
          </w:p>
        </w:tc>
      </w:tr>
      <w:tr w:rsidR="00E03274" w:rsidRPr="00132F08" w14:paraId="55854EA2" w14:textId="77777777" w:rsidTr="00883A5B">
        <w:trPr>
          <w:cantSplit/>
          <w:trHeight w:val="20"/>
        </w:trPr>
        <w:tc>
          <w:tcPr>
            <w:tcW w:w="425" w:type="dxa"/>
            <w:vMerge w:val="restart"/>
            <w:tcBorders>
              <w:left w:val="single" w:sz="12" w:space="0" w:color="000000"/>
            </w:tcBorders>
          </w:tcPr>
          <w:p w14:paraId="674C5747" w14:textId="77777777" w:rsidR="00E03274" w:rsidRPr="00132F08" w:rsidRDefault="00E03274" w:rsidP="00883A5B">
            <w:pPr>
              <w:pStyle w:val="TableParagraph"/>
              <w:tabs>
                <w:tab w:val="left" w:pos="0"/>
              </w:tabs>
              <w:spacing w:line="276" w:lineRule="auto"/>
              <w:rPr>
                <w:sz w:val="18"/>
                <w:szCs w:val="18"/>
                <w:lang w:val="it-IT"/>
              </w:rPr>
            </w:pPr>
          </w:p>
          <w:p w14:paraId="76BD230B" w14:textId="77777777" w:rsidR="00E03274" w:rsidRPr="00132F08" w:rsidRDefault="00E03274" w:rsidP="00883A5B">
            <w:pPr>
              <w:pStyle w:val="TableParagraph"/>
              <w:tabs>
                <w:tab w:val="left" w:pos="0"/>
              </w:tabs>
              <w:spacing w:line="276" w:lineRule="auto"/>
              <w:rPr>
                <w:sz w:val="18"/>
                <w:szCs w:val="18"/>
                <w:lang w:val="it-IT"/>
              </w:rPr>
            </w:pPr>
          </w:p>
          <w:p w14:paraId="50F65E8C" w14:textId="77777777" w:rsidR="00E03274" w:rsidRPr="00132F08" w:rsidRDefault="00E03274" w:rsidP="00883A5B">
            <w:pPr>
              <w:pStyle w:val="TableParagraph"/>
              <w:tabs>
                <w:tab w:val="left" w:pos="0"/>
              </w:tabs>
              <w:spacing w:line="276" w:lineRule="auto"/>
              <w:rPr>
                <w:sz w:val="18"/>
                <w:szCs w:val="18"/>
                <w:lang w:val="it-IT"/>
              </w:rPr>
            </w:pPr>
          </w:p>
          <w:p w14:paraId="1695FCF3" w14:textId="77777777" w:rsidR="00E03274" w:rsidRPr="00132F08" w:rsidRDefault="00E03274" w:rsidP="00883A5B">
            <w:pPr>
              <w:pStyle w:val="TableParagraph"/>
              <w:tabs>
                <w:tab w:val="left" w:pos="0"/>
              </w:tabs>
              <w:spacing w:line="276" w:lineRule="auto"/>
              <w:rPr>
                <w:sz w:val="18"/>
                <w:szCs w:val="18"/>
                <w:lang w:val="it-IT"/>
              </w:rPr>
            </w:pPr>
          </w:p>
          <w:p w14:paraId="1315B2D3"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G</w:t>
            </w:r>
          </w:p>
        </w:tc>
        <w:tc>
          <w:tcPr>
            <w:tcW w:w="547" w:type="dxa"/>
          </w:tcPr>
          <w:p w14:paraId="4279F323" w14:textId="77777777" w:rsidR="00E03274" w:rsidRPr="00132F08" w:rsidRDefault="00E03274" w:rsidP="00883A5B">
            <w:pPr>
              <w:pStyle w:val="TableParagraph"/>
              <w:tabs>
                <w:tab w:val="left" w:pos="0"/>
              </w:tabs>
              <w:spacing w:line="276" w:lineRule="auto"/>
              <w:rPr>
                <w:sz w:val="18"/>
                <w:szCs w:val="18"/>
                <w:lang w:val="it-IT"/>
              </w:rPr>
            </w:pPr>
          </w:p>
          <w:p w14:paraId="5B715F2E"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1</w:t>
            </w:r>
          </w:p>
        </w:tc>
        <w:tc>
          <w:tcPr>
            <w:tcW w:w="977" w:type="dxa"/>
            <w:tcBorders>
              <w:bottom w:val="single" w:sz="6" w:space="0" w:color="000000"/>
              <w:right w:val="single" w:sz="6" w:space="0" w:color="000000"/>
            </w:tcBorders>
            <w:shd w:val="clear" w:color="auto" w:fill="92D050"/>
          </w:tcPr>
          <w:p w14:paraId="275D3CE8" w14:textId="77777777" w:rsidR="00E03274" w:rsidRPr="00132F08" w:rsidRDefault="00E03274" w:rsidP="00883A5B">
            <w:pPr>
              <w:pStyle w:val="TableParagraph"/>
              <w:tabs>
                <w:tab w:val="left" w:pos="0"/>
              </w:tabs>
              <w:spacing w:line="276" w:lineRule="auto"/>
              <w:rPr>
                <w:sz w:val="18"/>
                <w:szCs w:val="18"/>
                <w:lang w:val="it-IT"/>
              </w:rPr>
            </w:pPr>
          </w:p>
          <w:p w14:paraId="3EF657EA"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w:t>
            </w:r>
          </w:p>
        </w:tc>
        <w:tc>
          <w:tcPr>
            <w:tcW w:w="977" w:type="dxa"/>
            <w:tcBorders>
              <w:left w:val="single" w:sz="6" w:space="0" w:color="000000"/>
              <w:bottom w:val="single" w:sz="6" w:space="0" w:color="000000"/>
              <w:right w:val="single" w:sz="6" w:space="0" w:color="000000"/>
            </w:tcBorders>
            <w:shd w:val="clear" w:color="auto" w:fill="92D050"/>
          </w:tcPr>
          <w:p w14:paraId="0B97785D" w14:textId="77777777" w:rsidR="00E03274" w:rsidRPr="00132F08" w:rsidRDefault="00E03274" w:rsidP="00883A5B">
            <w:pPr>
              <w:pStyle w:val="TableParagraph"/>
              <w:tabs>
                <w:tab w:val="left" w:pos="0"/>
              </w:tabs>
              <w:spacing w:line="276" w:lineRule="auto"/>
              <w:rPr>
                <w:sz w:val="18"/>
                <w:szCs w:val="18"/>
                <w:lang w:val="it-IT"/>
              </w:rPr>
            </w:pPr>
          </w:p>
          <w:p w14:paraId="4CF13EC8"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2</w:t>
            </w:r>
          </w:p>
        </w:tc>
        <w:tc>
          <w:tcPr>
            <w:tcW w:w="975" w:type="dxa"/>
            <w:tcBorders>
              <w:left w:val="single" w:sz="6" w:space="0" w:color="000000"/>
              <w:bottom w:val="single" w:sz="6" w:space="0" w:color="000000"/>
              <w:right w:val="single" w:sz="6" w:space="0" w:color="000000"/>
            </w:tcBorders>
            <w:shd w:val="clear" w:color="auto" w:fill="FFFF00"/>
          </w:tcPr>
          <w:p w14:paraId="5E0264EF" w14:textId="77777777" w:rsidR="00E03274" w:rsidRPr="00132F08" w:rsidRDefault="00E03274" w:rsidP="00883A5B">
            <w:pPr>
              <w:pStyle w:val="TableParagraph"/>
              <w:tabs>
                <w:tab w:val="left" w:pos="0"/>
              </w:tabs>
              <w:spacing w:line="276" w:lineRule="auto"/>
              <w:rPr>
                <w:sz w:val="18"/>
                <w:szCs w:val="18"/>
                <w:lang w:val="it-IT"/>
              </w:rPr>
            </w:pPr>
          </w:p>
          <w:p w14:paraId="1CE6FC58"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3</w:t>
            </w:r>
          </w:p>
        </w:tc>
        <w:tc>
          <w:tcPr>
            <w:tcW w:w="977" w:type="dxa"/>
            <w:tcBorders>
              <w:left w:val="single" w:sz="6" w:space="0" w:color="000000"/>
              <w:bottom w:val="single" w:sz="6" w:space="0" w:color="000000"/>
              <w:right w:val="single" w:sz="12" w:space="0" w:color="000000"/>
            </w:tcBorders>
            <w:shd w:val="clear" w:color="auto" w:fill="FFFF00"/>
          </w:tcPr>
          <w:p w14:paraId="646B7570" w14:textId="77777777" w:rsidR="00E03274" w:rsidRPr="00132F08" w:rsidRDefault="00E03274" w:rsidP="00883A5B">
            <w:pPr>
              <w:pStyle w:val="TableParagraph"/>
              <w:tabs>
                <w:tab w:val="left" w:pos="0"/>
              </w:tabs>
              <w:spacing w:line="276" w:lineRule="auto"/>
              <w:rPr>
                <w:sz w:val="18"/>
                <w:szCs w:val="18"/>
                <w:lang w:val="it-IT"/>
              </w:rPr>
            </w:pPr>
          </w:p>
          <w:p w14:paraId="09852FBE"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4</w:t>
            </w:r>
          </w:p>
        </w:tc>
      </w:tr>
      <w:tr w:rsidR="00E03274" w:rsidRPr="00132F08" w14:paraId="15C8FD80" w14:textId="77777777" w:rsidTr="00883A5B">
        <w:trPr>
          <w:cantSplit/>
          <w:trHeight w:val="20"/>
        </w:trPr>
        <w:tc>
          <w:tcPr>
            <w:tcW w:w="425" w:type="dxa"/>
            <w:vMerge/>
            <w:tcBorders>
              <w:top w:val="nil"/>
              <w:left w:val="single" w:sz="12" w:space="0" w:color="000000"/>
            </w:tcBorders>
          </w:tcPr>
          <w:p w14:paraId="7626890C" w14:textId="77777777" w:rsidR="00E03274" w:rsidRPr="00132F08" w:rsidRDefault="00E03274" w:rsidP="00883A5B">
            <w:pPr>
              <w:tabs>
                <w:tab w:val="left" w:pos="0"/>
              </w:tabs>
              <w:spacing w:line="276" w:lineRule="auto"/>
              <w:rPr>
                <w:sz w:val="18"/>
                <w:szCs w:val="18"/>
                <w:lang w:val="it-IT"/>
              </w:rPr>
            </w:pPr>
          </w:p>
        </w:tc>
        <w:tc>
          <w:tcPr>
            <w:tcW w:w="547" w:type="dxa"/>
          </w:tcPr>
          <w:p w14:paraId="3F64764A" w14:textId="77777777" w:rsidR="00E03274" w:rsidRPr="00132F08" w:rsidRDefault="00E03274" w:rsidP="00883A5B">
            <w:pPr>
              <w:pStyle w:val="TableParagraph"/>
              <w:tabs>
                <w:tab w:val="left" w:pos="0"/>
              </w:tabs>
              <w:spacing w:line="276" w:lineRule="auto"/>
              <w:rPr>
                <w:sz w:val="18"/>
                <w:szCs w:val="18"/>
                <w:lang w:val="it-IT"/>
              </w:rPr>
            </w:pPr>
          </w:p>
          <w:p w14:paraId="0C1AC223"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2</w:t>
            </w:r>
          </w:p>
        </w:tc>
        <w:tc>
          <w:tcPr>
            <w:tcW w:w="977" w:type="dxa"/>
            <w:tcBorders>
              <w:top w:val="single" w:sz="6" w:space="0" w:color="000000"/>
              <w:bottom w:val="single" w:sz="6" w:space="0" w:color="000000"/>
              <w:right w:val="single" w:sz="6" w:space="0" w:color="000000"/>
            </w:tcBorders>
            <w:shd w:val="clear" w:color="auto" w:fill="92D050"/>
          </w:tcPr>
          <w:p w14:paraId="7996769A" w14:textId="77777777" w:rsidR="00E03274" w:rsidRPr="00132F08" w:rsidRDefault="00E03274" w:rsidP="00883A5B">
            <w:pPr>
              <w:pStyle w:val="TableParagraph"/>
              <w:tabs>
                <w:tab w:val="left" w:pos="0"/>
              </w:tabs>
              <w:spacing w:line="276" w:lineRule="auto"/>
              <w:rPr>
                <w:sz w:val="18"/>
                <w:szCs w:val="18"/>
                <w:lang w:val="it-IT"/>
              </w:rPr>
            </w:pPr>
          </w:p>
          <w:p w14:paraId="1C50F380"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2</w:t>
            </w:r>
          </w:p>
        </w:tc>
        <w:tc>
          <w:tcPr>
            <w:tcW w:w="977" w:type="dxa"/>
            <w:tcBorders>
              <w:top w:val="single" w:sz="6" w:space="0" w:color="000000"/>
              <w:left w:val="single" w:sz="6" w:space="0" w:color="000000"/>
              <w:bottom w:val="single" w:sz="6" w:space="0" w:color="000000"/>
              <w:right w:val="single" w:sz="6" w:space="0" w:color="000000"/>
            </w:tcBorders>
            <w:shd w:val="clear" w:color="auto" w:fill="FFFF00"/>
          </w:tcPr>
          <w:p w14:paraId="689A2B39" w14:textId="77777777" w:rsidR="00E03274" w:rsidRPr="00132F08" w:rsidRDefault="00E03274" w:rsidP="00883A5B">
            <w:pPr>
              <w:pStyle w:val="TableParagraph"/>
              <w:tabs>
                <w:tab w:val="left" w:pos="0"/>
              </w:tabs>
              <w:spacing w:line="276" w:lineRule="auto"/>
              <w:rPr>
                <w:sz w:val="18"/>
                <w:szCs w:val="18"/>
                <w:lang w:val="it-IT"/>
              </w:rPr>
            </w:pPr>
          </w:p>
          <w:p w14:paraId="7D790C9C"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4</w:t>
            </w:r>
          </w:p>
        </w:tc>
        <w:tc>
          <w:tcPr>
            <w:tcW w:w="975" w:type="dxa"/>
            <w:tcBorders>
              <w:top w:val="single" w:sz="6" w:space="0" w:color="000000"/>
              <w:left w:val="single" w:sz="6" w:space="0" w:color="000000"/>
              <w:bottom w:val="single" w:sz="6" w:space="0" w:color="000000"/>
              <w:right w:val="single" w:sz="6" w:space="0" w:color="000000"/>
            </w:tcBorders>
            <w:shd w:val="clear" w:color="auto" w:fill="F79546"/>
          </w:tcPr>
          <w:p w14:paraId="27E5B3E2" w14:textId="77777777" w:rsidR="00E03274" w:rsidRPr="00132F08" w:rsidRDefault="00E03274" w:rsidP="00883A5B">
            <w:pPr>
              <w:pStyle w:val="TableParagraph"/>
              <w:tabs>
                <w:tab w:val="left" w:pos="0"/>
              </w:tabs>
              <w:spacing w:line="276" w:lineRule="auto"/>
              <w:rPr>
                <w:sz w:val="18"/>
                <w:szCs w:val="18"/>
                <w:lang w:val="it-IT"/>
              </w:rPr>
            </w:pPr>
          </w:p>
          <w:p w14:paraId="3232BEA4"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6</w:t>
            </w:r>
          </w:p>
        </w:tc>
        <w:tc>
          <w:tcPr>
            <w:tcW w:w="977" w:type="dxa"/>
            <w:tcBorders>
              <w:top w:val="single" w:sz="6" w:space="0" w:color="000000"/>
              <w:left w:val="single" w:sz="6" w:space="0" w:color="000000"/>
              <w:bottom w:val="single" w:sz="6" w:space="0" w:color="000000"/>
              <w:right w:val="single" w:sz="12" w:space="0" w:color="000000"/>
            </w:tcBorders>
            <w:shd w:val="clear" w:color="auto" w:fill="F79546"/>
          </w:tcPr>
          <w:p w14:paraId="5FC875BD" w14:textId="77777777" w:rsidR="00E03274" w:rsidRPr="00132F08" w:rsidRDefault="00E03274" w:rsidP="00883A5B">
            <w:pPr>
              <w:pStyle w:val="TableParagraph"/>
              <w:tabs>
                <w:tab w:val="left" w:pos="0"/>
              </w:tabs>
              <w:spacing w:line="276" w:lineRule="auto"/>
              <w:rPr>
                <w:sz w:val="18"/>
                <w:szCs w:val="18"/>
                <w:lang w:val="it-IT"/>
              </w:rPr>
            </w:pPr>
          </w:p>
          <w:p w14:paraId="2859BD89"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8</w:t>
            </w:r>
          </w:p>
        </w:tc>
      </w:tr>
      <w:tr w:rsidR="00E03274" w:rsidRPr="00132F08" w14:paraId="7F608420" w14:textId="77777777" w:rsidTr="00883A5B">
        <w:trPr>
          <w:cantSplit/>
          <w:trHeight w:val="20"/>
        </w:trPr>
        <w:tc>
          <w:tcPr>
            <w:tcW w:w="425" w:type="dxa"/>
            <w:vMerge/>
            <w:tcBorders>
              <w:top w:val="nil"/>
              <w:left w:val="single" w:sz="12" w:space="0" w:color="000000"/>
            </w:tcBorders>
          </w:tcPr>
          <w:p w14:paraId="5AB1CAF9" w14:textId="77777777" w:rsidR="00E03274" w:rsidRPr="00132F08" w:rsidRDefault="00E03274" w:rsidP="00883A5B">
            <w:pPr>
              <w:tabs>
                <w:tab w:val="left" w:pos="0"/>
              </w:tabs>
              <w:spacing w:line="276" w:lineRule="auto"/>
              <w:rPr>
                <w:sz w:val="18"/>
                <w:szCs w:val="18"/>
                <w:lang w:val="it-IT"/>
              </w:rPr>
            </w:pPr>
          </w:p>
        </w:tc>
        <w:tc>
          <w:tcPr>
            <w:tcW w:w="547" w:type="dxa"/>
          </w:tcPr>
          <w:p w14:paraId="71C4AA7D" w14:textId="77777777" w:rsidR="00E03274" w:rsidRPr="00132F08" w:rsidRDefault="00E03274" w:rsidP="00883A5B">
            <w:pPr>
              <w:pStyle w:val="TableParagraph"/>
              <w:tabs>
                <w:tab w:val="left" w:pos="0"/>
              </w:tabs>
              <w:spacing w:line="276" w:lineRule="auto"/>
              <w:rPr>
                <w:sz w:val="18"/>
                <w:szCs w:val="18"/>
                <w:lang w:val="it-IT"/>
              </w:rPr>
            </w:pPr>
          </w:p>
          <w:p w14:paraId="20CD7D2A"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3</w:t>
            </w:r>
          </w:p>
        </w:tc>
        <w:tc>
          <w:tcPr>
            <w:tcW w:w="977" w:type="dxa"/>
            <w:tcBorders>
              <w:top w:val="single" w:sz="6" w:space="0" w:color="000000"/>
              <w:bottom w:val="single" w:sz="6" w:space="0" w:color="000000"/>
              <w:right w:val="single" w:sz="6" w:space="0" w:color="000000"/>
            </w:tcBorders>
            <w:shd w:val="clear" w:color="auto" w:fill="FFFF00"/>
          </w:tcPr>
          <w:p w14:paraId="06478290" w14:textId="77777777" w:rsidR="00E03274" w:rsidRPr="00132F08" w:rsidRDefault="00E03274" w:rsidP="00883A5B">
            <w:pPr>
              <w:pStyle w:val="TableParagraph"/>
              <w:tabs>
                <w:tab w:val="left" w:pos="0"/>
              </w:tabs>
              <w:spacing w:line="276" w:lineRule="auto"/>
              <w:rPr>
                <w:sz w:val="18"/>
                <w:szCs w:val="18"/>
                <w:lang w:val="it-IT"/>
              </w:rPr>
            </w:pPr>
          </w:p>
          <w:p w14:paraId="00687AA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3</w:t>
            </w:r>
          </w:p>
        </w:tc>
        <w:tc>
          <w:tcPr>
            <w:tcW w:w="977" w:type="dxa"/>
            <w:tcBorders>
              <w:top w:val="single" w:sz="6" w:space="0" w:color="000000"/>
              <w:left w:val="single" w:sz="6" w:space="0" w:color="000000"/>
              <w:bottom w:val="single" w:sz="6" w:space="0" w:color="000000"/>
              <w:right w:val="single" w:sz="6" w:space="0" w:color="000000"/>
            </w:tcBorders>
            <w:shd w:val="clear" w:color="auto" w:fill="F79546"/>
          </w:tcPr>
          <w:p w14:paraId="4336E057" w14:textId="77777777" w:rsidR="00E03274" w:rsidRPr="00132F08" w:rsidRDefault="00E03274" w:rsidP="00883A5B">
            <w:pPr>
              <w:pStyle w:val="TableParagraph"/>
              <w:tabs>
                <w:tab w:val="left" w:pos="0"/>
              </w:tabs>
              <w:spacing w:line="276" w:lineRule="auto"/>
              <w:rPr>
                <w:sz w:val="18"/>
                <w:szCs w:val="18"/>
                <w:lang w:val="it-IT"/>
              </w:rPr>
            </w:pPr>
          </w:p>
          <w:p w14:paraId="2B494ADE"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6</w:t>
            </w:r>
          </w:p>
        </w:tc>
        <w:tc>
          <w:tcPr>
            <w:tcW w:w="975" w:type="dxa"/>
            <w:tcBorders>
              <w:top w:val="single" w:sz="6" w:space="0" w:color="000000"/>
              <w:left w:val="single" w:sz="6" w:space="0" w:color="000000"/>
              <w:bottom w:val="single" w:sz="6" w:space="0" w:color="000000"/>
              <w:right w:val="single" w:sz="6" w:space="0" w:color="000000"/>
            </w:tcBorders>
            <w:shd w:val="clear" w:color="auto" w:fill="F79546"/>
          </w:tcPr>
          <w:p w14:paraId="35C9DFAB" w14:textId="77777777" w:rsidR="00E03274" w:rsidRPr="00132F08" w:rsidRDefault="00E03274" w:rsidP="00883A5B">
            <w:pPr>
              <w:pStyle w:val="TableParagraph"/>
              <w:tabs>
                <w:tab w:val="left" w:pos="0"/>
              </w:tabs>
              <w:spacing w:line="276" w:lineRule="auto"/>
              <w:rPr>
                <w:sz w:val="18"/>
                <w:szCs w:val="18"/>
                <w:lang w:val="it-IT"/>
              </w:rPr>
            </w:pPr>
          </w:p>
          <w:p w14:paraId="1C9685BB"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9</w:t>
            </w:r>
          </w:p>
        </w:tc>
        <w:tc>
          <w:tcPr>
            <w:tcW w:w="977" w:type="dxa"/>
            <w:tcBorders>
              <w:top w:val="single" w:sz="6" w:space="0" w:color="000000"/>
              <w:left w:val="single" w:sz="6" w:space="0" w:color="000000"/>
              <w:bottom w:val="single" w:sz="6" w:space="0" w:color="000000"/>
              <w:right w:val="single" w:sz="12" w:space="0" w:color="000000"/>
            </w:tcBorders>
            <w:shd w:val="clear" w:color="auto" w:fill="FF0000"/>
          </w:tcPr>
          <w:p w14:paraId="55950BE8" w14:textId="77777777" w:rsidR="00E03274" w:rsidRPr="00132F08" w:rsidRDefault="00E03274" w:rsidP="00883A5B">
            <w:pPr>
              <w:pStyle w:val="TableParagraph"/>
              <w:tabs>
                <w:tab w:val="left" w:pos="0"/>
              </w:tabs>
              <w:spacing w:line="276" w:lineRule="auto"/>
              <w:rPr>
                <w:sz w:val="18"/>
                <w:szCs w:val="18"/>
                <w:lang w:val="it-IT"/>
              </w:rPr>
            </w:pPr>
          </w:p>
          <w:p w14:paraId="51F6AD3B"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12</w:t>
            </w:r>
          </w:p>
        </w:tc>
      </w:tr>
      <w:tr w:rsidR="00E03274" w:rsidRPr="00132F08" w14:paraId="7C707D76" w14:textId="77777777" w:rsidTr="00883A5B">
        <w:trPr>
          <w:cantSplit/>
          <w:trHeight w:val="20"/>
        </w:trPr>
        <w:tc>
          <w:tcPr>
            <w:tcW w:w="425" w:type="dxa"/>
            <w:vMerge/>
            <w:tcBorders>
              <w:top w:val="nil"/>
              <w:left w:val="single" w:sz="12" w:space="0" w:color="000000"/>
            </w:tcBorders>
          </w:tcPr>
          <w:p w14:paraId="34B9BBB5" w14:textId="77777777" w:rsidR="00E03274" w:rsidRPr="00132F08" w:rsidRDefault="00E03274" w:rsidP="00883A5B">
            <w:pPr>
              <w:tabs>
                <w:tab w:val="left" w:pos="0"/>
              </w:tabs>
              <w:spacing w:line="276" w:lineRule="auto"/>
              <w:rPr>
                <w:sz w:val="18"/>
                <w:szCs w:val="18"/>
                <w:lang w:val="it-IT"/>
              </w:rPr>
            </w:pPr>
          </w:p>
        </w:tc>
        <w:tc>
          <w:tcPr>
            <w:tcW w:w="547" w:type="dxa"/>
          </w:tcPr>
          <w:p w14:paraId="5462E0CD" w14:textId="77777777" w:rsidR="00E03274" w:rsidRPr="00132F08" w:rsidRDefault="00E03274" w:rsidP="00883A5B">
            <w:pPr>
              <w:pStyle w:val="TableParagraph"/>
              <w:tabs>
                <w:tab w:val="left" w:pos="0"/>
              </w:tabs>
              <w:spacing w:line="276" w:lineRule="auto"/>
              <w:rPr>
                <w:sz w:val="18"/>
                <w:szCs w:val="18"/>
                <w:lang w:val="it-IT"/>
              </w:rPr>
            </w:pPr>
          </w:p>
          <w:p w14:paraId="7056EE56" w14:textId="77777777" w:rsidR="00E03274" w:rsidRPr="00132F08" w:rsidRDefault="00E03274" w:rsidP="00883A5B">
            <w:pPr>
              <w:pStyle w:val="TableParagraph"/>
              <w:tabs>
                <w:tab w:val="left" w:pos="0"/>
              </w:tabs>
              <w:spacing w:line="276" w:lineRule="auto"/>
              <w:rPr>
                <w:b/>
                <w:i/>
                <w:sz w:val="18"/>
                <w:szCs w:val="18"/>
                <w:lang w:val="it-IT"/>
              </w:rPr>
            </w:pPr>
            <w:r w:rsidRPr="00132F08">
              <w:rPr>
                <w:b/>
                <w:i/>
                <w:sz w:val="18"/>
                <w:szCs w:val="18"/>
                <w:lang w:val="it-IT"/>
              </w:rPr>
              <w:t>4</w:t>
            </w:r>
          </w:p>
        </w:tc>
        <w:tc>
          <w:tcPr>
            <w:tcW w:w="977" w:type="dxa"/>
            <w:tcBorders>
              <w:top w:val="single" w:sz="6" w:space="0" w:color="000000"/>
              <w:right w:val="single" w:sz="6" w:space="0" w:color="000000"/>
            </w:tcBorders>
            <w:shd w:val="clear" w:color="auto" w:fill="FFFF00"/>
          </w:tcPr>
          <w:p w14:paraId="52025F96" w14:textId="77777777" w:rsidR="00E03274" w:rsidRPr="00132F08" w:rsidRDefault="00E03274" w:rsidP="00883A5B">
            <w:pPr>
              <w:pStyle w:val="TableParagraph"/>
              <w:tabs>
                <w:tab w:val="left" w:pos="0"/>
              </w:tabs>
              <w:spacing w:line="276" w:lineRule="auto"/>
              <w:rPr>
                <w:sz w:val="18"/>
                <w:szCs w:val="18"/>
                <w:lang w:val="it-IT"/>
              </w:rPr>
            </w:pPr>
          </w:p>
          <w:p w14:paraId="4019F18E"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4</w:t>
            </w:r>
          </w:p>
        </w:tc>
        <w:tc>
          <w:tcPr>
            <w:tcW w:w="977" w:type="dxa"/>
            <w:tcBorders>
              <w:top w:val="single" w:sz="6" w:space="0" w:color="000000"/>
              <w:left w:val="single" w:sz="6" w:space="0" w:color="000000"/>
              <w:right w:val="single" w:sz="6" w:space="0" w:color="000000"/>
            </w:tcBorders>
            <w:shd w:val="clear" w:color="auto" w:fill="F79546"/>
          </w:tcPr>
          <w:p w14:paraId="3E54BC4A" w14:textId="77777777" w:rsidR="00E03274" w:rsidRPr="00132F08" w:rsidRDefault="00E03274" w:rsidP="00883A5B">
            <w:pPr>
              <w:pStyle w:val="TableParagraph"/>
              <w:tabs>
                <w:tab w:val="left" w:pos="0"/>
              </w:tabs>
              <w:spacing w:line="276" w:lineRule="auto"/>
              <w:rPr>
                <w:sz w:val="18"/>
                <w:szCs w:val="18"/>
                <w:lang w:val="it-IT"/>
              </w:rPr>
            </w:pPr>
          </w:p>
          <w:p w14:paraId="53C82558"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8</w:t>
            </w:r>
          </w:p>
        </w:tc>
        <w:tc>
          <w:tcPr>
            <w:tcW w:w="975" w:type="dxa"/>
            <w:tcBorders>
              <w:top w:val="single" w:sz="6" w:space="0" w:color="000000"/>
              <w:left w:val="single" w:sz="6" w:space="0" w:color="000000"/>
              <w:right w:val="single" w:sz="6" w:space="0" w:color="000000"/>
            </w:tcBorders>
            <w:shd w:val="clear" w:color="auto" w:fill="FF0000"/>
          </w:tcPr>
          <w:p w14:paraId="404D7F3B" w14:textId="77777777" w:rsidR="00E03274" w:rsidRPr="00132F08" w:rsidRDefault="00E03274" w:rsidP="00883A5B">
            <w:pPr>
              <w:pStyle w:val="TableParagraph"/>
              <w:tabs>
                <w:tab w:val="left" w:pos="0"/>
              </w:tabs>
              <w:spacing w:line="276" w:lineRule="auto"/>
              <w:rPr>
                <w:sz w:val="18"/>
                <w:szCs w:val="18"/>
                <w:lang w:val="it-IT"/>
              </w:rPr>
            </w:pPr>
          </w:p>
          <w:p w14:paraId="7816C13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12</w:t>
            </w:r>
          </w:p>
        </w:tc>
        <w:tc>
          <w:tcPr>
            <w:tcW w:w="977" w:type="dxa"/>
            <w:tcBorders>
              <w:top w:val="single" w:sz="6" w:space="0" w:color="000000"/>
              <w:left w:val="single" w:sz="6" w:space="0" w:color="000000"/>
              <w:right w:val="single" w:sz="12" w:space="0" w:color="000000"/>
            </w:tcBorders>
            <w:shd w:val="clear" w:color="auto" w:fill="FF0000"/>
          </w:tcPr>
          <w:p w14:paraId="1C0033F4" w14:textId="77777777" w:rsidR="00E03274" w:rsidRPr="00132F08" w:rsidRDefault="00E03274" w:rsidP="00883A5B">
            <w:pPr>
              <w:pStyle w:val="TableParagraph"/>
              <w:tabs>
                <w:tab w:val="left" w:pos="0"/>
              </w:tabs>
              <w:spacing w:line="276" w:lineRule="auto"/>
              <w:rPr>
                <w:sz w:val="18"/>
                <w:szCs w:val="18"/>
                <w:lang w:val="it-IT"/>
              </w:rPr>
            </w:pPr>
          </w:p>
          <w:p w14:paraId="4ED5D59B"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16</w:t>
            </w:r>
          </w:p>
        </w:tc>
      </w:tr>
    </w:tbl>
    <w:p w14:paraId="028A1620" w14:textId="77777777" w:rsidR="00E03274" w:rsidRPr="004547B4" w:rsidRDefault="00E03274" w:rsidP="00E03274">
      <w:pPr>
        <w:pStyle w:val="Corpotesto"/>
        <w:tabs>
          <w:tab w:val="left" w:pos="0"/>
        </w:tabs>
        <w:spacing w:before="4" w:line="276" w:lineRule="auto"/>
      </w:pPr>
    </w:p>
    <w:p w14:paraId="067F7FA7" w14:textId="77777777" w:rsidR="00E03274" w:rsidRPr="004547B4" w:rsidRDefault="00E03274" w:rsidP="00E03274">
      <w:pPr>
        <w:pStyle w:val="Corpotesto"/>
        <w:tabs>
          <w:tab w:val="left" w:pos="0"/>
        </w:tabs>
        <w:spacing w:before="101" w:line="276" w:lineRule="auto"/>
        <w:ind w:left="708"/>
        <w:jc w:val="both"/>
      </w:pPr>
      <w:r w:rsidRPr="004547B4">
        <w:t>Nella seguente tabella vengono infine indicati alcuni criteri per la valutazione delle azioni di prevenzione e protezione da intraprendere in funzione della classe di rischio fermo restando che la programmazione degli interventi dovrà rispondere ai criteri indicati nell’articolo 28 del D.Lgs. 81/08 e contenere l’indicazione dei tempi e delle risorse impiegate.</w:t>
      </w:r>
    </w:p>
    <w:p w14:paraId="6450DBB8" w14:textId="77777777" w:rsidR="00E03274" w:rsidRPr="004547B4" w:rsidRDefault="00E03274" w:rsidP="00E03274">
      <w:pPr>
        <w:pStyle w:val="Corpotesto"/>
        <w:tabs>
          <w:tab w:val="left" w:pos="0"/>
        </w:tabs>
        <w:spacing w:before="1" w:line="276" w:lineRule="auto"/>
      </w:pPr>
    </w:p>
    <w:tbl>
      <w:tblPr>
        <w:tblStyle w:val="TableNormal"/>
        <w:tblW w:w="461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4"/>
        <w:gridCol w:w="1843"/>
        <w:gridCol w:w="5376"/>
      </w:tblGrid>
      <w:tr w:rsidR="00E03274" w:rsidRPr="00132F08" w14:paraId="3B42FD69" w14:textId="77777777" w:rsidTr="00883A5B">
        <w:trPr>
          <w:trHeight w:val="20"/>
        </w:trPr>
        <w:tc>
          <w:tcPr>
            <w:tcW w:w="679" w:type="pct"/>
            <w:shd w:val="clear" w:color="auto" w:fill="D9D9D9"/>
            <w:vAlign w:val="center"/>
          </w:tcPr>
          <w:p w14:paraId="0D0A1F91" w14:textId="77777777" w:rsidR="00E03274" w:rsidRPr="00132F08" w:rsidRDefault="00E03274" w:rsidP="00883A5B">
            <w:pPr>
              <w:pStyle w:val="TableParagraph"/>
              <w:tabs>
                <w:tab w:val="left" w:pos="0"/>
              </w:tabs>
              <w:spacing w:line="276" w:lineRule="auto"/>
              <w:jc w:val="center"/>
              <w:rPr>
                <w:b/>
                <w:sz w:val="18"/>
                <w:szCs w:val="18"/>
                <w:lang w:val="it-IT"/>
              </w:rPr>
            </w:pPr>
            <w:r w:rsidRPr="00132F08">
              <w:rPr>
                <w:b/>
                <w:sz w:val="18"/>
                <w:szCs w:val="18"/>
                <w:lang w:val="it-IT"/>
              </w:rPr>
              <w:t>Valori</w:t>
            </w:r>
          </w:p>
        </w:tc>
        <w:tc>
          <w:tcPr>
            <w:tcW w:w="1103" w:type="pct"/>
            <w:shd w:val="clear" w:color="auto" w:fill="D9D9D9"/>
            <w:vAlign w:val="center"/>
          </w:tcPr>
          <w:p w14:paraId="5869C049" w14:textId="77777777" w:rsidR="00E03274" w:rsidRPr="00132F08" w:rsidRDefault="00E03274" w:rsidP="00883A5B">
            <w:pPr>
              <w:pStyle w:val="TableParagraph"/>
              <w:tabs>
                <w:tab w:val="left" w:pos="0"/>
                <w:tab w:val="left" w:pos="1751"/>
              </w:tabs>
              <w:spacing w:line="276" w:lineRule="auto"/>
              <w:ind w:right="55"/>
              <w:jc w:val="center"/>
              <w:rPr>
                <w:b/>
                <w:sz w:val="18"/>
                <w:szCs w:val="18"/>
                <w:lang w:val="it-IT"/>
              </w:rPr>
            </w:pPr>
            <w:r w:rsidRPr="00132F08">
              <w:rPr>
                <w:b/>
                <w:sz w:val="18"/>
                <w:szCs w:val="18"/>
                <w:lang w:val="it-IT"/>
              </w:rPr>
              <w:t xml:space="preserve">Livello </w:t>
            </w:r>
            <w:r w:rsidRPr="00132F08">
              <w:rPr>
                <w:b/>
                <w:spacing w:val="-10"/>
                <w:sz w:val="18"/>
                <w:szCs w:val="18"/>
                <w:lang w:val="it-IT"/>
              </w:rPr>
              <w:t xml:space="preserve">di </w:t>
            </w:r>
            <w:r w:rsidRPr="00132F08">
              <w:rPr>
                <w:b/>
                <w:sz w:val="18"/>
                <w:szCs w:val="18"/>
                <w:lang w:val="it-IT"/>
              </w:rPr>
              <w:t>RISCHIO</w:t>
            </w:r>
          </w:p>
        </w:tc>
        <w:tc>
          <w:tcPr>
            <w:tcW w:w="3218" w:type="pct"/>
            <w:shd w:val="clear" w:color="auto" w:fill="D9D9D9"/>
            <w:vAlign w:val="center"/>
          </w:tcPr>
          <w:p w14:paraId="6C029CB7" w14:textId="77777777" w:rsidR="00E03274" w:rsidRPr="00132F08" w:rsidRDefault="00E03274" w:rsidP="00883A5B">
            <w:pPr>
              <w:pStyle w:val="TableParagraph"/>
              <w:tabs>
                <w:tab w:val="left" w:pos="0"/>
              </w:tabs>
              <w:spacing w:line="276" w:lineRule="auto"/>
              <w:jc w:val="center"/>
              <w:rPr>
                <w:b/>
                <w:sz w:val="18"/>
                <w:szCs w:val="18"/>
                <w:lang w:val="it-IT"/>
              </w:rPr>
            </w:pPr>
            <w:r w:rsidRPr="00132F08">
              <w:rPr>
                <w:b/>
                <w:sz w:val="18"/>
                <w:szCs w:val="18"/>
                <w:lang w:val="it-IT"/>
              </w:rPr>
              <w:t>AZIONI E TEMPISTICA</w:t>
            </w:r>
          </w:p>
        </w:tc>
      </w:tr>
      <w:tr w:rsidR="00E03274" w:rsidRPr="00132F08" w14:paraId="4BC8E850" w14:textId="77777777" w:rsidTr="00883A5B">
        <w:trPr>
          <w:trHeight w:val="20"/>
        </w:trPr>
        <w:tc>
          <w:tcPr>
            <w:tcW w:w="679" w:type="pct"/>
          </w:tcPr>
          <w:p w14:paraId="14007266" w14:textId="77777777" w:rsidR="00E03274" w:rsidRPr="00132F08" w:rsidRDefault="00E03274" w:rsidP="00883A5B">
            <w:pPr>
              <w:pStyle w:val="TableParagraph"/>
              <w:tabs>
                <w:tab w:val="left" w:pos="0"/>
              </w:tabs>
              <w:spacing w:before="5" w:line="276" w:lineRule="auto"/>
              <w:rPr>
                <w:sz w:val="18"/>
                <w:szCs w:val="18"/>
                <w:lang w:val="it-IT"/>
              </w:rPr>
            </w:pPr>
          </w:p>
          <w:p w14:paraId="703170F1"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1-2</w:t>
            </w:r>
          </w:p>
        </w:tc>
        <w:tc>
          <w:tcPr>
            <w:tcW w:w="1103" w:type="pct"/>
            <w:shd w:val="clear" w:color="auto" w:fill="92D050"/>
          </w:tcPr>
          <w:p w14:paraId="33C6CF1A" w14:textId="77777777" w:rsidR="00E03274" w:rsidRPr="00132F08" w:rsidRDefault="00E03274" w:rsidP="00883A5B">
            <w:pPr>
              <w:pStyle w:val="TableParagraph"/>
              <w:tabs>
                <w:tab w:val="left" w:pos="0"/>
              </w:tabs>
              <w:spacing w:line="276" w:lineRule="auto"/>
              <w:ind w:right="115"/>
              <w:rPr>
                <w:b/>
                <w:sz w:val="18"/>
                <w:szCs w:val="18"/>
                <w:lang w:val="it-IT"/>
              </w:rPr>
            </w:pPr>
            <w:r w:rsidRPr="00132F08">
              <w:rPr>
                <w:b/>
                <w:sz w:val="18"/>
                <w:szCs w:val="18"/>
                <w:lang w:val="it-IT"/>
              </w:rPr>
              <w:t>RISCHIO TRASCURABILE</w:t>
            </w:r>
          </w:p>
        </w:tc>
        <w:tc>
          <w:tcPr>
            <w:tcW w:w="3218" w:type="pct"/>
          </w:tcPr>
          <w:p w14:paraId="6D03F488" w14:textId="77777777" w:rsidR="00E03274" w:rsidRPr="00132F08" w:rsidRDefault="00E03274" w:rsidP="00883A5B">
            <w:pPr>
              <w:pStyle w:val="TableParagraph"/>
              <w:tabs>
                <w:tab w:val="left" w:pos="0"/>
                <w:tab w:val="left" w:pos="656"/>
                <w:tab w:val="left" w:pos="2302"/>
                <w:tab w:val="left" w:pos="3416"/>
                <w:tab w:val="left" w:pos="4061"/>
                <w:tab w:val="left" w:pos="5328"/>
              </w:tabs>
              <w:spacing w:line="276" w:lineRule="auto"/>
              <w:ind w:right="52"/>
              <w:jc w:val="both"/>
              <w:rPr>
                <w:sz w:val="18"/>
                <w:szCs w:val="18"/>
                <w:lang w:val="it-IT"/>
              </w:rPr>
            </w:pPr>
            <w:r w:rsidRPr="00132F08">
              <w:rPr>
                <w:sz w:val="18"/>
                <w:szCs w:val="18"/>
                <w:lang w:val="it-IT"/>
              </w:rPr>
              <w:t>Non sono necessarie ulteriori azioni migliorative ad eccezione delle misure di controllo che garantiscono il mantenimento delle condizioni rilevate</w:t>
            </w:r>
          </w:p>
        </w:tc>
      </w:tr>
      <w:tr w:rsidR="00E03274" w:rsidRPr="00132F08" w14:paraId="5AF959CA" w14:textId="77777777" w:rsidTr="00883A5B">
        <w:trPr>
          <w:trHeight w:val="20"/>
        </w:trPr>
        <w:tc>
          <w:tcPr>
            <w:tcW w:w="679" w:type="pct"/>
          </w:tcPr>
          <w:p w14:paraId="758515E8" w14:textId="77777777" w:rsidR="00E03274" w:rsidRPr="00132F08" w:rsidRDefault="00E03274" w:rsidP="00883A5B">
            <w:pPr>
              <w:pStyle w:val="TableParagraph"/>
              <w:tabs>
                <w:tab w:val="left" w:pos="0"/>
              </w:tabs>
              <w:spacing w:before="5" w:line="276" w:lineRule="auto"/>
              <w:rPr>
                <w:sz w:val="18"/>
                <w:szCs w:val="18"/>
                <w:lang w:val="it-IT"/>
              </w:rPr>
            </w:pPr>
          </w:p>
          <w:p w14:paraId="0DA6651D"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3-4</w:t>
            </w:r>
          </w:p>
        </w:tc>
        <w:tc>
          <w:tcPr>
            <w:tcW w:w="1103" w:type="pct"/>
            <w:shd w:val="clear" w:color="auto" w:fill="FFFF00"/>
          </w:tcPr>
          <w:p w14:paraId="4381B884" w14:textId="77777777" w:rsidR="00E03274" w:rsidRPr="00132F08" w:rsidRDefault="00E03274" w:rsidP="00883A5B">
            <w:pPr>
              <w:pStyle w:val="TableParagraph"/>
              <w:tabs>
                <w:tab w:val="left" w:pos="0"/>
              </w:tabs>
              <w:spacing w:line="276" w:lineRule="auto"/>
              <w:ind w:right="924"/>
              <w:rPr>
                <w:b/>
                <w:sz w:val="18"/>
                <w:szCs w:val="18"/>
                <w:lang w:val="it-IT"/>
              </w:rPr>
            </w:pPr>
            <w:r w:rsidRPr="00132F08">
              <w:rPr>
                <w:b/>
                <w:sz w:val="18"/>
                <w:szCs w:val="18"/>
                <w:lang w:val="it-IT"/>
              </w:rPr>
              <w:t>RISCHIO BASSO</w:t>
            </w:r>
          </w:p>
        </w:tc>
        <w:tc>
          <w:tcPr>
            <w:tcW w:w="3218" w:type="pct"/>
          </w:tcPr>
          <w:p w14:paraId="62907585" w14:textId="77777777" w:rsidR="00E03274" w:rsidRPr="00132F08" w:rsidRDefault="00E03274" w:rsidP="00883A5B">
            <w:pPr>
              <w:pStyle w:val="TableParagraph"/>
              <w:tabs>
                <w:tab w:val="left" w:pos="0"/>
                <w:tab w:val="left" w:pos="656"/>
                <w:tab w:val="left" w:pos="2302"/>
                <w:tab w:val="left" w:pos="3416"/>
                <w:tab w:val="left" w:pos="4061"/>
                <w:tab w:val="left" w:pos="5328"/>
              </w:tabs>
              <w:spacing w:line="276" w:lineRule="auto"/>
              <w:ind w:right="52"/>
              <w:jc w:val="both"/>
              <w:rPr>
                <w:sz w:val="18"/>
                <w:szCs w:val="18"/>
                <w:lang w:val="it-IT"/>
              </w:rPr>
            </w:pPr>
            <w:r w:rsidRPr="00132F08">
              <w:rPr>
                <w:sz w:val="18"/>
                <w:szCs w:val="18"/>
                <w:lang w:val="it-IT"/>
              </w:rPr>
              <w:t xml:space="preserve">Azioni di mantenimento e/o migliorative da programmare nel medio-lungo termine con orizzonte </w:t>
            </w:r>
            <w:r w:rsidRPr="00132F08">
              <w:rPr>
                <w:spacing w:val="-3"/>
                <w:sz w:val="18"/>
                <w:szCs w:val="18"/>
                <w:lang w:val="it-IT"/>
              </w:rPr>
              <w:t xml:space="preserve">temporale </w:t>
            </w:r>
            <w:r w:rsidRPr="00132F08">
              <w:rPr>
                <w:sz w:val="18"/>
                <w:szCs w:val="18"/>
                <w:lang w:val="it-IT"/>
              </w:rPr>
              <w:t>massimo di 36 mesi</w:t>
            </w:r>
          </w:p>
        </w:tc>
      </w:tr>
      <w:tr w:rsidR="00E03274" w:rsidRPr="00132F08" w14:paraId="51BC1444" w14:textId="77777777" w:rsidTr="00883A5B">
        <w:trPr>
          <w:trHeight w:val="20"/>
        </w:trPr>
        <w:tc>
          <w:tcPr>
            <w:tcW w:w="679" w:type="pct"/>
          </w:tcPr>
          <w:p w14:paraId="2AF6787F" w14:textId="77777777" w:rsidR="00E03274" w:rsidRPr="00132F08" w:rsidRDefault="00E03274" w:rsidP="00883A5B">
            <w:pPr>
              <w:pStyle w:val="TableParagraph"/>
              <w:tabs>
                <w:tab w:val="left" w:pos="0"/>
              </w:tabs>
              <w:spacing w:line="276" w:lineRule="auto"/>
              <w:rPr>
                <w:sz w:val="18"/>
                <w:szCs w:val="18"/>
                <w:lang w:val="it-IT"/>
              </w:rPr>
            </w:pPr>
          </w:p>
          <w:p w14:paraId="4C795902"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6-9</w:t>
            </w:r>
          </w:p>
        </w:tc>
        <w:tc>
          <w:tcPr>
            <w:tcW w:w="1103" w:type="pct"/>
            <w:shd w:val="clear" w:color="auto" w:fill="F79546"/>
          </w:tcPr>
          <w:p w14:paraId="66587665" w14:textId="77777777" w:rsidR="00E03274" w:rsidRPr="00132F08" w:rsidRDefault="00E03274" w:rsidP="00883A5B">
            <w:pPr>
              <w:pStyle w:val="TableParagraph"/>
              <w:tabs>
                <w:tab w:val="left" w:pos="0"/>
              </w:tabs>
              <w:spacing w:line="276" w:lineRule="auto"/>
              <w:ind w:right="924"/>
              <w:rPr>
                <w:b/>
                <w:sz w:val="18"/>
                <w:szCs w:val="18"/>
                <w:lang w:val="it-IT"/>
              </w:rPr>
            </w:pPr>
            <w:r w:rsidRPr="00132F08">
              <w:rPr>
                <w:b/>
                <w:sz w:val="18"/>
                <w:szCs w:val="18"/>
                <w:lang w:val="it-IT"/>
              </w:rPr>
              <w:t>RISCHIO MEDIO</w:t>
            </w:r>
          </w:p>
        </w:tc>
        <w:tc>
          <w:tcPr>
            <w:tcW w:w="3218" w:type="pct"/>
          </w:tcPr>
          <w:p w14:paraId="6AC2E445" w14:textId="77777777" w:rsidR="00E03274" w:rsidRPr="00132F08" w:rsidRDefault="00E03274" w:rsidP="00883A5B">
            <w:pPr>
              <w:pStyle w:val="TableParagraph"/>
              <w:tabs>
                <w:tab w:val="left" w:pos="0"/>
              </w:tabs>
              <w:spacing w:line="276" w:lineRule="auto"/>
              <w:jc w:val="both"/>
              <w:rPr>
                <w:sz w:val="18"/>
                <w:szCs w:val="18"/>
                <w:lang w:val="it-IT"/>
              </w:rPr>
            </w:pPr>
            <w:r w:rsidRPr="00132F08">
              <w:rPr>
                <w:sz w:val="18"/>
                <w:szCs w:val="18"/>
                <w:lang w:val="it-IT"/>
              </w:rPr>
              <w:t>Azioni correttive e/o migliorative da programmare nel breve-medio termine con orizzonte temporale massimo di 12</w:t>
            </w:r>
            <w:r w:rsidRPr="00132F08">
              <w:rPr>
                <w:spacing w:val="-4"/>
                <w:sz w:val="18"/>
                <w:szCs w:val="18"/>
                <w:lang w:val="it-IT"/>
              </w:rPr>
              <w:t xml:space="preserve"> </w:t>
            </w:r>
            <w:r w:rsidRPr="00132F08">
              <w:rPr>
                <w:sz w:val="18"/>
                <w:szCs w:val="18"/>
                <w:lang w:val="it-IT"/>
              </w:rPr>
              <w:t>mesi</w:t>
            </w:r>
          </w:p>
        </w:tc>
      </w:tr>
      <w:tr w:rsidR="00E03274" w:rsidRPr="00132F08" w14:paraId="209A1EC0" w14:textId="77777777" w:rsidTr="00883A5B">
        <w:trPr>
          <w:trHeight w:val="20"/>
        </w:trPr>
        <w:tc>
          <w:tcPr>
            <w:tcW w:w="679" w:type="pct"/>
          </w:tcPr>
          <w:p w14:paraId="37624F71" w14:textId="77777777" w:rsidR="00E03274" w:rsidRPr="00132F08" w:rsidRDefault="00E03274" w:rsidP="00883A5B">
            <w:pPr>
              <w:pStyle w:val="TableParagraph"/>
              <w:tabs>
                <w:tab w:val="left" w:pos="0"/>
              </w:tabs>
              <w:spacing w:before="126" w:line="276" w:lineRule="auto"/>
              <w:rPr>
                <w:b/>
                <w:sz w:val="18"/>
                <w:szCs w:val="18"/>
                <w:lang w:val="it-IT"/>
              </w:rPr>
            </w:pPr>
            <w:r w:rsidRPr="00132F08">
              <w:rPr>
                <w:b/>
                <w:sz w:val="18"/>
                <w:szCs w:val="18"/>
                <w:lang w:val="it-IT"/>
              </w:rPr>
              <w:t>12-16</w:t>
            </w:r>
          </w:p>
        </w:tc>
        <w:tc>
          <w:tcPr>
            <w:tcW w:w="1103" w:type="pct"/>
            <w:shd w:val="clear" w:color="auto" w:fill="FF0000"/>
          </w:tcPr>
          <w:p w14:paraId="518E7A9E" w14:textId="77777777" w:rsidR="00E03274" w:rsidRPr="00132F08" w:rsidRDefault="00E03274" w:rsidP="00883A5B">
            <w:pPr>
              <w:pStyle w:val="TableParagraph"/>
              <w:tabs>
                <w:tab w:val="left" w:pos="0"/>
              </w:tabs>
              <w:spacing w:line="276" w:lineRule="auto"/>
              <w:rPr>
                <w:b/>
                <w:sz w:val="18"/>
                <w:szCs w:val="18"/>
                <w:lang w:val="it-IT"/>
              </w:rPr>
            </w:pPr>
            <w:r w:rsidRPr="00132F08">
              <w:rPr>
                <w:b/>
                <w:sz w:val="18"/>
                <w:szCs w:val="18"/>
                <w:lang w:val="it-IT"/>
              </w:rPr>
              <w:t>RISCHIO ALTO</w:t>
            </w:r>
          </w:p>
        </w:tc>
        <w:tc>
          <w:tcPr>
            <w:tcW w:w="3218" w:type="pct"/>
          </w:tcPr>
          <w:p w14:paraId="6202CDB2" w14:textId="77777777" w:rsidR="00E03274" w:rsidRPr="00132F08" w:rsidRDefault="00E03274" w:rsidP="00883A5B">
            <w:pPr>
              <w:pStyle w:val="TableParagraph"/>
              <w:tabs>
                <w:tab w:val="left" w:pos="0"/>
                <w:tab w:val="left" w:pos="982"/>
                <w:tab w:val="left" w:pos="2300"/>
                <w:tab w:val="left" w:pos="3339"/>
                <w:tab w:val="left" w:pos="3982"/>
                <w:tab w:val="left" w:pos="4863"/>
                <w:tab w:val="left" w:pos="5314"/>
              </w:tabs>
              <w:spacing w:before="2" w:line="276" w:lineRule="auto"/>
              <w:ind w:right="55"/>
              <w:jc w:val="both"/>
              <w:rPr>
                <w:sz w:val="18"/>
                <w:szCs w:val="18"/>
                <w:lang w:val="it-IT"/>
              </w:rPr>
            </w:pPr>
            <w:r w:rsidRPr="00132F08">
              <w:rPr>
                <w:sz w:val="18"/>
                <w:szCs w:val="18"/>
                <w:lang w:val="it-IT"/>
              </w:rPr>
              <w:t xml:space="preserve">Azioni correttive urgenti con tempi di </w:t>
            </w:r>
            <w:r w:rsidRPr="00132F08">
              <w:rPr>
                <w:spacing w:val="-3"/>
                <w:sz w:val="18"/>
                <w:szCs w:val="18"/>
                <w:lang w:val="it-IT"/>
              </w:rPr>
              <w:t xml:space="preserve">intervento </w:t>
            </w:r>
            <w:r w:rsidRPr="00132F08">
              <w:rPr>
                <w:sz w:val="18"/>
                <w:szCs w:val="18"/>
                <w:lang w:val="it-IT"/>
              </w:rPr>
              <w:t>immediati</w:t>
            </w:r>
          </w:p>
        </w:tc>
      </w:tr>
    </w:tbl>
    <w:p w14:paraId="539A739B" w14:textId="77777777" w:rsidR="00E03274" w:rsidRPr="004547B4" w:rsidRDefault="00E03274" w:rsidP="00E03274">
      <w:pPr>
        <w:pStyle w:val="Corpotesto"/>
        <w:tabs>
          <w:tab w:val="left" w:pos="0"/>
        </w:tabs>
        <w:spacing w:line="276" w:lineRule="auto"/>
      </w:pPr>
    </w:p>
    <w:p w14:paraId="6751E290" w14:textId="77777777" w:rsidR="00E03274" w:rsidRPr="004547B4" w:rsidRDefault="00E03274" w:rsidP="00E03274">
      <w:pPr>
        <w:pStyle w:val="Titolo4"/>
      </w:pPr>
      <w:bookmarkStart w:id="8" w:name="4.1.5_Programmazione_e_messa_in_atto_del"/>
      <w:bookmarkStart w:id="9" w:name="_bookmark11"/>
      <w:bookmarkStart w:id="10" w:name="_Toc153973864"/>
      <w:bookmarkStart w:id="11" w:name="_Toc215150193"/>
      <w:bookmarkEnd w:id="8"/>
      <w:bookmarkEnd w:id="9"/>
      <w:r>
        <w:t>1.3</w:t>
      </w:r>
      <w:r>
        <w:tab/>
      </w:r>
      <w:r w:rsidRPr="004547B4">
        <w:t>Programmazione e messa in atto delle misure di prevenzione</w:t>
      </w:r>
      <w:bookmarkEnd w:id="10"/>
      <w:bookmarkEnd w:id="11"/>
    </w:p>
    <w:p w14:paraId="4B6DA5AC" w14:textId="77777777" w:rsidR="00E03274" w:rsidRPr="004547B4" w:rsidRDefault="00E03274" w:rsidP="00E03274">
      <w:pPr>
        <w:pStyle w:val="Corpotesto"/>
        <w:tabs>
          <w:tab w:val="left" w:pos="0"/>
        </w:tabs>
        <w:spacing w:before="101" w:line="276" w:lineRule="auto"/>
        <w:ind w:left="708"/>
        <w:jc w:val="both"/>
      </w:pPr>
      <w:r w:rsidRPr="004547B4">
        <w:t>Relativamente all’individuazione delle misure di prevenzione e protezione ci si è attenuti a quanto indicato dall’art.15 del D.Lgs. 81/08 e s.m.i. (Misure generali di tutela), con particolare riferimento ai principi gerarchici della prevenzione:</w:t>
      </w:r>
    </w:p>
    <w:p w14:paraId="48799EE3" w14:textId="77777777" w:rsidR="00E03274" w:rsidRPr="004547B4" w:rsidRDefault="00E03274" w:rsidP="00E03274">
      <w:pPr>
        <w:pStyle w:val="Corpotesto"/>
        <w:numPr>
          <w:ilvl w:val="0"/>
          <w:numId w:val="8"/>
        </w:numPr>
        <w:ind w:left="1428"/>
      </w:pPr>
      <w:r w:rsidRPr="004547B4">
        <w:t>evitare i</w:t>
      </w:r>
      <w:r w:rsidRPr="004547B4">
        <w:rPr>
          <w:spacing w:val="-3"/>
        </w:rPr>
        <w:t xml:space="preserve"> </w:t>
      </w:r>
      <w:r w:rsidRPr="004547B4">
        <w:t>rischi;</w:t>
      </w:r>
    </w:p>
    <w:p w14:paraId="7CD1376A" w14:textId="77777777" w:rsidR="00E03274" w:rsidRPr="004547B4" w:rsidRDefault="00E03274" w:rsidP="00E03274">
      <w:pPr>
        <w:pStyle w:val="Corpotesto"/>
        <w:numPr>
          <w:ilvl w:val="0"/>
          <w:numId w:val="8"/>
        </w:numPr>
        <w:ind w:left="1428"/>
      </w:pPr>
      <w:r w:rsidRPr="004547B4">
        <w:t>ridurre al minimo l’utilizzo degli agenti</w:t>
      </w:r>
      <w:r w:rsidRPr="004547B4">
        <w:rPr>
          <w:spacing w:val="-8"/>
        </w:rPr>
        <w:t xml:space="preserve"> </w:t>
      </w:r>
      <w:r w:rsidRPr="004547B4">
        <w:t>nocivi;</w:t>
      </w:r>
    </w:p>
    <w:p w14:paraId="0147CC42" w14:textId="77777777" w:rsidR="00E03274" w:rsidRDefault="00E03274" w:rsidP="00E03274">
      <w:pPr>
        <w:pStyle w:val="Corpotesto"/>
        <w:numPr>
          <w:ilvl w:val="0"/>
          <w:numId w:val="8"/>
        </w:numPr>
        <w:ind w:left="1428"/>
      </w:pPr>
      <w:r w:rsidRPr="004547B4">
        <w:t>sostituire ciò che è pericoloso con ciò che non è pericoloso o lo è di</w:t>
      </w:r>
      <w:r w:rsidRPr="0028500B">
        <w:rPr>
          <w:spacing w:val="-23"/>
        </w:rPr>
        <w:t xml:space="preserve"> </w:t>
      </w:r>
      <w:r w:rsidRPr="004547B4">
        <w:t>meno;</w:t>
      </w:r>
    </w:p>
    <w:p w14:paraId="3A739F13" w14:textId="77777777" w:rsidR="00E03274" w:rsidRPr="004547B4" w:rsidRDefault="00E03274" w:rsidP="00E03274">
      <w:pPr>
        <w:pStyle w:val="Corpotesto"/>
        <w:numPr>
          <w:ilvl w:val="0"/>
          <w:numId w:val="8"/>
        </w:numPr>
        <w:ind w:left="1428"/>
      </w:pPr>
      <w:r w:rsidRPr="004547B4">
        <w:t>combattere i rischi alla</w:t>
      </w:r>
      <w:r w:rsidRPr="0028500B">
        <w:t xml:space="preserve"> </w:t>
      </w:r>
      <w:r w:rsidRPr="004547B4">
        <w:t>fonte</w:t>
      </w:r>
      <w:r>
        <w:t>;</w:t>
      </w:r>
    </w:p>
    <w:p w14:paraId="00AA5DFF" w14:textId="77777777" w:rsidR="00E03274" w:rsidRPr="004547B4" w:rsidRDefault="00E03274" w:rsidP="00E03274">
      <w:pPr>
        <w:pStyle w:val="Corpotesto"/>
        <w:numPr>
          <w:ilvl w:val="0"/>
          <w:numId w:val="8"/>
        </w:numPr>
        <w:ind w:left="1428"/>
      </w:pPr>
      <w:r w:rsidRPr="004547B4">
        <w:t>applicare provvedimenti collettivi di protezione piuttosto che</w:t>
      </w:r>
      <w:r w:rsidRPr="004547B4">
        <w:rPr>
          <w:spacing w:val="-15"/>
        </w:rPr>
        <w:t xml:space="preserve"> </w:t>
      </w:r>
      <w:r w:rsidRPr="004547B4">
        <w:t>individuali;</w:t>
      </w:r>
    </w:p>
    <w:p w14:paraId="22E4A028" w14:textId="77777777" w:rsidR="00E03274" w:rsidRPr="004547B4" w:rsidRDefault="00E03274" w:rsidP="00E03274">
      <w:pPr>
        <w:pStyle w:val="Corpotesto"/>
        <w:numPr>
          <w:ilvl w:val="0"/>
          <w:numId w:val="8"/>
        </w:numPr>
        <w:ind w:left="1428"/>
      </w:pPr>
      <w:r w:rsidRPr="004547B4">
        <w:lastRenderedPageBreak/>
        <w:t>limitare al minimo il numero degli addetti che sono o possono essere esposti al</w:t>
      </w:r>
      <w:r w:rsidRPr="004547B4">
        <w:rPr>
          <w:spacing w:val="-5"/>
        </w:rPr>
        <w:t xml:space="preserve"> </w:t>
      </w:r>
      <w:r w:rsidRPr="004547B4">
        <w:t>rischio;</w:t>
      </w:r>
    </w:p>
    <w:p w14:paraId="37E0F1EE" w14:textId="77777777" w:rsidR="00E03274" w:rsidRPr="004547B4" w:rsidRDefault="00E03274" w:rsidP="00E03274">
      <w:pPr>
        <w:pStyle w:val="Corpotesto"/>
        <w:numPr>
          <w:ilvl w:val="0"/>
          <w:numId w:val="8"/>
        </w:numPr>
        <w:ind w:left="1428"/>
      </w:pPr>
      <w:r w:rsidRPr="004547B4">
        <w:t>adeguamento al progresso</w:t>
      </w:r>
      <w:r w:rsidRPr="004547B4">
        <w:rPr>
          <w:spacing w:val="-4"/>
        </w:rPr>
        <w:t xml:space="preserve"> </w:t>
      </w:r>
      <w:r w:rsidRPr="004547B4">
        <w:t>tecnico;</w:t>
      </w:r>
    </w:p>
    <w:p w14:paraId="4BADFCCF" w14:textId="77777777" w:rsidR="00E03274" w:rsidRPr="004547B4" w:rsidRDefault="00E03274" w:rsidP="00E03274">
      <w:pPr>
        <w:pStyle w:val="Corpotesto"/>
        <w:numPr>
          <w:ilvl w:val="0"/>
          <w:numId w:val="8"/>
        </w:numPr>
        <w:ind w:left="1428"/>
      </w:pPr>
      <w:r w:rsidRPr="004547B4">
        <w:t>cercare di garantire un miglioramento del livello di</w:t>
      </w:r>
      <w:r w:rsidRPr="004547B4">
        <w:rPr>
          <w:spacing w:val="-15"/>
        </w:rPr>
        <w:t xml:space="preserve"> </w:t>
      </w:r>
      <w:r w:rsidRPr="004547B4">
        <w:t>protezione</w:t>
      </w:r>
      <w:r>
        <w:t>;</w:t>
      </w:r>
    </w:p>
    <w:p w14:paraId="6CC85BFA" w14:textId="77777777" w:rsidR="00E03274" w:rsidRPr="004547B4" w:rsidRDefault="00E03274" w:rsidP="00E03274">
      <w:pPr>
        <w:pStyle w:val="Corpotesto"/>
        <w:numPr>
          <w:ilvl w:val="0"/>
          <w:numId w:val="8"/>
        </w:numPr>
        <w:ind w:left="1428"/>
      </w:pPr>
      <w:r w:rsidRPr="004547B4">
        <w:t>integrare le misure di prevenzione/protezione con quelle tecniche e organizzative</w:t>
      </w:r>
      <w:r w:rsidRPr="004547B4">
        <w:rPr>
          <w:spacing w:val="-1"/>
        </w:rPr>
        <w:t xml:space="preserve"> </w:t>
      </w:r>
      <w:r w:rsidRPr="004547B4">
        <w:t>aziendali.</w:t>
      </w:r>
    </w:p>
    <w:p w14:paraId="5D7D6A4C" w14:textId="77777777" w:rsidR="00E03274" w:rsidRPr="004547B4" w:rsidRDefault="00E03274" w:rsidP="00E03274">
      <w:pPr>
        <w:pStyle w:val="Corpotesto"/>
        <w:tabs>
          <w:tab w:val="left" w:pos="0"/>
        </w:tabs>
        <w:spacing w:before="9" w:line="276" w:lineRule="auto"/>
        <w:jc w:val="both"/>
      </w:pPr>
    </w:p>
    <w:p w14:paraId="2F63D5C7" w14:textId="77777777" w:rsidR="00E03274" w:rsidRPr="004547B4" w:rsidRDefault="00E03274" w:rsidP="00E03274">
      <w:pPr>
        <w:pStyle w:val="Corpotesto"/>
        <w:tabs>
          <w:tab w:val="left" w:pos="0"/>
        </w:tabs>
        <w:spacing w:line="276" w:lineRule="auto"/>
        <w:ind w:left="708"/>
        <w:jc w:val="both"/>
      </w:pPr>
      <w:r w:rsidRPr="004547B4">
        <w:rPr>
          <w:u w:val="single"/>
        </w:rPr>
        <w:t>Le azioni conseguenti alla valutazione</w:t>
      </w:r>
      <w:r w:rsidRPr="004547B4">
        <w:t xml:space="preserve"> sono state quindi orientate in base all’identificazione dei fattori di rischio, degli addetti esposti, dell’entità dell’esposizione, della probabilità con cui possono verificarsi effetti dannosi e dell’entità delle possibili conseguenze.</w:t>
      </w:r>
    </w:p>
    <w:p w14:paraId="240D09E9" w14:textId="77777777" w:rsidR="00E03274" w:rsidRPr="004547B4" w:rsidRDefault="00E03274" w:rsidP="00E03274">
      <w:pPr>
        <w:pStyle w:val="Corpotesto"/>
        <w:tabs>
          <w:tab w:val="left" w:pos="0"/>
        </w:tabs>
        <w:spacing w:before="2" w:line="276" w:lineRule="auto"/>
        <w:ind w:left="708"/>
        <w:jc w:val="both"/>
      </w:pPr>
    </w:p>
    <w:p w14:paraId="23420896" w14:textId="77777777" w:rsidR="00E03274" w:rsidRPr="004547B4" w:rsidRDefault="00E03274" w:rsidP="00E03274">
      <w:pPr>
        <w:pStyle w:val="Corpotesto"/>
        <w:tabs>
          <w:tab w:val="left" w:pos="0"/>
        </w:tabs>
        <w:spacing w:line="276" w:lineRule="auto"/>
        <w:ind w:left="708"/>
        <w:jc w:val="both"/>
      </w:pPr>
      <w:r w:rsidRPr="004547B4">
        <w:rPr>
          <w:u w:val="single"/>
        </w:rPr>
        <w:t>Le azioni conseguenti al processo decisionale, per definire le possibili azioni riguardo ai</w:t>
      </w:r>
      <w:r w:rsidRPr="004547B4">
        <w:t xml:space="preserve"> </w:t>
      </w:r>
      <w:r w:rsidRPr="004547B4">
        <w:rPr>
          <w:u w:val="single"/>
        </w:rPr>
        <w:t>rischi</w:t>
      </w:r>
      <w:r w:rsidRPr="0028500B">
        <w:t>,</w:t>
      </w:r>
      <w:r w:rsidRPr="004547B4">
        <w:t xml:space="preserve"> sono state orientate in base agli indirizzi forniti nel documento CEE.</w:t>
      </w:r>
    </w:p>
    <w:p w14:paraId="37502D45" w14:textId="77777777" w:rsidR="00E03274" w:rsidRPr="004547B4" w:rsidRDefault="00E03274" w:rsidP="00E03274">
      <w:pPr>
        <w:pStyle w:val="Corpotesto"/>
        <w:tabs>
          <w:tab w:val="left" w:pos="0"/>
        </w:tabs>
        <w:spacing w:line="276" w:lineRule="auto"/>
      </w:pPr>
    </w:p>
    <w:tbl>
      <w:tblPr>
        <w:tblStyle w:val="TableNormal"/>
        <w:tblW w:w="4613" w:type="pct"/>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87"/>
        <w:gridCol w:w="4666"/>
      </w:tblGrid>
      <w:tr w:rsidR="00E03274" w:rsidRPr="003871F4" w14:paraId="3904D881" w14:textId="77777777" w:rsidTr="00883A5B">
        <w:trPr>
          <w:trHeight w:val="20"/>
        </w:trPr>
        <w:tc>
          <w:tcPr>
            <w:tcW w:w="2207" w:type="pct"/>
          </w:tcPr>
          <w:p w14:paraId="19E5948C" w14:textId="77777777" w:rsidR="00E03274" w:rsidRPr="003871F4" w:rsidRDefault="00E03274" w:rsidP="00883A5B">
            <w:pPr>
              <w:pStyle w:val="TableParagraph"/>
              <w:tabs>
                <w:tab w:val="left" w:pos="0"/>
              </w:tabs>
              <w:spacing w:line="276" w:lineRule="auto"/>
              <w:jc w:val="both"/>
              <w:rPr>
                <w:b/>
                <w:sz w:val="18"/>
                <w:szCs w:val="18"/>
                <w:lang w:val="it-IT"/>
              </w:rPr>
            </w:pPr>
            <w:r w:rsidRPr="003871F4">
              <w:rPr>
                <w:b/>
                <w:sz w:val="18"/>
                <w:szCs w:val="18"/>
                <w:lang w:val="it-IT"/>
              </w:rPr>
              <w:t>CONCLUSIONI</w:t>
            </w:r>
          </w:p>
        </w:tc>
        <w:tc>
          <w:tcPr>
            <w:tcW w:w="2793" w:type="pct"/>
          </w:tcPr>
          <w:p w14:paraId="17808897" w14:textId="77777777" w:rsidR="00E03274" w:rsidRPr="003871F4" w:rsidRDefault="00E03274" w:rsidP="00883A5B">
            <w:pPr>
              <w:pStyle w:val="TableParagraph"/>
              <w:tabs>
                <w:tab w:val="left" w:pos="0"/>
              </w:tabs>
              <w:spacing w:line="276" w:lineRule="auto"/>
              <w:jc w:val="both"/>
              <w:rPr>
                <w:b/>
                <w:sz w:val="18"/>
                <w:szCs w:val="18"/>
                <w:lang w:val="it-IT"/>
              </w:rPr>
            </w:pPr>
            <w:r w:rsidRPr="003871F4">
              <w:rPr>
                <w:b/>
                <w:sz w:val="18"/>
                <w:szCs w:val="18"/>
                <w:lang w:val="it-IT"/>
              </w:rPr>
              <w:t>AZIONI</w:t>
            </w:r>
          </w:p>
        </w:tc>
      </w:tr>
      <w:tr w:rsidR="00E03274" w:rsidRPr="003871F4" w14:paraId="348C1D80" w14:textId="77777777" w:rsidTr="00883A5B">
        <w:trPr>
          <w:trHeight w:val="20"/>
        </w:trPr>
        <w:tc>
          <w:tcPr>
            <w:tcW w:w="2207" w:type="pct"/>
            <w:shd w:val="clear" w:color="auto" w:fill="E4E4E4"/>
          </w:tcPr>
          <w:p w14:paraId="09F2A9EE" w14:textId="77777777" w:rsidR="00E03274" w:rsidRPr="003871F4" w:rsidRDefault="00E03274" w:rsidP="00883A5B">
            <w:pPr>
              <w:pStyle w:val="TableParagraph"/>
              <w:tabs>
                <w:tab w:val="left" w:pos="0"/>
              </w:tabs>
              <w:spacing w:line="276" w:lineRule="auto"/>
              <w:ind w:right="49"/>
              <w:jc w:val="both"/>
              <w:rPr>
                <w:sz w:val="18"/>
                <w:szCs w:val="18"/>
                <w:lang w:val="it-IT"/>
              </w:rPr>
            </w:pPr>
            <w:r w:rsidRPr="003871F4">
              <w:rPr>
                <w:sz w:val="18"/>
                <w:szCs w:val="18"/>
                <w:lang w:val="it-IT"/>
              </w:rPr>
              <w:t>I rischi sono insignificanti ora e non è prevedibile che aumentino in futuro.</w:t>
            </w:r>
          </w:p>
        </w:tc>
        <w:tc>
          <w:tcPr>
            <w:tcW w:w="2793" w:type="pct"/>
            <w:shd w:val="clear" w:color="auto" w:fill="E4E4E4"/>
          </w:tcPr>
          <w:p w14:paraId="3D6DB380" w14:textId="77777777" w:rsidR="00E03274" w:rsidRPr="003871F4" w:rsidRDefault="00E03274" w:rsidP="00883A5B">
            <w:pPr>
              <w:pStyle w:val="TableParagraph"/>
              <w:tabs>
                <w:tab w:val="left" w:pos="0"/>
              </w:tabs>
              <w:spacing w:line="276" w:lineRule="auto"/>
              <w:jc w:val="both"/>
              <w:rPr>
                <w:sz w:val="18"/>
                <w:szCs w:val="18"/>
                <w:lang w:val="it-IT"/>
              </w:rPr>
            </w:pPr>
            <w:r w:rsidRPr="003871F4">
              <w:rPr>
                <w:sz w:val="18"/>
                <w:szCs w:val="18"/>
                <w:lang w:val="it-IT"/>
              </w:rPr>
              <w:t>Non sono necessarie ulteriori misure.</w:t>
            </w:r>
          </w:p>
        </w:tc>
      </w:tr>
      <w:tr w:rsidR="00E03274" w:rsidRPr="003871F4" w14:paraId="03FD9636" w14:textId="77777777" w:rsidTr="00883A5B">
        <w:trPr>
          <w:trHeight w:val="20"/>
        </w:trPr>
        <w:tc>
          <w:tcPr>
            <w:tcW w:w="2207" w:type="pct"/>
          </w:tcPr>
          <w:p w14:paraId="7E5495D5" w14:textId="77777777" w:rsidR="00E03274" w:rsidRPr="003871F4" w:rsidRDefault="00E03274" w:rsidP="00883A5B">
            <w:pPr>
              <w:pStyle w:val="TableParagraph"/>
              <w:tabs>
                <w:tab w:val="left" w:pos="0"/>
              </w:tabs>
              <w:spacing w:line="276" w:lineRule="auto"/>
              <w:ind w:right="48"/>
              <w:jc w:val="both"/>
              <w:rPr>
                <w:sz w:val="18"/>
                <w:szCs w:val="18"/>
                <w:lang w:val="it-IT"/>
              </w:rPr>
            </w:pPr>
            <w:r w:rsidRPr="003871F4">
              <w:rPr>
                <w:sz w:val="18"/>
                <w:szCs w:val="18"/>
                <w:lang w:val="it-IT"/>
              </w:rPr>
              <w:t>I rischi sono sotto controllo ad un livello accettabile (conformemente alle norme nazionali/comunitarie).</w:t>
            </w:r>
          </w:p>
        </w:tc>
        <w:tc>
          <w:tcPr>
            <w:tcW w:w="2793" w:type="pct"/>
          </w:tcPr>
          <w:p w14:paraId="0E050085" w14:textId="77777777" w:rsidR="00E03274" w:rsidRPr="003871F4" w:rsidRDefault="00E03274" w:rsidP="00883A5B">
            <w:pPr>
              <w:pStyle w:val="TableParagraph"/>
              <w:tabs>
                <w:tab w:val="left" w:pos="0"/>
                <w:tab w:val="left" w:pos="1418"/>
                <w:tab w:val="left" w:pos="2030"/>
                <w:tab w:val="left" w:pos="3547"/>
                <w:tab w:val="left" w:pos="4166"/>
              </w:tabs>
              <w:spacing w:line="276" w:lineRule="auto"/>
              <w:ind w:right="50"/>
              <w:jc w:val="both"/>
              <w:rPr>
                <w:sz w:val="18"/>
                <w:szCs w:val="18"/>
                <w:lang w:val="it-IT"/>
              </w:rPr>
            </w:pPr>
            <w:r w:rsidRPr="003871F4">
              <w:rPr>
                <w:sz w:val="18"/>
                <w:szCs w:val="18"/>
                <w:lang w:val="it-IT"/>
              </w:rPr>
              <w:t xml:space="preserve">Valutare la possibilità di </w:t>
            </w:r>
            <w:r w:rsidRPr="003871F4">
              <w:rPr>
                <w:spacing w:val="-3"/>
                <w:sz w:val="18"/>
                <w:szCs w:val="18"/>
                <w:lang w:val="it-IT"/>
              </w:rPr>
              <w:t xml:space="preserve">apportare </w:t>
            </w:r>
            <w:r w:rsidRPr="003871F4">
              <w:rPr>
                <w:sz w:val="18"/>
                <w:szCs w:val="18"/>
                <w:lang w:val="it-IT"/>
              </w:rPr>
              <w:t>miglioramenti alla</w:t>
            </w:r>
            <w:r w:rsidRPr="003871F4">
              <w:rPr>
                <w:spacing w:val="-4"/>
                <w:sz w:val="18"/>
                <w:szCs w:val="18"/>
                <w:lang w:val="it-IT"/>
              </w:rPr>
              <w:t xml:space="preserve"> </w:t>
            </w:r>
            <w:r w:rsidRPr="003871F4">
              <w:rPr>
                <w:sz w:val="18"/>
                <w:szCs w:val="18"/>
                <w:lang w:val="it-IT"/>
              </w:rPr>
              <w:t>protezione.</w:t>
            </w:r>
          </w:p>
          <w:p w14:paraId="70F1B6C5" w14:textId="77777777" w:rsidR="00E03274" w:rsidRPr="003871F4" w:rsidRDefault="00E03274" w:rsidP="00883A5B">
            <w:pPr>
              <w:pStyle w:val="TableParagraph"/>
              <w:tabs>
                <w:tab w:val="left" w:pos="0"/>
                <w:tab w:val="left" w:pos="1418"/>
                <w:tab w:val="left" w:pos="2030"/>
                <w:tab w:val="left" w:pos="3547"/>
                <w:tab w:val="left" w:pos="4166"/>
              </w:tabs>
              <w:spacing w:line="276" w:lineRule="auto"/>
              <w:ind w:right="50"/>
              <w:jc w:val="both"/>
              <w:rPr>
                <w:sz w:val="18"/>
                <w:szCs w:val="18"/>
                <w:lang w:val="it-IT"/>
              </w:rPr>
            </w:pPr>
            <w:r w:rsidRPr="003871F4">
              <w:rPr>
                <w:sz w:val="18"/>
                <w:szCs w:val="18"/>
                <w:lang w:val="it-IT"/>
              </w:rPr>
              <w:t>Mantenere il rispetto delle norme da parte dei sistemi di prevenzione del Datore di Lavoro.</w:t>
            </w:r>
          </w:p>
        </w:tc>
      </w:tr>
      <w:tr w:rsidR="00E03274" w:rsidRPr="003871F4" w14:paraId="194BA026" w14:textId="77777777" w:rsidTr="00883A5B">
        <w:trPr>
          <w:trHeight w:val="20"/>
        </w:trPr>
        <w:tc>
          <w:tcPr>
            <w:tcW w:w="2207" w:type="pct"/>
            <w:shd w:val="clear" w:color="auto" w:fill="E4E4E4"/>
          </w:tcPr>
          <w:p w14:paraId="327845CC" w14:textId="77777777" w:rsidR="00E03274" w:rsidRPr="003871F4" w:rsidRDefault="00E03274" w:rsidP="00883A5B">
            <w:pPr>
              <w:pStyle w:val="TableParagraph"/>
              <w:tabs>
                <w:tab w:val="left" w:pos="0"/>
              </w:tabs>
              <w:spacing w:line="276" w:lineRule="auto"/>
              <w:ind w:right="47"/>
              <w:jc w:val="both"/>
              <w:rPr>
                <w:sz w:val="18"/>
                <w:szCs w:val="18"/>
                <w:lang w:val="it-IT"/>
              </w:rPr>
            </w:pPr>
            <w:r w:rsidRPr="003871F4">
              <w:rPr>
                <w:sz w:val="18"/>
                <w:szCs w:val="18"/>
                <w:lang w:val="it-IT"/>
              </w:rPr>
              <w:t>I rischi sono sotto controllo ora, ma è legittimo pensare che aumenteranno in futuro, oppure i sistemi di controllo esistenti hanno la tendenza a funzionare male oppure ad essere male impiegati.</w:t>
            </w:r>
          </w:p>
        </w:tc>
        <w:tc>
          <w:tcPr>
            <w:tcW w:w="2793" w:type="pct"/>
            <w:shd w:val="clear" w:color="auto" w:fill="E4E4E4"/>
          </w:tcPr>
          <w:p w14:paraId="4B1A7515" w14:textId="77777777" w:rsidR="00E03274" w:rsidRPr="003871F4" w:rsidRDefault="00E03274" w:rsidP="00883A5B">
            <w:pPr>
              <w:pStyle w:val="TableParagraph"/>
              <w:tabs>
                <w:tab w:val="left" w:pos="0"/>
              </w:tabs>
              <w:spacing w:line="276" w:lineRule="auto"/>
              <w:ind w:right="48"/>
              <w:jc w:val="both"/>
              <w:rPr>
                <w:sz w:val="18"/>
                <w:szCs w:val="18"/>
                <w:lang w:val="it-IT"/>
              </w:rPr>
            </w:pPr>
            <w:r w:rsidRPr="003871F4">
              <w:rPr>
                <w:sz w:val="18"/>
                <w:szCs w:val="18"/>
                <w:lang w:val="it-IT"/>
              </w:rPr>
              <w:t>Si stabiliscono le precauzioni per migliorare la protezione con azioni di mantenimento, eliminazione, controllo della possibilità di esposizioni maggiori.</w:t>
            </w:r>
          </w:p>
          <w:p w14:paraId="510A7587" w14:textId="77777777" w:rsidR="00E03274" w:rsidRPr="003871F4" w:rsidRDefault="00E03274" w:rsidP="00883A5B">
            <w:pPr>
              <w:pStyle w:val="TableParagraph"/>
              <w:tabs>
                <w:tab w:val="left" w:pos="0"/>
              </w:tabs>
              <w:spacing w:line="276" w:lineRule="auto"/>
              <w:ind w:right="46"/>
              <w:jc w:val="both"/>
              <w:rPr>
                <w:sz w:val="18"/>
                <w:szCs w:val="18"/>
                <w:lang w:val="it-IT"/>
              </w:rPr>
            </w:pPr>
            <w:r w:rsidRPr="003871F4">
              <w:rPr>
                <w:sz w:val="18"/>
                <w:szCs w:val="18"/>
                <w:lang w:val="it-IT"/>
              </w:rPr>
              <w:t>Si determinano misure aggiuntive per riprendere il controllo in caso si verifichi una situazione ad alto rischio, malgrado le precauzioni.</w:t>
            </w:r>
          </w:p>
        </w:tc>
      </w:tr>
      <w:tr w:rsidR="00E03274" w:rsidRPr="003871F4" w14:paraId="46DCA4CB" w14:textId="77777777" w:rsidTr="00883A5B">
        <w:trPr>
          <w:trHeight w:val="20"/>
        </w:trPr>
        <w:tc>
          <w:tcPr>
            <w:tcW w:w="2207" w:type="pct"/>
          </w:tcPr>
          <w:p w14:paraId="054B9F0F" w14:textId="77777777" w:rsidR="00E03274" w:rsidRPr="003871F4" w:rsidRDefault="00E03274" w:rsidP="00883A5B">
            <w:pPr>
              <w:pStyle w:val="TableParagraph"/>
              <w:tabs>
                <w:tab w:val="left" w:pos="0"/>
              </w:tabs>
              <w:spacing w:line="276" w:lineRule="auto"/>
              <w:ind w:right="48"/>
              <w:jc w:val="both"/>
              <w:rPr>
                <w:sz w:val="18"/>
                <w:szCs w:val="18"/>
                <w:lang w:val="it-IT"/>
              </w:rPr>
            </w:pPr>
            <w:r w:rsidRPr="003871F4">
              <w:rPr>
                <w:sz w:val="18"/>
                <w:szCs w:val="18"/>
                <w:lang w:val="it-IT"/>
              </w:rPr>
              <w:t>Vi sono rischi possibili, ma non vi sono prove che essi possano causare malattie o danni.</w:t>
            </w:r>
          </w:p>
        </w:tc>
        <w:tc>
          <w:tcPr>
            <w:tcW w:w="2793" w:type="pct"/>
          </w:tcPr>
          <w:p w14:paraId="4121C057" w14:textId="77777777" w:rsidR="00E03274" w:rsidRPr="003871F4" w:rsidRDefault="00E03274" w:rsidP="00883A5B">
            <w:pPr>
              <w:pStyle w:val="TableParagraph"/>
              <w:tabs>
                <w:tab w:val="left" w:pos="0"/>
              </w:tabs>
              <w:spacing w:line="276" w:lineRule="auto"/>
              <w:ind w:right="47"/>
              <w:jc w:val="both"/>
              <w:rPr>
                <w:sz w:val="18"/>
                <w:szCs w:val="18"/>
                <w:lang w:val="it-IT"/>
              </w:rPr>
            </w:pPr>
            <w:r w:rsidRPr="003871F4">
              <w:rPr>
                <w:sz w:val="18"/>
                <w:szCs w:val="18"/>
                <w:lang w:val="it-IT"/>
              </w:rPr>
              <w:t>Raffrontare le misure esistenti alle norme di buona prassi. Se il raffronto presenta aspetti negativi, valutare le azioni intraprese per migliorare le misure di prevenzione e protezione.</w:t>
            </w:r>
          </w:p>
        </w:tc>
      </w:tr>
      <w:tr w:rsidR="00E03274" w:rsidRPr="003871F4" w14:paraId="6281207A" w14:textId="77777777" w:rsidTr="00883A5B">
        <w:trPr>
          <w:trHeight w:val="20"/>
        </w:trPr>
        <w:tc>
          <w:tcPr>
            <w:tcW w:w="2207" w:type="pct"/>
            <w:shd w:val="clear" w:color="auto" w:fill="E4E4E4"/>
          </w:tcPr>
          <w:p w14:paraId="19AADBC3" w14:textId="77777777" w:rsidR="00E03274" w:rsidRPr="003871F4" w:rsidRDefault="00E03274" w:rsidP="00883A5B">
            <w:pPr>
              <w:pStyle w:val="TableParagraph"/>
              <w:tabs>
                <w:tab w:val="left" w:pos="0"/>
                <w:tab w:val="left" w:pos="513"/>
                <w:tab w:val="left" w:pos="1444"/>
                <w:tab w:val="left" w:pos="2315"/>
              </w:tabs>
              <w:spacing w:line="276" w:lineRule="auto"/>
              <w:ind w:right="49"/>
              <w:jc w:val="both"/>
              <w:rPr>
                <w:sz w:val="18"/>
                <w:szCs w:val="18"/>
                <w:lang w:val="it-IT"/>
              </w:rPr>
            </w:pPr>
            <w:r w:rsidRPr="003871F4">
              <w:rPr>
                <w:sz w:val="18"/>
                <w:szCs w:val="18"/>
                <w:lang w:val="it-IT"/>
              </w:rPr>
              <w:t xml:space="preserve">I rischi sono </w:t>
            </w:r>
            <w:r w:rsidRPr="003871F4">
              <w:rPr>
                <w:spacing w:val="-1"/>
                <w:sz w:val="18"/>
                <w:szCs w:val="18"/>
                <w:lang w:val="it-IT"/>
              </w:rPr>
              <w:t xml:space="preserve">adeguatamente </w:t>
            </w:r>
            <w:r w:rsidRPr="003871F4">
              <w:rPr>
                <w:sz w:val="18"/>
                <w:szCs w:val="18"/>
                <w:lang w:val="it-IT"/>
              </w:rPr>
              <w:t>controllati, ma non sono rispettati</w:t>
            </w:r>
            <w:r w:rsidRPr="003871F4">
              <w:rPr>
                <w:spacing w:val="62"/>
                <w:sz w:val="18"/>
                <w:szCs w:val="18"/>
                <w:lang w:val="it-IT"/>
              </w:rPr>
              <w:t xml:space="preserve"> </w:t>
            </w:r>
            <w:r w:rsidRPr="003871F4">
              <w:rPr>
                <w:sz w:val="18"/>
                <w:szCs w:val="18"/>
                <w:lang w:val="it-IT"/>
              </w:rPr>
              <w:t xml:space="preserve">i principi generali stabiliti </w:t>
            </w:r>
            <w:r w:rsidRPr="003871F4">
              <w:rPr>
                <w:spacing w:val="-3"/>
                <w:sz w:val="18"/>
                <w:szCs w:val="18"/>
                <w:lang w:val="it-IT"/>
              </w:rPr>
              <w:t xml:space="preserve">dall’art. </w:t>
            </w:r>
            <w:r w:rsidRPr="003871F4">
              <w:rPr>
                <w:sz w:val="18"/>
                <w:szCs w:val="18"/>
                <w:lang w:val="it-IT"/>
              </w:rPr>
              <w:t>15,</w:t>
            </w:r>
            <w:r w:rsidRPr="003871F4">
              <w:rPr>
                <w:spacing w:val="-1"/>
                <w:sz w:val="18"/>
                <w:szCs w:val="18"/>
                <w:lang w:val="it-IT"/>
              </w:rPr>
              <w:t xml:space="preserve"> </w:t>
            </w:r>
            <w:r w:rsidRPr="003871F4">
              <w:rPr>
                <w:sz w:val="18"/>
                <w:szCs w:val="18"/>
                <w:lang w:val="it-IT"/>
              </w:rPr>
              <w:t>TU.</w:t>
            </w:r>
          </w:p>
        </w:tc>
        <w:tc>
          <w:tcPr>
            <w:tcW w:w="2793" w:type="pct"/>
            <w:shd w:val="clear" w:color="auto" w:fill="E4E4E4"/>
          </w:tcPr>
          <w:p w14:paraId="4ABD7D6A" w14:textId="77777777" w:rsidR="00E03274" w:rsidRPr="003871F4" w:rsidRDefault="00E03274" w:rsidP="00883A5B">
            <w:pPr>
              <w:pStyle w:val="TableParagraph"/>
              <w:tabs>
                <w:tab w:val="left" w:pos="0"/>
              </w:tabs>
              <w:spacing w:line="276" w:lineRule="auto"/>
              <w:ind w:right="49"/>
              <w:jc w:val="both"/>
              <w:rPr>
                <w:sz w:val="18"/>
                <w:szCs w:val="18"/>
                <w:lang w:val="it-IT"/>
              </w:rPr>
            </w:pPr>
            <w:r w:rsidRPr="003871F4">
              <w:rPr>
                <w:sz w:val="18"/>
                <w:szCs w:val="18"/>
                <w:lang w:val="it-IT"/>
              </w:rPr>
              <w:t>Eliminazione dei rischi e/o modificazione del regime di controllo per conformarsi ai principi della buona prassi.</w:t>
            </w:r>
          </w:p>
        </w:tc>
      </w:tr>
      <w:tr w:rsidR="00E03274" w:rsidRPr="003871F4" w14:paraId="0293EC61" w14:textId="77777777" w:rsidTr="00883A5B">
        <w:trPr>
          <w:trHeight w:val="20"/>
        </w:trPr>
        <w:tc>
          <w:tcPr>
            <w:tcW w:w="2207" w:type="pct"/>
          </w:tcPr>
          <w:p w14:paraId="0EC7C16A" w14:textId="77777777" w:rsidR="00E03274" w:rsidRPr="003871F4" w:rsidRDefault="00E03274" w:rsidP="00883A5B">
            <w:pPr>
              <w:pStyle w:val="TableParagraph"/>
              <w:tabs>
                <w:tab w:val="left" w:pos="0"/>
                <w:tab w:val="left" w:pos="558"/>
                <w:tab w:val="left" w:pos="1358"/>
                <w:tab w:val="left" w:pos="2217"/>
                <w:tab w:val="left" w:pos="3223"/>
                <w:tab w:val="left" w:pos="3631"/>
              </w:tabs>
              <w:spacing w:line="276" w:lineRule="auto"/>
              <w:ind w:right="48"/>
              <w:jc w:val="both"/>
              <w:rPr>
                <w:sz w:val="18"/>
                <w:szCs w:val="18"/>
                <w:lang w:val="it-IT"/>
              </w:rPr>
            </w:pPr>
            <w:r w:rsidRPr="003871F4">
              <w:rPr>
                <w:sz w:val="18"/>
                <w:szCs w:val="18"/>
                <w:lang w:val="it-IT"/>
              </w:rPr>
              <w:t xml:space="preserve">Vi sono rischi elevati e </w:t>
            </w:r>
            <w:r w:rsidRPr="003871F4">
              <w:rPr>
                <w:spacing w:val="-7"/>
                <w:sz w:val="18"/>
                <w:szCs w:val="18"/>
                <w:lang w:val="it-IT"/>
              </w:rPr>
              <w:t xml:space="preserve">non </w:t>
            </w:r>
            <w:r w:rsidRPr="003871F4">
              <w:rPr>
                <w:sz w:val="18"/>
                <w:szCs w:val="18"/>
                <w:lang w:val="it-IT"/>
              </w:rPr>
              <w:t>adeguatamente</w:t>
            </w:r>
            <w:r w:rsidRPr="003871F4">
              <w:rPr>
                <w:spacing w:val="-1"/>
                <w:sz w:val="18"/>
                <w:szCs w:val="18"/>
                <w:lang w:val="it-IT"/>
              </w:rPr>
              <w:t xml:space="preserve"> </w:t>
            </w:r>
            <w:r w:rsidRPr="003871F4">
              <w:rPr>
                <w:sz w:val="18"/>
                <w:szCs w:val="18"/>
                <w:lang w:val="it-IT"/>
              </w:rPr>
              <w:t>controllati.</w:t>
            </w:r>
          </w:p>
        </w:tc>
        <w:tc>
          <w:tcPr>
            <w:tcW w:w="2793" w:type="pct"/>
          </w:tcPr>
          <w:p w14:paraId="2053B1DD" w14:textId="77777777" w:rsidR="00E03274" w:rsidRPr="003871F4" w:rsidRDefault="00E03274" w:rsidP="00883A5B">
            <w:pPr>
              <w:pStyle w:val="TableParagraph"/>
              <w:tabs>
                <w:tab w:val="left" w:pos="0"/>
              </w:tabs>
              <w:spacing w:line="276" w:lineRule="auto"/>
              <w:ind w:right="50"/>
              <w:jc w:val="both"/>
              <w:rPr>
                <w:sz w:val="18"/>
                <w:szCs w:val="18"/>
                <w:lang w:val="it-IT"/>
              </w:rPr>
            </w:pPr>
            <w:r w:rsidRPr="003871F4">
              <w:rPr>
                <w:sz w:val="18"/>
                <w:szCs w:val="18"/>
                <w:lang w:val="it-IT"/>
              </w:rPr>
              <w:t>Vengono poste in atto misure immediate provvisorie per prevenire e</w:t>
            </w:r>
            <w:r w:rsidRPr="003871F4">
              <w:rPr>
                <w:spacing w:val="59"/>
                <w:sz w:val="18"/>
                <w:szCs w:val="18"/>
                <w:lang w:val="it-IT"/>
              </w:rPr>
              <w:t xml:space="preserve"> </w:t>
            </w:r>
            <w:r w:rsidRPr="003871F4">
              <w:rPr>
                <w:sz w:val="18"/>
                <w:szCs w:val="18"/>
                <w:lang w:val="it-IT"/>
              </w:rPr>
              <w:t>controllare l’esposizione ai rischi rilevati.</w:t>
            </w:r>
          </w:p>
          <w:p w14:paraId="45DB2129" w14:textId="77777777" w:rsidR="00E03274" w:rsidRPr="003871F4" w:rsidRDefault="00E03274" w:rsidP="00883A5B">
            <w:pPr>
              <w:pStyle w:val="TableParagraph"/>
              <w:tabs>
                <w:tab w:val="left" w:pos="0"/>
              </w:tabs>
              <w:spacing w:line="276" w:lineRule="auto"/>
              <w:ind w:right="121"/>
              <w:jc w:val="both"/>
              <w:rPr>
                <w:sz w:val="18"/>
                <w:szCs w:val="18"/>
                <w:lang w:val="it-IT"/>
              </w:rPr>
            </w:pPr>
            <w:r w:rsidRPr="003871F4">
              <w:rPr>
                <w:sz w:val="18"/>
                <w:szCs w:val="18"/>
                <w:lang w:val="it-IT"/>
              </w:rPr>
              <w:t>Eventuale blocco del ciclo produttivo. Valutazione delle esigenze a lungo termine.</w:t>
            </w:r>
          </w:p>
        </w:tc>
      </w:tr>
      <w:tr w:rsidR="00E03274" w:rsidRPr="003871F4" w14:paraId="6F9658B4" w14:textId="77777777" w:rsidTr="00883A5B">
        <w:trPr>
          <w:trHeight w:val="20"/>
        </w:trPr>
        <w:tc>
          <w:tcPr>
            <w:tcW w:w="2207" w:type="pct"/>
            <w:shd w:val="clear" w:color="auto" w:fill="E4E4E4"/>
          </w:tcPr>
          <w:p w14:paraId="7FDFE77A" w14:textId="77777777" w:rsidR="00E03274" w:rsidRPr="003871F4" w:rsidRDefault="00E03274" w:rsidP="00883A5B">
            <w:pPr>
              <w:pStyle w:val="TableParagraph"/>
              <w:tabs>
                <w:tab w:val="left" w:pos="0"/>
              </w:tabs>
              <w:spacing w:line="276" w:lineRule="auto"/>
              <w:jc w:val="both"/>
              <w:rPr>
                <w:sz w:val="18"/>
                <w:szCs w:val="18"/>
                <w:lang w:val="it-IT"/>
              </w:rPr>
            </w:pPr>
            <w:r w:rsidRPr="003871F4">
              <w:rPr>
                <w:sz w:val="18"/>
                <w:szCs w:val="18"/>
                <w:lang w:val="it-IT"/>
              </w:rPr>
              <w:t>Non vi sono prove che esistano o meno rischi.</w:t>
            </w:r>
          </w:p>
        </w:tc>
        <w:tc>
          <w:tcPr>
            <w:tcW w:w="2793" w:type="pct"/>
            <w:shd w:val="clear" w:color="auto" w:fill="E4E4E4"/>
          </w:tcPr>
          <w:p w14:paraId="4BC033E6" w14:textId="77777777" w:rsidR="00E03274" w:rsidRPr="003871F4" w:rsidRDefault="00E03274" w:rsidP="00883A5B">
            <w:pPr>
              <w:pStyle w:val="TableParagraph"/>
              <w:tabs>
                <w:tab w:val="left" w:pos="0"/>
              </w:tabs>
              <w:spacing w:line="276" w:lineRule="auto"/>
              <w:ind w:right="50"/>
              <w:jc w:val="both"/>
              <w:rPr>
                <w:sz w:val="18"/>
                <w:szCs w:val="18"/>
                <w:lang w:val="it-IT"/>
              </w:rPr>
            </w:pPr>
            <w:r w:rsidRPr="003871F4">
              <w:rPr>
                <w:sz w:val="18"/>
                <w:szCs w:val="18"/>
                <w:lang w:val="it-IT"/>
              </w:rPr>
              <w:t>Ricerca di informazioni, secondo necessità, per giungere alle azioni esposte nei punti precedenti.</w:t>
            </w:r>
          </w:p>
          <w:p w14:paraId="2793E3C9" w14:textId="77777777" w:rsidR="00E03274" w:rsidRPr="003871F4" w:rsidRDefault="00E03274" w:rsidP="00883A5B">
            <w:pPr>
              <w:pStyle w:val="TableParagraph"/>
              <w:tabs>
                <w:tab w:val="left" w:pos="0"/>
              </w:tabs>
              <w:spacing w:line="276" w:lineRule="auto"/>
              <w:jc w:val="both"/>
              <w:rPr>
                <w:sz w:val="18"/>
                <w:szCs w:val="18"/>
                <w:lang w:val="it-IT"/>
              </w:rPr>
            </w:pPr>
            <w:r w:rsidRPr="003871F4">
              <w:rPr>
                <w:sz w:val="18"/>
                <w:szCs w:val="18"/>
                <w:lang w:val="it-IT"/>
              </w:rPr>
              <w:t>Nel</w:t>
            </w:r>
            <w:r>
              <w:rPr>
                <w:sz w:val="18"/>
                <w:szCs w:val="18"/>
                <w:lang w:val="it-IT"/>
              </w:rPr>
              <w:t xml:space="preserve"> </w:t>
            </w:r>
            <w:r w:rsidRPr="003871F4">
              <w:rPr>
                <w:sz w:val="18"/>
                <w:szCs w:val="18"/>
                <w:lang w:val="it-IT"/>
              </w:rPr>
              <w:t>frattempo</w:t>
            </w:r>
            <w:r>
              <w:rPr>
                <w:sz w:val="18"/>
                <w:szCs w:val="18"/>
                <w:lang w:val="it-IT"/>
              </w:rPr>
              <w:t>,</w:t>
            </w:r>
            <w:r w:rsidRPr="003871F4">
              <w:rPr>
                <w:sz w:val="18"/>
                <w:szCs w:val="18"/>
                <w:lang w:val="it-IT"/>
              </w:rPr>
              <w:t xml:space="preserve"> si applicano i principi di sicurezza professionale per minimizzare l’esposizione.</w:t>
            </w:r>
          </w:p>
        </w:tc>
      </w:tr>
    </w:tbl>
    <w:p w14:paraId="75D5E48D" w14:textId="77777777" w:rsidR="00E03274" w:rsidRPr="004547B4" w:rsidRDefault="00E03274" w:rsidP="00E03274">
      <w:pPr>
        <w:pStyle w:val="Corpotesto"/>
        <w:tabs>
          <w:tab w:val="left" w:pos="0"/>
        </w:tabs>
        <w:spacing w:before="7" w:line="276" w:lineRule="auto"/>
      </w:pPr>
    </w:p>
    <w:p w14:paraId="29ADFC78" w14:textId="77777777" w:rsidR="00E03274" w:rsidRPr="004547B4" w:rsidRDefault="00E03274" w:rsidP="00E03274">
      <w:pPr>
        <w:pStyle w:val="Corpotesto"/>
        <w:tabs>
          <w:tab w:val="left" w:pos="0"/>
        </w:tabs>
        <w:spacing w:before="101" w:line="276" w:lineRule="auto"/>
        <w:ind w:left="708"/>
        <w:jc w:val="both"/>
      </w:pPr>
      <w:r w:rsidRPr="004547B4">
        <w:t>Nella valutazione delle misure di prevenzione e protezione, viene esaminata la verifica dell’idoneità e di efficacia di quelle già in essere e di quelle progressivamente adottate.</w:t>
      </w:r>
    </w:p>
    <w:p w14:paraId="12BB5C31" w14:textId="77777777" w:rsidR="00E03274" w:rsidRPr="004547B4" w:rsidRDefault="00E03274" w:rsidP="00E03274">
      <w:pPr>
        <w:pStyle w:val="Corpotesto"/>
        <w:tabs>
          <w:tab w:val="left" w:pos="0"/>
        </w:tabs>
        <w:spacing w:line="276" w:lineRule="auto"/>
        <w:ind w:left="708"/>
        <w:jc w:val="both"/>
      </w:pPr>
      <w:r w:rsidRPr="004547B4">
        <w:lastRenderedPageBreak/>
        <w:t>Nel piano d’attuazione sono contemplati i tempi previsti per la realizzazione degli interventi e la loro efficacia, la revisione periodica in merito ad eventuali variazioni nel ciclo produttivo o nell’organizzazione del lavoro, che possano compromettere o impedire la validità delle azioni intraprese.</w:t>
      </w:r>
    </w:p>
    <w:p w14:paraId="38CC7A0D" w14:textId="77777777" w:rsidR="00E03274" w:rsidRDefault="00E03274" w:rsidP="00E03274">
      <w:pPr>
        <w:pStyle w:val="Corpotesto"/>
        <w:tabs>
          <w:tab w:val="left" w:pos="0"/>
        </w:tabs>
        <w:spacing w:line="276" w:lineRule="auto"/>
      </w:pPr>
    </w:p>
    <w:p w14:paraId="17730BAF" w14:textId="77777777" w:rsidR="00E03274" w:rsidRPr="00231C45" w:rsidRDefault="00E03274" w:rsidP="00E03274">
      <w:pPr>
        <w:pStyle w:val="Titolo4"/>
      </w:pPr>
      <w:bookmarkStart w:id="12" w:name="_Toc153973865"/>
      <w:bookmarkStart w:id="13" w:name="_Toc215150194"/>
      <w:r>
        <w:t>1.4</w:t>
      </w:r>
      <w:r>
        <w:tab/>
      </w:r>
      <w:r w:rsidRPr="00231C45">
        <w:t>Ulteriori Indicazioni</w:t>
      </w:r>
      <w:bookmarkEnd w:id="12"/>
      <w:bookmarkEnd w:id="13"/>
    </w:p>
    <w:p w14:paraId="638AD6D0" w14:textId="30E2545A" w:rsidR="00E03274" w:rsidRDefault="00700B32" w:rsidP="00E03274">
      <w:pPr>
        <w:pStyle w:val="Corpotesto"/>
        <w:tabs>
          <w:tab w:val="left" w:pos="0"/>
        </w:tabs>
        <w:spacing w:line="276" w:lineRule="auto"/>
        <w:ind w:left="708"/>
        <w:jc w:val="both"/>
      </w:pPr>
      <w:r>
        <w:t>…………………..</w:t>
      </w:r>
      <w:r w:rsidR="00E03274">
        <w:br w:type="page"/>
      </w:r>
    </w:p>
    <w:p w14:paraId="4EC45117" w14:textId="2FF6B1C1" w:rsidR="000B7466" w:rsidRDefault="00F5237B" w:rsidP="002632AF">
      <w:pPr>
        <w:pStyle w:val="Titolo3"/>
        <w:rPr>
          <w:sz w:val="21"/>
        </w:rPr>
      </w:pPr>
      <w:bookmarkStart w:id="14" w:name="5__VALUTAZIONE_DEI_RISCHI_LEGATI_AI_LUOG"/>
      <w:bookmarkStart w:id="15" w:name="_bookmark12"/>
      <w:bookmarkStart w:id="16" w:name="_Toc215150195"/>
      <w:bookmarkEnd w:id="14"/>
      <w:bookmarkEnd w:id="15"/>
      <w:r>
        <w:lastRenderedPageBreak/>
        <w:t>2</w:t>
      </w:r>
      <w:r>
        <w:tab/>
      </w:r>
      <w:r w:rsidRPr="00BA1A56">
        <w:t>VALUTAZIONE DEI RISCHI</w:t>
      </w:r>
      <w:bookmarkEnd w:id="16"/>
    </w:p>
    <w:p w14:paraId="5C67B2FA" w14:textId="77777777" w:rsidR="000B7466" w:rsidRPr="004547B4" w:rsidRDefault="000B7466" w:rsidP="000B7466">
      <w:pPr>
        <w:pStyle w:val="Corpotesto"/>
        <w:spacing w:before="11"/>
        <w:rPr>
          <w:b/>
          <w:sz w:val="2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2"/>
        <w:gridCol w:w="681"/>
        <w:gridCol w:w="670"/>
        <w:gridCol w:w="651"/>
      </w:tblGrid>
      <w:tr w:rsidR="000B7466" w:rsidRPr="004547B4" w14:paraId="5FEB0280" w14:textId="77777777" w:rsidTr="00883A5B">
        <w:trPr>
          <w:trHeight w:val="20"/>
        </w:trPr>
        <w:tc>
          <w:tcPr>
            <w:tcW w:w="5000" w:type="pct"/>
            <w:gridSpan w:val="5"/>
            <w:shd w:val="clear" w:color="auto" w:fill="F9BE8F"/>
          </w:tcPr>
          <w:p w14:paraId="114A0693" w14:textId="1CA5D990" w:rsidR="000B7466" w:rsidRPr="004547B4" w:rsidRDefault="00CB1904" w:rsidP="00F5237B">
            <w:pPr>
              <w:pStyle w:val="Titolo4"/>
              <w:rPr>
                <w:lang w:val="it-IT"/>
              </w:rPr>
            </w:pPr>
            <w:bookmarkStart w:id="17" w:name="_bookmark29"/>
            <w:bookmarkStart w:id="18" w:name="_Toc215150196"/>
            <w:bookmarkEnd w:id="17"/>
            <w:r>
              <w:rPr>
                <w:lang w:val="it-IT"/>
              </w:rPr>
              <w:t>2</w:t>
            </w:r>
            <w:r w:rsidRPr="004547B4">
              <w:rPr>
                <w:lang w:val="it-IT"/>
              </w:rPr>
              <w:t>.</w:t>
            </w:r>
            <w:bookmarkStart w:id="19" w:name="6.4_Impianti_di_distribuzione_e_utilizza"/>
            <w:bookmarkEnd w:id="19"/>
            <w:r>
              <w:rPr>
                <w:lang w:val="it-IT"/>
              </w:rPr>
              <w:t>1</w:t>
            </w:r>
            <w:r w:rsidRPr="004547B4">
              <w:rPr>
                <w:lang w:val="it-IT"/>
              </w:rPr>
              <w:t xml:space="preserve"> </w:t>
            </w:r>
            <w:r>
              <w:rPr>
                <w:lang w:val="it-IT"/>
              </w:rPr>
              <w:t>I</w:t>
            </w:r>
            <w:r w:rsidRPr="004547B4">
              <w:rPr>
                <w:lang w:val="it-IT"/>
              </w:rPr>
              <w:t>mpianti di distribuzione e utilizzazione gas</w:t>
            </w:r>
            <w:r w:rsidR="007C076F">
              <w:rPr>
                <w:lang w:val="it-IT"/>
              </w:rPr>
              <w:t xml:space="preserve"> - esempio</w:t>
            </w:r>
            <w:bookmarkEnd w:id="18"/>
          </w:p>
        </w:tc>
      </w:tr>
      <w:tr w:rsidR="000B7466" w:rsidRPr="004547B4" w14:paraId="7683BA90" w14:textId="77777777" w:rsidTr="00883A5B">
        <w:trPr>
          <w:trHeight w:val="20"/>
        </w:trPr>
        <w:tc>
          <w:tcPr>
            <w:tcW w:w="1206" w:type="pct"/>
            <w:shd w:val="clear" w:color="auto" w:fill="D9D9D9"/>
          </w:tcPr>
          <w:p w14:paraId="55CBE52E" w14:textId="77777777" w:rsidR="000B7466" w:rsidRPr="004547B4" w:rsidRDefault="000B7466" w:rsidP="00883A5B">
            <w:pPr>
              <w:pStyle w:val="TableParagraph"/>
              <w:spacing w:before="120" w:after="120"/>
              <w:ind w:left="130" w:right="122"/>
              <w:jc w:val="center"/>
              <w:rPr>
                <w:b/>
                <w:lang w:val="it-IT"/>
              </w:rPr>
            </w:pPr>
            <w:r w:rsidRPr="004547B4">
              <w:rPr>
                <w:b/>
                <w:lang w:val="it-IT"/>
              </w:rPr>
              <w:t>Dati</w:t>
            </w:r>
          </w:p>
        </w:tc>
        <w:tc>
          <w:tcPr>
            <w:tcW w:w="3794" w:type="pct"/>
            <w:gridSpan w:val="4"/>
          </w:tcPr>
          <w:p w14:paraId="501DF18E" w14:textId="77777777" w:rsidR="00127DA8" w:rsidRPr="00127DA8" w:rsidRDefault="00127DA8" w:rsidP="001124B1">
            <w:pPr>
              <w:pStyle w:val="Corpotesto"/>
              <w:ind w:left="93" w:right="130"/>
              <w:jc w:val="both"/>
              <w:rPr>
                <w:lang w:val="it-IT"/>
              </w:rPr>
            </w:pPr>
            <w:r w:rsidRPr="00127DA8">
              <w:rPr>
                <w:lang w:val="it-IT"/>
              </w:rPr>
              <w:t>E’ presente un bombolaio esterno contenente 5 bombole di idrogeno al 2%: un riduttore presente sulla linea e collocato all’interno del bombolaio stesso riduce la pressione a circa 22 bar. Un secondo sezionatore in serie col riduttore riduce ulteriormente la pressione al valore desiderato (3-16 bar) in modo da essere utilizzabile per la prova di rilascio sul modellino di piattaforma.</w:t>
            </w:r>
          </w:p>
          <w:p w14:paraId="27C8B34C" w14:textId="77777777" w:rsidR="00127DA8" w:rsidRPr="00127DA8" w:rsidRDefault="00127DA8" w:rsidP="001124B1">
            <w:pPr>
              <w:pStyle w:val="Corpotesto"/>
              <w:ind w:left="93" w:right="130"/>
              <w:jc w:val="both"/>
              <w:rPr>
                <w:lang w:val="it-IT"/>
              </w:rPr>
            </w:pPr>
            <w:r w:rsidRPr="00127DA8">
              <w:rPr>
                <w:lang w:val="it-IT"/>
              </w:rPr>
              <w:t>La prova di rilascio avviene per 1 minuto con fuoriuscita del gas da un ugello di diametro di 3 mm, alla pressione su indicata.</w:t>
            </w:r>
          </w:p>
          <w:p w14:paraId="599334DD" w14:textId="77777777" w:rsidR="00127DA8" w:rsidRPr="00127DA8" w:rsidRDefault="00127DA8" w:rsidP="001124B1">
            <w:pPr>
              <w:pStyle w:val="Corpotesto"/>
              <w:ind w:left="93" w:right="130"/>
              <w:jc w:val="both"/>
              <w:rPr>
                <w:lang w:val="it-IT"/>
              </w:rPr>
            </w:pPr>
            <w:r w:rsidRPr="00127DA8">
              <w:rPr>
                <w:lang w:val="it-IT"/>
              </w:rPr>
              <w:t>Per la gestione e l’utilizzo in sicurezza del bombolaio è presente una procedura scritta.</w:t>
            </w:r>
          </w:p>
          <w:p w14:paraId="1D984B0C" w14:textId="7F5FDC58" w:rsidR="000B7466" w:rsidRPr="004547B4" w:rsidRDefault="00127DA8" w:rsidP="001124B1">
            <w:pPr>
              <w:pStyle w:val="Corpotesto"/>
              <w:ind w:left="93" w:right="130"/>
              <w:jc w:val="both"/>
              <w:rPr>
                <w:lang w:val="it-IT"/>
              </w:rPr>
            </w:pPr>
            <w:r w:rsidRPr="00127DA8">
              <w:rPr>
                <w:lang w:val="it-IT"/>
              </w:rPr>
              <w:t>Fino ad oggi (progetto di ricerca concluso) le prove di dispersione sono state effettuate con gas metano in miscela al 2,2% e con miscela idrogeno al 2%: sul soffitto del laboratorio sono presenti 2 sensori gas, manutenuti da Envipark</w:t>
            </w:r>
          </w:p>
        </w:tc>
      </w:tr>
      <w:tr w:rsidR="00883A5B" w:rsidRPr="004547B4" w14:paraId="2A3E2A18" w14:textId="77777777" w:rsidTr="00883A5B">
        <w:trPr>
          <w:trHeight w:val="20"/>
        </w:trPr>
        <w:tc>
          <w:tcPr>
            <w:tcW w:w="1206" w:type="pct"/>
            <w:shd w:val="clear" w:color="auto" w:fill="D9D9D9"/>
          </w:tcPr>
          <w:p w14:paraId="369910C9" w14:textId="77777777" w:rsidR="00883A5B" w:rsidRPr="004547B4" w:rsidRDefault="00883A5B" w:rsidP="00883A5B">
            <w:pPr>
              <w:pStyle w:val="TableParagraph"/>
              <w:spacing w:before="120" w:after="120"/>
              <w:ind w:left="130" w:right="122"/>
              <w:jc w:val="center"/>
              <w:rPr>
                <w:b/>
                <w:lang w:val="it-IT"/>
              </w:rPr>
            </w:pPr>
            <w:r w:rsidRPr="004547B4">
              <w:rPr>
                <w:b/>
                <w:lang w:val="it-IT"/>
              </w:rPr>
              <w:t>Rischi</w:t>
            </w:r>
          </w:p>
        </w:tc>
        <w:tc>
          <w:tcPr>
            <w:tcW w:w="3794" w:type="pct"/>
            <w:gridSpan w:val="4"/>
          </w:tcPr>
          <w:p w14:paraId="2925CD35" w14:textId="445E8CBF" w:rsidR="00883A5B" w:rsidRPr="00467384" w:rsidRDefault="00883A5B" w:rsidP="001124B1">
            <w:pPr>
              <w:pStyle w:val="Corpotesto"/>
              <w:ind w:left="93" w:right="130"/>
              <w:jc w:val="both"/>
              <w:rPr>
                <w:lang w:val="it-IT"/>
              </w:rPr>
            </w:pPr>
            <w:r>
              <w:rPr>
                <w:lang w:val="it-IT"/>
              </w:rPr>
              <w:t xml:space="preserve"> </w:t>
            </w:r>
            <w:r w:rsidRPr="00883A5B">
              <w:rPr>
                <w:lang w:val="it-IT"/>
              </w:rPr>
              <w:t>Poiché la concentrazione del gas infiammabile rilasciato (per entrambi i set di prove) è inferiore al LEL (2%), la probabilità di formazione di miscele infiammabili è estremamente bassa.</w:t>
            </w:r>
          </w:p>
        </w:tc>
      </w:tr>
      <w:tr w:rsidR="00883A5B" w:rsidRPr="004547B4" w14:paraId="70B5EEB0" w14:textId="77777777" w:rsidTr="00883A5B">
        <w:trPr>
          <w:trHeight w:val="20"/>
        </w:trPr>
        <w:tc>
          <w:tcPr>
            <w:tcW w:w="1206" w:type="pct"/>
            <w:shd w:val="clear" w:color="auto" w:fill="D9D9D9"/>
          </w:tcPr>
          <w:p w14:paraId="2DE1AB45" w14:textId="77777777" w:rsidR="00883A5B" w:rsidRPr="004547B4" w:rsidRDefault="00883A5B" w:rsidP="00883A5B">
            <w:pPr>
              <w:pStyle w:val="TableParagraph"/>
              <w:spacing w:before="120" w:after="120"/>
              <w:ind w:left="131" w:right="122"/>
              <w:jc w:val="center"/>
              <w:rPr>
                <w:b/>
                <w:lang w:val="it-IT"/>
              </w:rPr>
            </w:pPr>
            <w:r w:rsidRPr="004547B4">
              <w:rPr>
                <w:b/>
                <w:lang w:val="it-IT"/>
              </w:rPr>
              <w:t>Misure attuate</w:t>
            </w:r>
          </w:p>
        </w:tc>
        <w:tc>
          <w:tcPr>
            <w:tcW w:w="3794" w:type="pct"/>
            <w:gridSpan w:val="4"/>
          </w:tcPr>
          <w:p w14:paraId="0EE59891" w14:textId="77777777" w:rsidR="00883A5B" w:rsidRPr="00883A5B" w:rsidRDefault="00883A5B" w:rsidP="001124B1">
            <w:pPr>
              <w:pStyle w:val="Corpotesto"/>
              <w:ind w:left="93" w:right="130"/>
              <w:jc w:val="both"/>
              <w:rPr>
                <w:lang w:val="it-IT"/>
              </w:rPr>
            </w:pPr>
            <w:r>
              <w:rPr>
                <w:lang w:val="it-IT"/>
              </w:rPr>
              <w:t xml:space="preserve"> </w:t>
            </w:r>
            <w:r w:rsidRPr="00883A5B">
              <w:rPr>
                <w:lang w:val="it-IT"/>
              </w:rPr>
              <w:t>Allo stato attuale sono presenti due sensori gasa soffitto che attivano un allarme sonoro in sala controllo. E’ presente, inoltre, un blocco di erogazione del gas nel caso in cui la portata dell’estrattore a soffitto in galleria, che, da procedura, deve essere avviato prima dell’esecuzione delle prove, sia troppo bassa (&lt;5000m</w:t>
            </w:r>
            <w:r w:rsidRPr="00883A5B">
              <w:rPr>
                <w:vertAlign w:val="superscript"/>
                <w:lang w:val="it-IT"/>
              </w:rPr>
              <w:t>3</w:t>
            </w:r>
            <w:r w:rsidRPr="00883A5B">
              <w:rPr>
                <w:lang w:val="it-IT"/>
              </w:rPr>
              <w:t>/h).</w:t>
            </w:r>
          </w:p>
          <w:p w14:paraId="7D8BA13F" w14:textId="7A4A4929" w:rsidR="00883A5B" w:rsidRPr="00467384" w:rsidRDefault="00883A5B" w:rsidP="001124B1">
            <w:pPr>
              <w:pStyle w:val="Corpotesto"/>
              <w:ind w:left="93" w:right="130"/>
              <w:jc w:val="both"/>
              <w:rPr>
                <w:lang w:val="it-IT"/>
              </w:rPr>
            </w:pPr>
          </w:p>
        </w:tc>
      </w:tr>
      <w:tr w:rsidR="000B7466" w:rsidRPr="004547B4" w14:paraId="055DA570" w14:textId="77777777" w:rsidTr="00883A5B">
        <w:trPr>
          <w:trHeight w:val="20"/>
        </w:trPr>
        <w:tc>
          <w:tcPr>
            <w:tcW w:w="1206" w:type="pct"/>
            <w:shd w:val="clear" w:color="auto" w:fill="D9D9D9"/>
          </w:tcPr>
          <w:p w14:paraId="0E92B912" w14:textId="77777777" w:rsidR="000B7466" w:rsidRPr="004547B4" w:rsidRDefault="000B7466" w:rsidP="00E1127A">
            <w:pPr>
              <w:pStyle w:val="TableParagraph"/>
              <w:spacing w:before="120" w:after="120"/>
              <w:ind w:left="0"/>
              <w:jc w:val="center"/>
              <w:rPr>
                <w:b/>
                <w:lang w:val="it-IT"/>
              </w:rPr>
            </w:pPr>
            <w:bookmarkStart w:id="20" w:name="_bookmark30"/>
            <w:bookmarkEnd w:id="20"/>
            <w:r w:rsidRPr="004547B4">
              <w:rPr>
                <w:b/>
                <w:lang w:val="it-IT"/>
              </w:rPr>
              <w:t>Programmazione delle misure e piano dei miglioramenti</w:t>
            </w:r>
          </w:p>
        </w:tc>
        <w:tc>
          <w:tcPr>
            <w:tcW w:w="3794" w:type="pct"/>
            <w:gridSpan w:val="4"/>
          </w:tcPr>
          <w:p w14:paraId="2DD2A701" w14:textId="200A796A" w:rsidR="000B7466" w:rsidRPr="00467384" w:rsidRDefault="00883A5B" w:rsidP="001124B1">
            <w:pPr>
              <w:pStyle w:val="Corpotesto"/>
              <w:ind w:left="93" w:right="130"/>
              <w:jc w:val="both"/>
              <w:rPr>
                <w:lang w:val="it-IT"/>
              </w:rPr>
            </w:pPr>
            <w:r w:rsidRPr="00883A5B">
              <w:rPr>
                <w:lang w:val="it-IT"/>
              </w:rPr>
              <w:t>E’ stata redatta una procedura operativa per l’avvio, la gestione e la chiusura delle prove sperimentali in galleria con azioni critiche soggette a doppia firma.</w:t>
            </w:r>
          </w:p>
        </w:tc>
      </w:tr>
      <w:tr w:rsidR="000B7466" w:rsidRPr="004547B4" w14:paraId="29D9346F" w14:textId="77777777" w:rsidTr="00883A5B">
        <w:trPr>
          <w:trHeight w:val="20"/>
        </w:trPr>
        <w:tc>
          <w:tcPr>
            <w:tcW w:w="3895" w:type="pct"/>
            <w:gridSpan w:val="2"/>
            <w:vMerge w:val="restart"/>
            <w:shd w:val="clear" w:color="auto" w:fill="D9D9D9"/>
            <w:vAlign w:val="center"/>
          </w:tcPr>
          <w:p w14:paraId="4863831F" w14:textId="77777777" w:rsidR="000B7466" w:rsidRPr="004547B4" w:rsidRDefault="000B7466" w:rsidP="00E1127A">
            <w:pPr>
              <w:pStyle w:val="TableParagraph"/>
              <w:spacing w:before="120" w:after="120"/>
              <w:jc w:val="center"/>
              <w:rPr>
                <w:b/>
                <w:lang w:val="it-IT"/>
              </w:rPr>
            </w:pPr>
            <w:r w:rsidRPr="004547B4">
              <w:rPr>
                <w:b/>
                <w:lang w:val="it-IT"/>
              </w:rPr>
              <w:t>Valutazione</w:t>
            </w:r>
          </w:p>
        </w:tc>
        <w:tc>
          <w:tcPr>
            <w:tcW w:w="376" w:type="pct"/>
            <w:shd w:val="clear" w:color="auto" w:fill="C5D9F0"/>
          </w:tcPr>
          <w:p w14:paraId="2CAA1401" w14:textId="77777777" w:rsidR="000B7466" w:rsidRPr="004547B4" w:rsidRDefault="000B7466" w:rsidP="00883A5B">
            <w:pPr>
              <w:pStyle w:val="TableParagraph"/>
              <w:spacing w:before="120" w:after="120"/>
              <w:ind w:right="281"/>
              <w:jc w:val="right"/>
              <w:rPr>
                <w:b/>
                <w:lang w:val="it-IT"/>
              </w:rPr>
            </w:pPr>
            <w:r w:rsidRPr="004547B4">
              <w:rPr>
                <w:b/>
                <w:lang w:val="it-IT"/>
              </w:rPr>
              <w:t>P</w:t>
            </w:r>
          </w:p>
        </w:tc>
        <w:tc>
          <w:tcPr>
            <w:tcW w:w="370" w:type="pct"/>
            <w:shd w:val="clear" w:color="auto" w:fill="C5D9F0"/>
          </w:tcPr>
          <w:p w14:paraId="13CE38BE" w14:textId="77777777" w:rsidR="000B7466" w:rsidRPr="004547B4" w:rsidRDefault="000B7466" w:rsidP="00883A5B">
            <w:pPr>
              <w:pStyle w:val="TableParagraph"/>
              <w:spacing w:before="120" w:after="120"/>
              <w:ind w:right="263"/>
              <w:jc w:val="right"/>
              <w:rPr>
                <w:b/>
                <w:lang w:val="it-IT"/>
              </w:rPr>
            </w:pPr>
            <w:r w:rsidRPr="004547B4">
              <w:rPr>
                <w:b/>
                <w:lang w:val="it-IT"/>
              </w:rPr>
              <w:t>G</w:t>
            </w:r>
          </w:p>
        </w:tc>
        <w:tc>
          <w:tcPr>
            <w:tcW w:w="360" w:type="pct"/>
            <w:shd w:val="clear" w:color="auto" w:fill="C5D9F0"/>
          </w:tcPr>
          <w:p w14:paraId="69638459" w14:textId="77777777" w:rsidR="000B7466" w:rsidRPr="004547B4" w:rsidRDefault="000B7466" w:rsidP="00883A5B">
            <w:pPr>
              <w:pStyle w:val="TableParagraph"/>
              <w:spacing w:before="120" w:after="120"/>
              <w:ind w:right="258"/>
              <w:jc w:val="right"/>
              <w:rPr>
                <w:b/>
                <w:lang w:val="it-IT"/>
              </w:rPr>
            </w:pPr>
            <w:r w:rsidRPr="004547B4">
              <w:rPr>
                <w:b/>
                <w:lang w:val="it-IT"/>
              </w:rPr>
              <w:t>R</w:t>
            </w:r>
          </w:p>
        </w:tc>
      </w:tr>
      <w:tr w:rsidR="000B7466" w:rsidRPr="004547B4" w14:paraId="32897870" w14:textId="77777777" w:rsidTr="00883A5B">
        <w:trPr>
          <w:trHeight w:val="20"/>
        </w:trPr>
        <w:tc>
          <w:tcPr>
            <w:tcW w:w="3895" w:type="pct"/>
            <w:gridSpan w:val="2"/>
            <w:vMerge/>
            <w:tcBorders>
              <w:top w:val="nil"/>
            </w:tcBorders>
            <w:shd w:val="clear" w:color="auto" w:fill="D9D9D9"/>
          </w:tcPr>
          <w:p w14:paraId="0CBD4199" w14:textId="77777777" w:rsidR="000B7466" w:rsidRPr="004547B4" w:rsidRDefault="000B7466" w:rsidP="00883A5B">
            <w:pPr>
              <w:spacing w:before="120" w:after="120"/>
              <w:rPr>
                <w:lang w:val="it-IT"/>
              </w:rPr>
            </w:pPr>
          </w:p>
        </w:tc>
        <w:tc>
          <w:tcPr>
            <w:tcW w:w="376" w:type="pct"/>
          </w:tcPr>
          <w:p w14:paraId="538A31B2" w14:textId="15883970" w:rsidR="000B7466" w:rsidRPr="004547B4" w:rsidRDefault="00883A5B" w:rsidP="00883A5B">
            <w:pPr>
              <w:pStyle w:val="TableParagraph"/>
              <w:spacing w:before="120" w:after="120"/>
              <w:ind w:right="294"/>
              <w:jc w:val="right"/>
              <w:rPr>
                <w:b/>
                <w:lang w:val="it-IT"/>
              </w:rPr>
            </w:pPr>
            <w:r>
              <w:rPr>
                <w:b/>
                <w:lang w:val="it-IT"/>
              </w:rPr>
              <w:t>1</w:t>
            </w:r>
          </w:p>
        </w:tc>
        <w:tc>
          <w:tcPr>
            <w:tcW w:w="370" w:type="pct"/>
          </w:tcPr>
          <w:p w14:paraId="77A14C75" w14:textId="77777777" w:rsidR="000B7466" w:rsidRPr="004547B4" w:rsidRDefault="000B7466" w:rsidP="00883A5B">
            <w:pPr>
              <w:pStyle w:val="TableParagraph"/>
              <w:spacing w:before="120" w:after="120"/>
              <w:ind w:right="288"/>
              <w:jc w:val="right"/>
              <w:rPr>
                <w:b/>
                <w:lang w:val="it-IT"/>
              </w:rPr>
            </w:pPr>
            <w:r>
              <w:rPr>
                <w:b/>
                <w:lang w:val="it-IT"/>
              </w:rPr>
              <w:t>4</w:t>
            </w:r>
          </w:p>
        </w:tc>
        <w:tc>
          <w:tcPr>
            <w:tcW w:w="360" w:type="pct"/>
          </w:tcPr>
          <w:p w14:paraId="01FF19B2" w14:textId="57B938BA" w:rsidR="000B7466" w:rsidRPr="004547B4" w:rsidRDefault="00883A5B" w:rsidP="00883A5B">
            <w:pPr>
              <w:pStyle w:val="TableParagraph"/>
              <w:spacing w:before="120" w:after="120"/>
              <w:ind w:right="275"/>
              <w:jc w:val="right"/>
              <w:rPr>
                <w:b/>
                <w:lang w:val="it-IT"/>
              </w:rPr>
            </w:pPr>
            <w:r>
              <w:rPr>
                <w:b/>
                <w:lang w:val="it-IT"/>
              </w:rPr>
              <w:t>4</w:t>
            </w:r>
          </w:p>
        </w:tc>
      </w:tr>
    </w:tbl>
    <w:p w14:paraId="5EDE320F" w14:textId="77777777" w:rsidR="000B7466" w:rsidRDefault="000B7466" w:rsidP="000B7466">
      <w:pPr>
        <w:spacing w:line="259" w:lineRule="auto"/>
      </w:pPr>
    </w:p>
    <w:p w14:paraId="0D336456"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6"/>
        <w:gridCol w:w="344"/>
        <w:gridCol w:w="370"/>
        <w:gridCol w:w="352"/>
        <w:gridCol w:w="2301"/>
        <w:gridCol w:w="3677"/>
      </w:tblGrid>
      <w:tr w:rsidR="000B7466" w:rsidRPr="004547B4" w14:paraId="29446DC2" w14:textId="77777777" w:rsidTr="00883A5B">
        <w:trPr>
          <w:trHeight w:val="20"/>
        </w:trPr>
        <w:tc>
          <w:tcPr>
            <w:tcW w:w="5000" w:type="pct"/>
            <w:gridSpan w:val="6"/>
            <w:shd w:val="clear" w:color="auto" w:fill="F9BE8F"/>
          </w:tcPr>
          <w:p w14:paraId="079CE687" w14:textId="737CFB09" w:rsidR="000B7466" w:rsidRPr="004547B4" w:rsidRDefault="000B7466" w:rsidP="00EE00F6">
            <w:pPr>
              <w:pStyle w:val="Titolo4"/>
              <w:widowControl w:val="0"/>
              <w:autoSpaceDE w:val="0"/>
              <w:autoSpaceDN w:val="0"/>
              <w:rPr>
                <w:b w:val="0"/>
              </w:rPr>
            </w:pPr>
            <w:bookmarkStart w:id="21" w:name="_Toc215150197"/>
            <w:r w:rsidRPr="00C65D66">
              <w:t>2.</w:t>
            </w:r>
            <w:bookmarkStart w:id="22" w:name="7.1_POSTAZIONE_1:_BANCO_CATTURA_CO2"/>
            <w:bookmarkStart w:id="23" w:name="_bookmark34"/>
            <w:bookmarkEnd w:id="22"/>
            <w:bookmarkEnd w:id="23"/>
            <w:r w:rsidRPr="00C65D66">
              <w:t xml:space="preserve">2 </w:t>
            </w:r>
            <w:r w:rsidR="00A85914">
              <w:t>BANCO PROVA XXX</w:t>
            </w:r>
            <w:bookmarkEnd w:id="21"/>
          </w:p>
        </w:tc>
      </w:tr>
      <w:tr w:rsidR="00883A5B" w:rsidRPr="004547B4" w14:paraId="5ADA9D78" w14:textId="458C5E44" w:rsidTr="00883A5B">
        <w:trPr>
          <w:trHeight w:val="20"/>
        </w:trPr>
        <w:tc>
          <w:tcPr>
            <w:tcW w:w="1113" w:type="pct"/>
            <w:shd w:val="clear" w:color="auto" w:fill="D9D9D9"/>
          </w:tcPr>
          <w:p w14:paraId="41338577" w14:textId="77777777" w:rsidR="00883A5B" w:rsidRPr="004547B4" w:rsidRDefault="00883A5B" w:rsidP="00883A5B">
            <w:pPr>
              <w:spacing w:before="120" w:after="120"/>
              <w:jc w:val="center"/>
              <w:rPr>
                <w:b/>
              </w:rPr>
            </w:pPr>
            <w:r w:rsidRPr="004547B4">
              <w:rPr>
                <w:b/>
              </w:rPr>
              <w:t>Dati</w:t>
            </w:r>
          </w:p>
        </w:tc>
        <w:tc>
          <w:tcPr>
            <w:tcW w:w="1858" w:type="pct"/>
            <w:gridSpan w:val="4"/>
            <w:tcBorders>
              <w:right w:val="single" w:sz="4" w:space="0" w:color="auto"/>
            </w:tcBorders>
          </w:tcPr>
          <w:p w14:paraId="08C89A77" w14:textId="1C006017" w:rsidR="00883A5B" w:rsidRPr="00EC0122" w:rsidRDefault="00883A5B" w:rsidP="00A85914">
            <w:pPr>
              <w:pStyle w:val="Corpotesto"/>
              <w:jc w:val="both"/>
            </w:pPr>
          </w:p>
        </w:tc>
        <w:tc>
          <w:tcPr>
            <w:tcW w:w="2029" w:type="pct"/>
            <w:tcBorders>
              <w:left w:val="single" w:sz="4" w:space="0" w:color="auto"/>
            </w:tcBorders>
          </w:tcPr>
          <w:p w14:paraId="350943BA" w14:textId="2EA822CB" w:rsidR="00883A5B" w:rsidRPr="00EC0122" w:rsidRDefault="00883A5B" w:rsidP="00883A5B">
            <w:pPr>
              <w:pStyle w:val="Corpotesto"/>
              <w:jc w:val="both"/>
            </w:pPr>
          </w:p>
        </w:tc>
      </w:tr>
      <w:tr w:rsidR="00883A5B" w:rsidRPr="004547B4" w14:paraId="1BF6C06A" w14:textId="77777777" w:rsidTr="00883A5B">
        <w:trPr>
          <w:trHeight w:val="20"/>
        </w:trPr>
        <w:tc>
          <w:tcPr>
            <w:tcW w:w="1113" w:type="pct"/>
            <w:shd w:val="clear" w:color="auto" w:fill="D9D9D9"/>
          </w:tcPr>
          <w:p w14:paraId="0FD7DA3D" w14:textId="77777777" w:rsidR="00883A5B" w:rsidRPr="004547B4" w:rsidRDefault="00883A5B" w:rsidP="00883A5B">
            <w:pPr>
              <w:spacing w:before="120" w:after="120"/>
              <w:jc w:val="center"/>
              <w:rPr>
                <w:b/>
              </w:rPr>
            </w:pPr>
            <w:r w:rsidRPr="004547B4">
              <w:rPr>
                <w:b/>
              </w:rPr>
              <w:t>Descrizione Del Processo</w:t>
            </w:r>
          </w:p>
        </w:tc>
        <w:tc>
          <w:tcPr>
            <w:tcW w:w="3887" w:type="pct"/>
            <w:gridSpan w:val="5"/>
          </w:tcPr>
          <w:p w14:paraId="25F3FB27" w14:textId="5A713DAE" w:rsidR="00883A5B" w:rsidRPr="00EC0122" w:rsidRDefault="00883A5B" w:rsidP="00883A5B">
            <w:pPr>
              <w:pStyle w:val="Corpotesto"/>
              <w:jc w:val="both"/>
            </w:pPr>
          </w:p>
        </w:tc>
      </w:tr>
      <w:tr w:rsidR="00883A5B" w:rsidRPr="004547B4" w14:paraId="575BD9D1" w14:textId="77777777" w:rsidTr="00883A5B">
        <w:trPr>
          <w:trHeight w:val="20"/>
        </w:trPr>
        <w:tc>
          <w:tcPr>
            <w:tcW w:w="1113" w:type="pct"/>
            <w:shd w:val="clear" w:color="auto" w:fill="D9D9D9"/>
          </w:tcPr>
          <w:p w14:paraId="644073A7" w14:textId="77777777" w:rsidR="00883A5B" w:rsidRPr="004547B4" w:rsidRDefault="00883A5B" w:rsidP="00883A5B">
            <w:pPr>
              <w:spacing w:before="120" w:after="120"/>
              <w:jc w:val="center"/>
              <w:rPr>
                <w:b/>
              </w:rPr>
            </w:pPr>
            <w:r w:rsidRPr="004547B4">
              <w:rPr>
                <w:b/>
              </w:rPr>
              <w:t>Materiali e sostanze utilizzati</w:t>
            </w:r>
          </w:p>
        </w:tc>
        <w:tc>
          <w:tcPr>
            <w:tcW w:w="3887" w:type="pct"/>
            <w:gridSpan w:val="5"/>
          </w:tcPr>
          <w:p w14:paraId="33C2E870" w14:textId="455829FB" w:rsidR="00883A5B" w:rsidRPr="00883E26" w:rsidRDefault="00883A5B" w:rsidP="00883A5B">
            <w:pPr>
              <w:pStyle w:val="Corpotesto"/>
              <w:jc w:val="both"/>
            </w:pPr>
          </w:p>
        </w:tc>
      </w:tr>
      <w:tr w:rsidR="00883A5B" w:rsidRPr="004547B4" w14:paraId="37E9C3A2" w14:textId="77777777" w:rsidTr="00883A5B">
        <w:trPr>
          <w:trHeight w:val="20"/>
        </w:trPr>
        <w:tc>
          <w:tcPr>
            <w:tcW w:w="1113" w:type="pct"/>
            <w:shd w:val="clear" w:color="auto" w:fill="D9D9D9"/>
          </w:tcPr>
          <w:p w14:paraId="79C00B8D" w14:textId="77777777" w:rsidR="00883A5B" w:rsidRPr="004547B4" w:rsidRDefault="00883A5B" w:rsidP="00883A5B">
            <w:pPr>
              <w:spacing w:before="120" w:after="120"/>
              <w:jc w:val="center"/>
              <w:rPr>
                <w:b/>
              </w:rPr>
            </w:pPr>
            <w:r w:rsidRPr="004547B4">
              <w:rPr>
                <w:b/>
              </w:rPr>
              <w:t>Impianti collegati</w:t>
            </w:r>
          </w:p>
        </w:tc>
        <w:tc>
          <w:tcPr>
            <w:tcW w:w="3887" w:type="pct"/>
            <w:gridSpan w:val="5"/>
          </w:tcPr>
          <w:p w14:paraId="64053C5E" w14:textId="44317027" w:rsidR="00883A5B" w:rsidRPr="001C472E" w:rsidRDefault="00883A5B" w:rsidP="007C076F">
            <w:pPr>
              <w:pStyle w:val="Corpotesto"/>
              <w:ind w:left="720"/>
              <w:jc w:val="both"/>
            </w:pPr>
          </w:p>
        </w:tc>
      </w:tr>
      <w:tr w:rsidR="00883A5B" w:rsidRPr="004547B4" w14:paraId="2AFF630A" w14:textId="77777777" w:rsidTr="00883A5B">
        <w:trPr>
          <w:trHeight w:val="20"/>
        </w:trPr>
        <w:tc>
          <w:tcPr>
            <w:tcW w:w="1113" w:type="pct"/>
            <w:shd w:val="clear" w:color="auto" w:fill="D9D9D9"/>
          </w:tcPr>
          <w:p w14:paraId="1E02DD65" w14:textId="77777777" w:rsidR="00883A5B" w:rsidRPr="004547B4" w:rsidRDefault="00883A5B" w:rsidP="00883A5B">
            <w:pPr>
              <w:spacing w:before="120" w:after="120"/>
              <w:jc w:val="center"/>
              <w:rPr>
                <w:b/>
              </w:rPr>
            </w:pPr>
            <w:r w:rsidRPr="004547B4">
              <w:rPr>
                <w:b/>
              </w:rPr>
              <w:lastRenderedPageBreak/>
              <w:t>Attività di manutenzione</w:t>
            </w:r>
          </w:p>
        </w:tc>
        <w:tc>
          <w:tcPr>
            <w:tcW w:w="3887" w:type="pct"/>
            <w:gridSpan w:val="5"/>
          </w:tcPr>
          <w:p w14:paraId="268A843A" w14:textId="438B150D" w:rsidR="00883A5B" w:rsidRPr="00EC0122" w:rsidRDefault="00883A5B" w:rsidP="00883A5B">
            <w:pPr>
              <w:pStyle w:val="Corpotesto"/>
              <w:jc w:val="both"/>
            </w:pPr>
          </w:p>
        </w:tc>
      </w:tr>
      <w:tr w:rsidR="00883A5B" w:rsidRPr="004547B4" w14:paraId="037732BA" w14:textId="77777777" w:rsidTr="00883A5B">
        <w:trPr>
          <w:trHeight w:val="20"/>
        </w:trPr>
        <w:tc>
          <w:tcPr>
            <w:tcW w:w="1113" w:type="pct"/>
            <w:shd w:val="clear" w:color="auto" w:fill="D9D9D9"/>
          </w:tcPr>
          <w:p w14:paraId="2287326D" w14:textId="77777777" w:rsidR="00883A5B" w:rsidRPr="004547B4" w:rsidRDefault="00883A5B" w:rsidP="00883A5B">
            <w:pPr>
              <w:spacing w:before="120" w:after="120"/>
              <w:jc w:val="center"/>
              <w:rPr>
                <w:b/>
              </w:rPr>
            </w:pPr>
            <w:r w:rsidRPr="004547B4">
              <w:rPr>
                <w:b/>
              </w:rPr>
              <w:t>Persone esposte</w:t>
            </w:r>
          </w:p>
        </w:tc>
        <w:tc>
          <w:tcPr>
            <w:tcW w:w="3887" w:type="pct"/>
            <w:gridSpan w:val="5"/>
          </w:tcPr>
          <w:p w14:paraId="37A6577D" w14:textId="49B37DD2" w:rsidR="00883A5B" w:rsidRPr="00EC0122" w:rsidRDefault="00883A5B" w:rsidP="00883A5B">
            <w:pPr>
              <w:pStyle w:val="Corpotesto"/>
              <w:jc w:val="both"/>
            </w:pPr>
          </w:p>
        </w:tc>
      </w:tr>
      <w:tr w:rsidR="00883A5B" w:rsidRPr="004547B4" w14:paraId="36C9838B" w14:textId="77777777" w:rsidTr="00883A5B">
        <w:trPr>
          <w:trHeight w:val="20"/>
        </w:trPr>
        <w:tc>
          <w:tcPr>
            <w:tcW w:w="1113" w:type="pct"/>
            <w:shd w:val="clear" w:color="auto" w:fill="D9D9D9"/>
          </w:tcPr>
          <w:p w14:paraId="0EE1B4A8" w14:textId="77777777" w:rsidR="00883A5B" w:rsidRPr="004547B4" w:rsidRDefault="00883A5B" w:rsidP="00883A5B">
            <w:pPr>
              <w:spacing w:before="120" w:after="120"/>
              <w:jc w:val="center"/>
              <w:rPr>
                <w:b/>
              </w:rPr>
            </w:pPr>
            <w:r w:rsidRPr="004547B4">
              <w:rPr>
                <w:b/>
              </w:rPr>
              <w:t>Segnaletica di sicurezza</w:t>
            </w:r>
          </w:p>
        </w:tc>
        <w:tc>
          <w:tcPr>
            <w:tcW w:w="3887" w:type="pct"/>
            <w:gridSpan w:val="5"/>
          </w:tcPr>
          <w:p w14:paraId="03DC5585" w14:textId="05EEC2ED" w:rsidR="00883A5B" w:rsidRPr="00EC0122" w:rsidRDefault="00883A5B" w:rsidP="00883A5B">
            <w:pPr>
              <w:pStyle w:val="Corpotesto"/>
            </w:pPr>
          </w:p>
        </w:tc>
      </w:tr>
      <w:tr w:rsidR="00883A5B" w:rsidRPr="004547B4" w14:paraId="489783AB" w14:textId="77777777" w:rsidTr="00883A5B">
        <w:trPr>
          <w:trHeight w:val="20"/>
        </w:trPr>
        <w:tc>
          <w:tcPr>
            <w:tcW w:w="1113" w:type="pct"/>
            <w:shd w:val="clear" w:color="auto" w:fill="D9D9D9"/>
          </w:tcPr>
          <w:p w14:paraId="6BC8361F" w14:textId="77777777" w:rsidR="00883A5B" w:rsidRPr="004547B4" w:rsidRDefault="00883A5B" w:rsidP="00883A5B">
            <w:pPr>
              <w:spacing w:before="120" w:after="120"/>
              <w:jc w:val="center"/>
              <w:rPr>
                <w:b/>
              </w:rPr>
            </w:pPr>
            <w:r w:rsidRPr="004547B4">
              <w:rPr>
                <w:b/>
              </w:rPr>
              <w:t>DPI</w:t>
            </w:r>
          </w:p>
        </w:tc>
        <w:tc>
          <w:tcPr>
            <w:tcW w:w="3887" w:type="pct"/>
            <w:gridSpan w:val="5"/>
          </w:tcPr>
          <w:p w14:paraId="7AD1402A" w14:textId="33B8A536" w:rsidR="00883A5B" w:rsidRPr="00EC0122" w:rsidRDefault="00883A5B" w:rsidP="00883A5B">
            <w:pPr>
              <w:pStyle w:val="Corpotesto"/>
            </w:pPr>
          </w:p>
        </w:tc>
      </w:tr>
      <w:tr w:rsidR="00883A5B" w:rsidRPr="004547B4" w14:paraId="68E4359A" w14:textId="77777777" w:rsidTr="00883A5B">
        <w:trPr>
          <w:trHeight w:val="20"/>
        </w:trPr>
        <w:tc>
          <w:tcPr>
            <w:tcW w:w="1113" w:type="pct"/>
            <w:vMerge w:val="restart"/>
            <w:shd w:val="clear" w:color="auto" w:fill="D9D9D9"/>
          </w:tcPr>
          <w:p w14:paraId="77A30D10" w14:textId="77777777" w:rsidR="00883A5B" w:rsidRPr="00605EBB" w:rsidRDefault="00883A5B" w:rsidP="00883A5B">
            <w:pPr>
              <w:rPr>
                <w:b/>
              </w:rPr>
            </w:pPr>
            <w:r>
              <w:rPr>
                <w:b/>
              </w:rPr>
              <w:t>Valutazione del</w:t>
            </w:r>
            <w:r w:rsidRPr="00605EBB">
              <w:rPr>
                <w:b/>
              </w:rPr>
              <w:t xml:space="preserve"> rischio (da UNI EN ISO 12100)</w:t>
            </w:r>
          </w:p>
        </w:tc>
        <w:tc>
          <w:tcPr>
            <w:tcW w:w="588" w:type="pct"/>
            <w:gridSpan w:val="3"/>
            <w:shd w:val="clear" w:color="auto" w:fill="D9D9D9"/>
          </w:tcPr>
          <w:p w14:paraId="453905C4" w14:textId="77777777" w:rsidR="00883A5B" w:rsidRPr="004547B4" w:rsidRDefault="00883A5B" w:rsidP="00883A5B">
            <w:pPr>
              <w:rPr>
                <w:b/>
              </w:rPr>
            </w:pPr>
            <w:r w:rsidRPr="004547B4">
              <w:rPr>
                <w:b/>
              </w:rPr>
              <w:t>valuta zione</w:t>
            </w:r>
          </w:p>
        </w:tc>
        <w:tc>
          <w:tcPr>
            <w:tcW w:w="3299" w:type="pct"/>
            <w:gridSpan w:val="2"/>
            <w:vMerge w:val="restart"/>
            <w:shd w:val="clear" w:color="auto" w:fill="D9D9D9"/>
          </w:tcPr>
          <w:p w14:paraId="379EF9DC" w14:textId="77777777" w:rsidR="00883A5B" w:rsidRPr="004547B4" w:rsidRDefault="00883A5B" w:rsidP="00883A5B">
            <w:pPr>
              <w:rPr>
                <w:b/>
              </w:rPr>
            </w:pPr>
            <w:r w:rsidRPr="004547B4">
              <w:rPr>
                <w:b/>
              </w:rPr>
              <w:t>Misure di prevenzione e protezione adottate/da adottare</w:t>
            </w:r>
          </w:p>
        </w:tc>
      </w:tr>
      <w:tr w:rsidR="00883A5B" w:rsidRPr="004547B4" w14:paraId="715B7DEA" w14:textId="77777777" w:rsidTr="00883A5B">
        <w:trPr>
          <w:trHeight w:val="20"/>
        </w:trPr>
        <w:tc>
          <w:tcPr>
            <w:tcW w:w="1113" w:type="pct"/>
            <w:vMerge/>
            <w:tcBorders>
              <w:top w:val="nil"/>
            </w:tcBorders>
            <w:shd w:val="clear" w:color="auto" w:fill="D9D9D9"/>
          </w:tcPr>
          <w:p w14:paraId="15E93621" w14:textId="77777777" w:rsidR="00883A5B" w:rsidRPr="004547B4" w:rsidRDefault="00883A5B" w:rsidP="00883A5B"/>
        </w:tc>
        <w:tc>
          <w:tcPr>
            <w:tcW w:w="190" w:type="pct"/>
            <w:shd w:val="clear" w:color="auto" w:fill="DAEDF3"/>
          </w:tcPr>
          <w:p w14:paraId="2ECE5A05" w14:textId="77777777" w:rsidR="00883A5B" w:rsidRPr="004547B4" w:rsidRDefault="00883A5B" w:rsidP="00883A5B">
            <w:pPr>
              <w:rPr>
                <w:b/>
              </w:rPr>
            </w:pPr>
            <w:r w:rsidRPr="004547B4">
              <w:rPr>
                <w:b/>
              </w:rPr>
              <w:t>P</w:t>
            </w:r>
          </w:p>
        </w:tc>
        <w:tc>
          <w:tcPr>
            <w:tcW w:w="204" w:type="pct"/>
            <w:shd w:val="clear" w:color="auto" w:fill="DAEDF3"/>
          </w:tcPr>
          <w:p w14:paraId="3D6036FA" w14:textId="77777777" w:rsidR="00883A5B" w:rsidRPr="004547B4" w:rsidRDefault="00883A5B" w:rsidP="00883A5B">
            <w:pPr>
              <w:rPr>
                <w:b/>
              </w:rPr>
            </w:pPr>
            <w:r w:rsidRPr="004547B4">
              <w:rPr>
                <w:b/>
              </w:rPr>
              <w:t>D</w:t>
            </w:r>
          </w:p>
        </w:tc>
        <w:tc>
          <w:tcPr>
            <w:tcW w:w="194" w:type="pct"/>
            <w:shd w:val="clear" w:color="auto" w:fill="DAEDF3"/>
          </w:tcPr>
          <w:p w14:paraId="2F29E166" w14:textId="77777777" w:rsidR="00883A5B" w:rsidRPr="004547B4" w:rsidRDefault="00883A5B" w:rsidP="00883A5B">
            <w:pPr>
              <w:rPr>
                <w:b/>
              </w:rPr>
            </w:pPr>
            <w:r w:rsidRPr="004547B4">
              <w:rPr>
                <w:b/>
              </w:rPr>
              <w:t>R</w:t>
            </w:r>
          </w:p>
        </w:tc>
        <w:tc>
          <w:tcPr>
            <w:tcW w:w="3299" w:type="pct"/>
            <w:gridSpan w:val="2"/>
            <w:vMerge/>
            <w:tcBorders>
              <w:top w:val="nil"/>
            </w:tcBorders>
            <w:shd w:val="clear" w:color="auto" w:fill="D9D9D9"/>
          </w:tcPr>
          <w:p w14:paraId="74B8D1F4" w14:textId="77777777" w:rsidR="00883A5B" w:rsidRPr="004547B4" w:rsidRDefault="00883A5B" w:rsidP="00883A5B"/>
        </w:tc>
      </w:tr>
      <w:tr w:rsidR="00883A5B" w:rsidRPr="004547B4" w14:paraId="737C3DA4" w14:textId="77777777" w:rsidTr="00883A5B">
        <w:trPr>
          <w:trHeight w:val="20"/>
        </w:trPr>
        <w:tc>
          <w:tcPr>
            <w:tcW w:w="1113" w:type="pct"/>
          </w:tcPr>
          <w:p w14:paraId="5DFA7903" w14:textId="77777777" w:rsidR="00883A5B" w:rsidRPr="00EC0122" w:rsidRDefault="00883A5B" w:rsidP="00883A5B">
            <w:pPr>
              <w:rPr>
                <w:sz w:val="20"/>
                <w:szCs w:val="20"/>
              </w:rPr>
            </w:pPr>
            <w:r w:rsidRPr="00EC0122">
              <w:rPr>
                <w:sz w:val="20"/>
                <w:szCs w:val="20"/>
              </w:rPr>
              <w:t>Rischio meccanico (superfici taglienti, organi in movimento, pressione, instabilità)</w:t>
            </w:r>
          </w:p>
        </w:tc>
        <w:tc>
          <w:tcPr>
            <w:tcW w:w="190" w:type="pct"/>
          </w:tcPr>
          <w:p w14:paraId="6D013D6E" w14:textId="27C49CD4" w:rsidR="00883A5B" w:rsidRPr="00EC0122" w:rsidRDefault="00883A5B" w:rsidP="00883A5B">
            <w:pPr>
              <w:rPr>
                <w:sz w:val="20"/>
                <w:szCs w:val="20"/>
              </w:rPr>
            </w:pPr>
          </w:p>
        </w:tc>
        <w:tc>
          <w:tcPr>
            <w:tcW w:w="204" w:type="pct"/>
          </w:tcPr>
          <w:p w14:paraId="639EA0E4" w14:textId="437CDA04" w:rsidR="00883A5B" w:rsidRPr="00EC0122" w:rsidRDefault="00883A5B" w:rsidP="00883A5B">
            <w:pPr>
              <w:rPr>
                <w:sz w:val="20"/>
                <w:szCs w:val="20"/>
              </w:rPr>
            </w:pPr>
          </w:p>
        </w:tc>
        <w:tc>
          <w:tcPr>
            <w:tcW w:w="194" w:type="pct"/>
          </w:tcPr>
          <w:p w14:paraId="578F3573" w14:textId="153C4056" w:rsidR="00883A5B" w:rsidRPr="00EC0122" w:rsidRDefault="00883A5B" w:rsidP="00883A5B">
            <w:pPr>
              <w:rPr>
                <w:sz w:val="20"/>
                <w:szCs w:val="20"/>
              </w:rPr>
            </w:pPr>
          </w:p>
        </w:tc>
        <w:tc>
          <w:tcPr>
            <w:tcW w:w="3299" w:type="pct"/>
            <w:gridSpan w:val="2"/>
          </w:tcPr>
          <w:p w14:paraId="2C0268D3" w14:textId="4DA6DB6A" w:rsidR="00883A5B" w:rsidRPr="00EC0122" w:rsidRDefault="00883A5B" w:rsidP="00883A5B">
            <w:pPr>
              <w:rPr>
                <w:sz w:val="20"/>
                <w:szCs w:val="20"/>
              </w:rPr>
            </w:pPr>
          </w:p>
        </w:tc>
      </w:tr>
      <w:tr w:rsidR="00883A5B" w:rsidRPr="004547B4" w14:paraId="408C99B0" w14:textId="77777777" w:rsidTr="00883A5B">
        <w:trPr>
          <w:trHeight w:val="20"/>
        </w:trPr>
        <w:tc>
          <w:tcPr>
            <w:tcW w:w="1113" w:type="pct"/>
          </w:tcPr>
          <w:p w14:paraId="0055B85D" w14:textId="77777777" w:rsidR="00883A5B" w:rsidRPr="00EC0122" w:rsidRDefault="00883A5B" w:rsidP="00883A5B">
            <w:pPr>
              <w:rPr>
                <w:sz w:val="20"/>
                <w:szCs w:val="20"/>
              </w:rPr>
            </w:pPr>
            <w:r w:rsidRPr="00EC0122">
              <w:rPr>
                <w:sz w:val="20"/>
                <w:szCs w:val="20"/>
              </w:rPr>
              <w:t>Rischio elettrico (arco elettrico, parti attive, sovraccarico)</w:t>
            </w:r>
          </w:p>
        </w:tc>
        <w:tc>
          <w:tcPr>
            <w:tcW w:w="190" w:type="pct"/>
          </w:tcPr>
          <w:p w14:paraId="738E7DF5" w14:textId="77777777" w:rsidR="00883A5B" w:rsidRPr="00EC0122" w:rsidRDefault="00883A5B" w:rsidP="00883A5B">
            <w:pPr>
              <w:rPr>
                <w:sz w:val="20"/>
                <w:szCs w:val="20"/>
              </w:rPr>
            </w:pPr>
          </w:p>
        </w:tc>
        <w:tc>
          <w:tcPr>
            <w:tcW w:w="204" w:type="pct"/>
          </w:tcPr>
          <w:p w14:paraId="3C83065C" w14:textId="77777777" w:rsidR="00883A5B" w:rsidRPr="00EC0122" w:rsidRDefault="00883A5B" w:rsidP="00883A5B">
            <w:pPr>
              <w:rPr>
                <w:sz w:val="20"/>
                <w:szCs w:val="20"/>
              </w:rPr>
            </w:pPr>
          </w:p>
        </w:tc>
        <w:tc>
          <w:tcPr>
            <w:tcW w:w="194" w:type="pct"/>
          </w:tcPr>
          <w:p w14:paraId="0997BDEF" w14:textId="77777777" w:rsidR="00883A5B" w:rsidRPr="00EC0122" w:rsidRDefault="00883A5B" w:rsidP="00883A5B">
            <w:pPr>
              <w:rPr>
                <w:sz w:val="20"/>
                <w:szCs w:val="20"/>
              </w:rPr>
            </w:pPr>
          </w:p>
        </w:tc>
        <w:tc>
          <w:tcPr>
            <w:tcW w:w="3299" w:type="pct"/>
            <w:gridSpan w:val="2"/>
          </w:tcPr>
          <w:p w14:paraId="1D5E2A61" w14:textId="3CC12E88" w:rsidR="00883A5B" w:rsidRPr="00EC0122" w:rsidRDefault="00883A5B" w:rsidP="00883A5B">
            <w:pPr>
              <w:rPr>
                <w:sz w:val="20"/>
                <w:szCs w:val="20"/>
              </w:rPr>
            </w:pPr>
          </w:p>
        </w:tc>
      </w:tr>
      <w:tr w:rsidR="00883A5B" w:rsidRPr="004547B4" w14:paraId="505409D0" w14:textId="77777777" w:rsidTr="00883A5B">
        <w:trPr>
          <w:trHeight w:val="20"/>
        </w:trPr>
        <w:tc>
          <w:tcPr>
            <w:tcW w:w="1113" w:type="pct"/>
          </w:tcPr>
          <w:p w14:paraId="6CF0D598" w14:textId="77777777" w:rsidR="00883A5B" w:rsidRPr="00EC0122" w:rsidRDefault="00883A5B" w:rsidP="00883A5B">
            <w:pPr>
              <w:rPr>
                <w:sz w:val="20"/>
                <w:szCs w:val="20"/>
              </w:rPr>
            </w:pPr>
            <w:r w:rsidRPr="00EC0122">
              <w:rPr>
                <w:sz w:val="20"/>
                <w:szCs w:val="20"/>
              </w:rPr>
              <w:t>Rischio termico (esplosione, fiamme, superfici calde)</w:t>
            </w:r>
          </w:p>
        </w:tc>
        <w:tc>
          <w:tcPr>
            <w:tcW w:w="190" w:type="pct"/>
          </w:tcPr>
          <w:p w14:paraId="6E3F0E32" w14:textId="77777777" w:rsidR="00883A5B" w:rsidRPr="00EC0122" w:rsidRDefault="00883A5B" w:rsidP="00883A5B">
            <w:pPr>
              <w:rPr>
                <w:sz w:val="20"/>
                <w:szCs w:val="20"/>
              </w:rPr>
            </w:pPr>
          </w:p>
        </w:tc>
        <w:tc>
          <w:tcPr>
            <w:tcW w:w="204" w:type="pct"/>
          </w:tcPr>
          <w:p w14:paraId="04107640" w14:textId="77777777" w:rsidR="00883A5B" w:rsidRPr="00EC0122" w:rsidRDefault="00883A5B" w:rsidP="00883A5B">
            <w:pPr>
              <w:rPr>
                <w:sz w:val="20"/>
                <w:szCs w:val="20"/>
              </w:rPr>
            </w:pPr>
          </w:p>
        </w:tc>
        <w:tc>
          <w:tcPr>
            <w:tcW w:w="194" w:type="pct"/>
          </w:tcPr>
          <w:p w14:paraId="06951FE3" w14:textId="77777777" w:rsidR="00883A5B" w:rsidRPr="00EC0122" w:rsidRDefault="00883A5B" w:rsidP="00883A5B">
            <w:pPr>
              <w:rPr>
                <w:sz w:val="20"/>
                <w:szCs w:val="20"/>
              </w:rPr>
            </w:pPr>
          </w:p>
        </w:tc>
        <w:tc>
          <w:tcPr>
            <w:tcW w:w="3299" w:type="pct"/>
            <w:gridSpan w:val="2"/>
          </w:tcPr>
          <w:p w14:paraId="21F50881" w14:textId="5A22F61D" w:rsidR="00883A5B" w:rsidRPr="00EC0122" w:rsidRDefault="00883A5B" w:rsidP="00883A5B">
            <w:pPr>
              <w:rPr>
                <w:sz w:val="20"/>
                <w:szCs w:val="20"/>
              </w:rPr>
            </w:pPr>
          </w:p>
        </w:tc>
      </w:tr>
      <w:tr w:rsidR="00883A5B" w:rsidRPr="004547B4" w14:paraId="600E6541" w14:textId="77777777" w:rsidTr="00883A5B">
        <w:trPr>
          <w:trHeight w:val="20"/>
        </w:trPr>
        <w:tc>
          <w:tcPr>
            <w:tcW w:w="1113" w:type="pct"/>
          </w:tcPr>
          <w:p w14:paraId="43095F4F" w14:textId="77777777" w:rsidR="00883A5B" w:rsidRPr="00EC0122" w:rsidRDefault="00883A5B" w:rsidP="00883A5B">
            <w:pPr>
              <w:rPr>
                <w:sz w:val="20"/>
                <w:szCs w:val="20"/>
              </w:rPr>
            </w:pPr>
            <w:r w:rsidRPr="00EC0122">
              <w:rPr>
                <w:sz w:val="20"/>
                <w:szCs w:val="20"/>
              </w:rPr>
              <w:t>Rischio rumore</w:t>
            </w:r>
          </w:p>
        </w:tc>
        <w:tc>
          <w:tcPr>
            <w:tcW w:w="190" w:type="pct"/>
          </w:tcPr>
          <w:p w14:paraId="599A1F02" w14:textId="24224B1E" w:rsidR="00883A5B" w:rsidRPr="00EC0122" w:rsidRDefault="00883A5B" w:rsidP="00883A5B">
            <w:pPr>
              <w:rPr>
                <w:sz w:val="20"/>
                <w:szCs w:val="20"/>
              </w:rPr>
            </w:pPr>
          </w:p>
        </w:tc>
        <w:tc>
          <w:tcPr>
            <w:tcW w:w="204" w:type="pct"/>
          </w:tcPr>
          <w:p w14:paraId="08A46A3E" w14:textId="06A28704" w:rsidR="00883A5B" w:rsidRPr="00EC0122" w:rsidRDefault="00883A5B" w:rsidP="00883A5B">
            <w:pPr>
              <w:rPr>
                <w:sz w:val="20"/>
                <w:szCs w:val="20"/>
              </w:rPr>
            </w:pPr>
          </w:p>
        </w:tc>
        <w:tc>
          <w:tcPr>
            <w:tcW w:w="194" w:type="pct"/>
          </w:tcPr>
          <w:p w14:paraId="268C9030" w14:textId="20415D3C" w:rsidR="00883A5B" w:rsidRPr="00EC0122" w:rsidRDefault="00883A5B" w:rsidP="00883A5B">
            <w:pPr>
              <w:rPr>
                <w:sz w:val="20"/>
                <w:szCs w:val="20"/>
              </w:rPr>
            </w:pPr>
          </w:p>
        </w:tc>
        <w:tc>
          <w:tcPr>
            <w:tcW w:w="3299" w:type="pct"/>
            <w:gridSpan w:val="2"/>
          </w:tcPr>
          <w:p w14:paraId="798435BC" w14:textId="0A48A728" w:rsidR="00883A5B" w:rsidRPr="00EC0122" w:rsidRDefault="00883A5B" w:rsidP="00883A5B">
            <w:pPr>
              <w:rPr>
                <w:sz w:val="20"/>
                <w:szCs w:val="20"/>
              </w:rPr>
            </w:pPr>
          </w:p>
        </w:tc>
      </w:tr>
      <w:tr w:rsidR="00883A5B" w:rsidRPr="004547B4" w14:paraId="0F2F6BBD" w14:textId="77777777" w:rsidTr="00883A5B">
        <w:trPr>
          <w:trHeight w:val="20"/>
        </w:trPr>
        <w:tc>
          <w:tcPr>
            <w:tcW w:w="1113" w:type="pct"/>
          </w:tcPr>
          <w:p w14:paraId="234F677A" w14:textId="77777777" w:rsidR="00883A5B" w:rsidRPr="00EC0122" w:rsidRDefault="00883A5B" w:rsidP="00883A5B">
            <w:pPr>
              <w:rPr>
                <w:sz w:val="20"/>
                <w:szCs w:val="20"/>
              </w:rPr>
            </w:pPr>
            <w:r w:rsidRPr="00EC0122">
              <w:rPr>
                <w:sz w:val="20"/>
                <w:szCs w:val="20"/>
              </w:rPr>
              <w:t>Rischio vibrazioni</w:t>
            </w:r>
          </w:p>
        </w:tc>
        <w:tc>
          <w:tcPr>
            <w:tcW w:w="190" w:type="pct"/>
          </w:tcPr>
          <w:p w14:paraId="38416646" w14:textId="77777777" w:rsidR="00883A5B" w:rsidRPr="00EC0122" w:rsidRDefault="00883A5B" w:rsidP="00883A5B">
            <w:pPr>
              <w:rPr>
                <w:sz w:val="20"/>
                <w:szCs w:val="20"/>
              </w:rPr>
            </w:pPr>
          </w:p>
        </w:tc>
        <w:tc>
          <w:tcPr>
            <w:tcW w:w="204" w:type="pct"/>
          </w:tcPr>
          <w:p w14:paraId="3FFD52B0" w14:textId="77777777" w:rsidR="00883A5B" w:rsidRPr="00EC0122" w:rsidRDefault="00883A5B" w:rsidP="00883A5B">
            <w:pPr>
              <w:rPr>
                <w:sz w:val="20"/>
                <w:szCs w:val="20"/>
              </w:rPr>
            </w:pPr>
          </w:p>
        </w:tc>
        <w:tc>
          <w:tcPr>
            <w:tcW w:w="194" w:type="pct"/>
          </w:tcPr>
          <w:p w14:paraId="7459F9CF" w14:textId="77777777" w:rsidR="00883A5B" w:rsidRPr="00EC0122" w:rsidRDefault="00883A5B" w:rsidP="00883A5B">
            <w:pPr>
              <w:rPr>
                <w:sz w:val="20"/>
                <w:szCs w:val="20"/>
              </w:rPr>
            </w:pPr>
          </w:p>
        </w:tc>
        <w:tc>
          <w:tcPr>
            <w:tcW w:w="3299" w:type="pct"/>
            <w:gridSpan w:val="2"/>
          </w:tcPr>
          <w:p w14:paraId="3AD16C2A" w14:textId="52A88D3F" w:rsidR="00883A5B" w:rsidRPr="00EC0122" w:rsidRDefault="00883A5B" w:rsidP="00883A5B">
            <w:pPr>
              <w:rPr>
                <w:sz w:val="20"/>
                <w:szCs w:val="20"/>
              </w:rPr>
            </w:pPr>
          </w:p>
        </w:tc>
      </w:tr>
      <w:tr w:rsidR="00883A5B" w:rsidRPr="004547B4" w14:paraId="49D7699F" w14:textId="77777777" w:rsidTr="00883A5B">
        <w:trPr>
          <w:trHeight w:val="20"/>
        </w:trPr>
        <w:tc>
          <w:tcPr>
            <w:tcW w:w="1113" w:type="pct"/>
          </w:tcPr>
          <w:p w14:paraId="2944FB64" w14:textId="77777777" w:rsidR="00883A5B" w:rsidRPr="00EC0122" w:rsidRDefault="00883A5B" w:rsidP="00883A5B">
            <w:pPr>
              <w:rPr>
                <w:sz w:val="20"/>
                <w:szCs w:val="20"/>
              </w:rPr>
            </w:pPr>
            <w:r w:rsidRPr="00EC0122">
              <w:rPr>
                <w:sz w:val="20"/>
                <w:szCs w:val="20"/>
              </w:rPr>
              <w:t>Rischio radiazioni ionizzanti</w:t>
            </w:r>
          </w:p>
        </w:tc>
        <w:tc>
          <w:tcPr>
            <w:tcW w:w="190" w:type="pct"/>
          </w:tcPr>
          <w:p w14:paraId="566CFAFA" w14:textId="77777777" w:rsidR="00883A5B" w:rsidRPr="00EC0122" w:rsidRDefault="00883A5B" w:rsidP="00883A5B">
            <w:pPr>
              <w:rPr>
                <w:sz w:val="20"/>
                <w:szCs w:val="20"/>
              </w:rPr>
            </w:pPr>
          </w:p>
        </w:tc>
        <w:tc>
          <w:tcPr>
            <w:tcW w:w="204" w:type="pct"/>
          </w:tcPr>
          <w:p w14:paraId="2DE525E2" w14:textId="77777777" w:rsidR="00883A5B" w:rsidRPr="00EC0122" w:rsidRDefault="00883A5B" w:rsidP="00883A5B">
            <w:pPr>
              <w:rPr>
                <w:sz w:val="20"/>
                <w:szCs w:val="20"/>
              </w:rPr>
            </w:pPr>
          </w:p>
        </w:tc>
        <w:tc>
          <w:tcPr>
            <w:tcW w:w="194" w:type="pct"/>
          </w:tcPr>
          <w:p w14:paraId="4AEB1981" w14:textId="77777777" w:rsidR="00883A5B" w:rsidRPr="00EC0122" w:rsidRDefault="00883A5B" w:rsidP="00883A5B">
            <w:pPr>
              <w:rPr>
                <w:sz w:val="20"/>
                <w:szCs w:val="20"/>
              </w:rPr>
            </w:pPr>
          </w:p>
        </w:tc>
        <w:tc>
          <w:tcPr>
            <w:tcW w:w="3299" w:type="pct"/>
            <w:gridSpan w:val="2"/>
          </w:tcPr>
          <w:p w14:paraId="383E51DD" w14:textId="273F9171" w:rsidR="00883A5B" w:rsidRPr="00EC0122" w:rsidRDefault="00883A5B" w:rsidP="00883A5B">
            <w:pPr>
              <w:rPr>
                <w:sz w:val="20"/>
                <w:szCs w:val="20"/>
              </w:rPr>
            </w:pPr>
          </w:p>
        </w:tc>
      </w:tr>
      <w:tr w:rsidR="00883A5B" w:rsidRPr="004547B4" w14:paraId="4682F1A3" w14:textId="77777777" w:rsidTr="00883A5B">
        <w:trPr>
          <w:trHeight w:val="20"/>
        </w:trPr>
        <w:tc>
          <w:tcPr>
            <w:tcW w:w="1113" w:type="pct"/>
          </w:tcPr>
          <w:p w14:paraId="67FBC689" w14:textId="77777777" w:rsidR="00883A5B" w:rsidRPr="00EC0122" w:rsidRDefault="00883A5B" w:rsidP="00883A5B">
            <w:pPr>
              <w:rPr>
                <w:sz w:val="20"/>
                <w:szCs w:val="20"/>
              </w:rPr>
            </w:pPr>
            <w:r w:rsidRPr="00EC0122">
              <w:rPr>
                <w:sz w:val="20"/>
                <w:szCs w:val="20"/>
              </w:rPr>
              <w:t>Rischio radiazioni non ionizzanti (campi, radiazioni ottiche)</w:t>
            </w:r>
          </w:p>
        </w:tc>
        <w:tc>
          <w:tcPr>
            <w:tcW w:w="190" w:type="pct"/>
          </w:tcPr>
          <w:p w14:paraId="40FC6470" w14:textId="77777777" w:rsidR="00883A5B" w:rsidRPr="00EC0122" w:rsidRDefault="00883A5B" w:rsidP="00883A5B">
            <w:pPr>
              <w:rPr>
                <w:sz w:val="20"/>
                <w:szCs w:val="20"/>
              </w:rPr>
            </w:pPr>
          </w:p>
        </w:tc>
        <w:tc>
          <w:tcPr>
            <w:tcW w:w="204" w:type="pct"/>
          </w:tcPr>
          <w:p w14:paraId="2DA60164" w14:textId="77777777" w:rsidR="00883A5B" w:rsidRPr="00EC0122" w:rsidRDefault="00883A5B" w:rsidP="00883A5B">
            <w:pPr>
              <w:rPr>
                <w:sz w:val="20"/>
                <w:szCs w:val="20"/>
              </w:rPr>
            </w:pPr>
          </w:p>
        </w:tc>
        <w:tc>
          <w:tcPr>
            <w:tcW w:w="194" w:type="pct"/>
          </w:tcPr>
          <w:p w14:paraId="549037F6" w14:textId="77777777" w:rsidR="00883A5B" w:rsidRPr="00EC0122" w:rsidRDefault="00883A5B" w:rsidP="00883A5B">
            <w:pPr>
              <w:rPr>
                <w:sz w:val="20"/>
                <w:szCs w:val="20"/>
              </w:rPr>
            </w:pPr>
          </w:p>
        </w:tc>
        <w:tc>
          <w:tcPr>
            <w:tcW w:w="3299" w:type="pct"/>
            <w:gridSpan w:val="2"/>
          </w:tcPr>
          <w:p w14:paraId="3BBFC204" w14:textId="4CBB5093" w:rsidR="00883A5B" w:rsidRPr="00EC0122" w:rsidRDefault="00883A5B" w:rsidP="00883A5B">
            <w:pPr>
              <w:rPr>
                <w:sz w:val="20"/>
                <w:szCs w:val="20"/>
              </w:rPr>
            </w:pPr>
          </w:p>
        </w:tc>
      </w:tr>
      <w:tr w:rsidR="00883A5B" w:rsidRPr="004547B4" w14:paraId="5E13AD87" w14:textId="77777777" w:rsidTr="00883A5B">
        <w:trPr>
          <w:trHeight w:val="20"/>
        </w:trPr>
        <w:tc>
          <w:tcPr>
            <w:tcW w:w="1113" w:type="pct"/>
          </w:tcPr>
          <w:p w14:paraId="287CE06B" w14:textId="77777777" w:rsidR="00883A5B" w:rsidRPr="00EC0122" w:rsidRDefault="00883A5B" w:rsidP="00883A5B">
            <w:pPr>
              <w:rPr>
                <w:sz w:val="20"/>
                <w:szCs w:val="20"/>
              </w:rPr>
            </w:pPr>
            <w:r w:rsidRPr="00EC0122">
              <w:rPr>
                <w:sz w:val="20"/>
                <w:szCs w:val="20"/>
              </w:rPr>
              <w:t>Rischio agenti pericolosi (chimici, cancerogeni, infiammabili, polveri, fluidi)</w:t>
            </w:r>
          </w:p>
        </w:tc>
        <w:tc>
          <w:tcPr>
            <w:tcW w:w="190" w:type="pct"/>
          </w:tcPr>
          <w:p w14:paraId="59BA396B" w14:textId="5B6B5414" w:rsidR="00883A5B" w:rsidRPr="00EC0122" w:rsidRDefault="00883A5B" w:rsidP="00883A5B">
            <w:pPr>
              <w:rPr>
                <w:sz w:val="20"/>
                <w:szCs w:val="20"/>
              </w:rPr>
            </w:pPr>
          </w:p>
        </w:tc>
        <w:tc>
          <w:tcPr>
            <w:tcW w:w="204" w:type="pct"/>
          </w:tcPr>
          <w:p w14:paraId="5839A1D3" w14:textId="3A68A414" w:rsidR="00883A5B" w:rsidRPr="00EC0122" w:rsidRDefault="00883A5B" w:rsidP="00883A5B">
            <w:pPr>
              <w:rPr>
                <w:sz w:val="20"/>
                <w:szCs w:val="20"/>
              </w:rPr>
            </w:pPr>
          </w:p>
        </w:tc>
        <w:tc>
          <w:tcPr>
            <w:tcW w:w="194" w:type="pct"/>
          </w:tcPr>
          <w:p w14:paraId="36020155" w14:textId="5F2F7356" w:rsidR="00883A5B" w:rsidRPr="00EC0122" w:rsidRDefault="00883A5B" w:rsidP="00883A5B">
            <w:pPr>
              <w:rPr>
                <w:sz w:val="20"/>
                <w:szCs w:val="20"/>
              </w:rPr>
            </w:pPr>
          </w:p>
        </w:tc>
        <w:tc>
          <w:tcPr>
            <w:tcW w:w="3299" w:type="pct"/>
            <w:gridSpan w:val="2"/>
          </w:tcPr>
          <w:p w14:paraId="05F9E004" w14:textId="490EFDE7" w:rsidR="00883A5B" w:rsidRPr="00EC0122" w:rsidRDefault="00883A5B" w:rsidP="00883A5B">
            <w:pPr>
              <w:rPr>
                <w:sz w:val="20"/>
                <w:szCs w:val="20"/>
              </w:rPr>
            </w:pPr>
          </w:p>
        </w:tc>
      </w:tr>
      <w:tr w:rsidR="00883A5B" w:rsidRPr="004547B4" w14:paraId="308C4CE0" w14:textId="77777777" w:rsidTr="00883A5B">
        <w:trPr>
          <w:trHeight w:val="20"/>
        </w:trPr>
        <w:tc>
          <w:tcPr>
            <w:tcW w:w="1113" w:type="pct"/>
          </w:tcPr>
          <w:p w14:paraId="33F4F719" w14:textId="77777777" w:rsidR="00883A5B" w:rsidRPr="00EC0122" w:rsidRDefault="00883A5B" w:rsidP="00883A5B">
            <w:pPr>
              <w:rPr>
                <w:sz w:val="20"/>
                <w:szCs w:val="20"/>
              </w:rPr>
            </w:pPr>
            <w:r w:rsidRPr="00EC0122">
              <w:rPr>
                <w:sz w:val="20"/>
                <w:szCs w:val="20"/>
              </w:rPr>
              <w:t>Rischio agenti biologici</w:t>
            </w:r>
          </w:p>
        </w:tc>
        <w:tc>
          <w:tcPr>
            <w:tcW w:w="190" w:type="pct"/>
          </w:tcPr>
          <w:p w14:paraId="57B858DD" w14:textId="77777777" w:rsidR="00883A5B" w:rsidRPr="00EC0122" w:rsidRDefault="00883A5B" w:rsidP="00883A5B">
            <w:pPr>
              <w:rPr>
                <w:sz w:val="20"/>
                <w:szCs w:val="20"/>
              </w:rPr>
            </w:pPr>
          </w:p>
        </w:tc>
        <w:tc>
          <w:tcPr>
            <w:tcW w:w="204" w:type="pct"/>
          </w:tcPr>
          <w:p w14:paraId="56360DDF" w14:textId="77777777" w:rsidR="00883A5B" w:rsidRPr="00EC0122" w:rsidRDefault="00883A5B" w:rsidP="00883A5B">
            <w:pPr>
              <w:rPr>
                <w:sz w:val="20"/>
                <w:szCs w:val="20"/>
              </w:rPr>
            </w:pPr>
          </w:p>
        </w:tc>
        <w:tc>
          <w:tcPr>
            <w:tcW w:w="194" w:type="pct"/>
          </w:tcPr>
          <w:p w14:paraId="72BEF9F4" w14:textId="77777777" w:rsidR="00883A5B" w:rsidRPr="00EC0122" w:rsidRDefault="00883A5B" w:rsidP="00883A5B">
            <w:pPr>
              <w:rPr>
                <w:sz w:val="20"/>
                <w:szCs w:val="20"/>
              </w:rPr>
            </w:pPr>
          </w:p>
        </w:tc>
        <w:tc>
          <w:tcPr>
            <w:tcW w:w="3299" w:type="pct"/>
            <w:gridSpan w:val="2"/>
          </w:tcPr>
          <w:p w14:paraId="2387EC98" w14:textId="3F8561AD" w:rsidR="00883A5B" w:rsidRPr="00EC0122" w:rsidRDefault="00883A5B" w:rsidP="00883A5B">
            <w:pPr>
              <w:rPr>
                <w:sz w:val="20"/>
                <w:szCs w:val="20"/>
              </w:rPr>
            </w:pPr>
          </w:p>
        </w:tc>
      </w:tr>
      <w:tr w:rsidR="00883A5B" w:rsidRPr="004547B4" w14:paraId="686D2D58" w14:textId="77777777" w:rsidTr="00883A5B">
        <w:trPr>
          <w:trHeight w:val="20"/>
        </w:trPr>
        <w:tc>
          <w:tcPr>
            <w:tcW w:w="1113" w:type="pct"/>
          </w:tcPr>
          <w:p w14:paraId="116DF60F" w14:textId="77777777" w:rsidR="00883A5B" w:rsidRPr="00EC0122" w:rsidRDefault="00883A5B" w:rsidP="00883A5B">
            <w:pPr>
              <w:rPr>
                <w:sz w:val="20"/>
                <w:szCs w:val="20"/>
              </w:rPr>
            </w:pPr>
            <w:r w:rsidRPr="00EC0122">
              <w:rPr>
                <w:sz w:val="20"/>
                <w:szCs w:val="20"/>
              </w:rPr>
              <w:t>Rischio ergonomico (posture, mmc, illuminazione locale)</w:t>
            </w:r>
          </w:p>
        </w:tc>
        <w:tc>
          <w:tcPr>
            <w:tcW w:w="190" w:type="pct"/>
          </w:tcPr>
          <w:p w14:paraId="42855845" w14:textId="77777777" w:rsidR="00883A5B" w:rsidRPr="00EC0122" w:rsidRDefault="00883A5B" w:rsidP="00883A5B">
            <w:pPr>
              <w:rPr>
                <w:sz w:val="20"/>
                <w:szCs w:val="20"/>
              </w:rPr>
            </w:pPr>
          </w:p>
        </w:tc>
        <w:tc>
          <w:tcPr>
            <w:tcW w:w="204" w:type="pct"/>
          </w:tcPr>
          <w:p w14:paraId="10981919" w14:textId="77777777" w:rsidR="00883A5B" w:rsidRPr="00EC0122" w:rsidRDefault="00883A5B" w:rsidP="00883A5B">
            <w:pPr>
              <w:rPr>
                <w:sz w:val="20"/>
                <w:szCs w:val="20"/>
              </w:rPr>
            </w:pPr>
          </w:p>
        </w:tc>
        <w:tc>
          <w:tcPr>
            <w:tcW w:w="194" w:type="pct"/>
          </w:tcPr>
          <w:p w14:paraId="3607993E" w14:textId="77777777" w:rsidR="00883A5B" w:rsidRPr="00EC0122" w:rsidRDefault="00883A5B" w:rsidP="00883A5B">
            <w:pPr>
              <w:rPr>
                <w:sz w:val="20"/>
                <w:szCs w:val="20"/>
              </w:rPr>
            </w:pPr>
          </w:p>
        </w:tc>
        <w:tc>
          <w:tcPr>
            <w:tcW w:w="3299" w:type="pct"/>
            <w:gridSpan w:val="2"/>
          </w:tcPr>
          <w:p w14:paraId="5C8EAC19" w14:textId="7B00FE97" w:rsidR="00883A5B" w:rsidRPr="00EC0122" w:rsidRDefault="00883A5B" w:rsidP="00883A5B">
            <w:pPr>
              <w:rPr>
                <w:sz w:val="20"/>
                <w:szCs w:val="20"/>
              </w:rPr>
            </w:pPr>
          </w:p>
        </w:tc>
      </w:tr>
      <w:tr w:rsidR="00883A5B" w:rsidRPr="004547B4" w14:paraId="2DF4FDF2" w14:textId="77777777" w:rsidTr="00883A5B">
        <w:trPr>
          <w:trHeight w:val="20"/>
        </w:trPr>
        <w:tc>
          <w:tcPr>
            <w:tcW w:w="1113" w:type="pct"/>
          </w:tcPr>
          <w:p w14:paraId="3F71893F" w14:textId="77777777" w:rsidR="00883A5B" w:rsidRPr="00EC0122" w:rsidRDefault="00883A5B" w:rsidP="00883A5B">
            <w:pPr>
              <w:rPr>
                <w:sz w:val="20"/>
                <w:szCs w:val="20"/>
              </w:rPr>
            </w:pPr>
            <w:r w:rsidRPr="00EC0122">
              <w:rPr>
                <w:sz w:val="20"/>
                <w:szCs w:val="20"/>
              </w:rPr>
              <w:t>Rischio associato all’utilizzo della macchina nell’ambiente di lavoro (illuminazione, temperatura, inquinamento)</w:t>
            </w:r>
          </w:p>
        </w:tc>
        <w:tc>
          <w:tcPr>
            <w:tcW w:w="190" w:type="pct"/>
          </w:tcPr>
          <w:p w14:paraId="01AB0E88" w14:textId="77777777" w:rsidR="00883A5B" w:rsidRPr="00EC0122" w:rsidRDefault="00883A5B" w:rsidP="00883A5B">
            <w:pPr>
              <w:rPr>
                <w:sz w:val="20"/>
                <w:szCs w:val="20"/>
              </w:rPr>
            </w:pPr>
          </w:p>
        </w:tc>
        <w:tc>
          <w:tcPr>
            <w:tcW w:w="204" w:type="pct"/>
          </w:tcPr>
          <w:p w14:paraId="1A592650" w14:textId="77777777" w:rsidR="00883A5B" w:rsidRPr="00EC0122" w:rsidRDefault="00883A5B" w:rsidP="00883A5B">
            <w:pPr>
              <w:rPr>
                <w:sz w:val="20"/>
                <w:szCs w:val="20"/>
              </w:rPr>
            </w:pPr>
          </w:p>
        </w:tc>
        <w:tc>
          <w:tcPr>
            <w:tcW w:w="194" w:type="pct"/>
          </w:tcPr>
          <w:p w14:paraId="691F99AA" w14:textId="77777777" w:rsidR="00883A5B" w:rsidRPr="00EC0122" w:rsidRDefault="00883A5B" w:rsidP="00883A5B">
            <w:pPr>
              <w:rPr>
                <w:sz w:val="20"/>
                <w:szCs w:val="20"/>
              </w:rPr>
            </w:pPr>
          </w:p>
        </w:tc>
        <w:tc>
          <w:tcPr>
            <w:tcW w:w="3299" w:type="pct"/>
            <w:gridSpan w:val="2"/>
          </w:tcPr>
          <w:p w14:paraId="7C56EDFD" w14:textId="7033D167" w:rsidR="00883A5B" w:rsidRPr="00EC0122" w:rsidRDefault="00883A5B" w:rsidP="00883A5B">
            <w:pPr>
              <w:rPr>
                <w:sz w:val="20"/>
                <w:szCs w:val="20"/>
              </w:rPr>
            </w:pPr>
          </w:p>
        </w:tc>
      </w:tr>
    </w:tbl>
    <w:p w14:paraId="2ABEEA48" w14:textId="77777777" w:rsidR="000B7466" w:rsidRDefault="000B7466" w:rsidP="000B7466">
      <w:pPr>
        <w:rPr>
          <w:b/>
        </w:rPr>
      </w:pPr>
      <w:bookmarkStart w:id="24" w:name="8_VALUTAZIONE_RISCHI_ATTREZZATURE_DI_LAV"/>
      <w:bookmarkStart w:id="25" w:name="_bookmark42"/>
      <w:bookmarkEnd w:id="24"/>
      <w:bookmarkEnd w:id="25"/>
    </w:p>
    <w:p w14:paraId="792E9CED"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2"/>
        <w:gridCol w:w="681"/>
        <w:gridCol w:w="670"/>
        <w:gridCol w:w="651"/>
      </w:tblGrid>
      <w:tr w:rsidR="000B7466" w:rsidRPr="004547B4" w14:paraId="20FB1865" w14:textId="77777777" w:rsidTr="00883A5B">
        <w:trPr>
          <w:trHeight w:val="20"/>
        </w:trPr>
        <w:tc>
          <w:tcPr>
            <w:tcW w:w="5000" w:type="pct"/>
            <w:gridSpan w:val="5"/>
            <w:shd w:val="clear" w:color="auto" w:fill="F9BE8F"/>
          </w:tcPr>
          <w:p w14:paraId="0C4728F6" w14:textId="54DADB35" w:rsidR="000B7466" w:rsidRPr="004547B4" w:rsidRDefault="00CB1904" w:rsidP="00BE558F">
            <w:pPr>
              <w:pStyle w:val="Titolo4"/>
            </w:pPr>
            <w:bookmarkStart w:id="26" w:name="_bookmark43"/>
            <w:bookmarkStart w:id="27" w:name="_Toc215150198"/>
            <w:bookmarkEnd w:id="26"/>
            <w:r>
              <w:t>2</w:t>
            </w:r>
            <w:r w:rsidRPr="004547B4">
              <w:t>.</w:t>
            </w:r>
            <w:bookmarkStart w:id="28" w:name="8.1_Utensili_manuali_"/>
            <w:bookmarkEnd w:id="28"/>
            <w:r>
              <w:t>3</w:t>
            </w:r>
            <w:r w:rsidRPr="004547B4">
              <w:t xml:space="preserve"> Utensili </w:t>
            </w:r>
            <w:r>
              <w:t>m</w:t>
            </w:r>
            <w:r w:rsidRPr="004547B4">
              <w:t>anuali</w:t>
            </w:r>
            <w:bookmarkEnd w:id="27"/>
          </w:p>
        </w:tc>
      </w:tr>
      <w:tr w:rsidR="000B7466" w:rsidRPr="004547B4" w14:paraId="338D72D4" w14:textId="77777777" w:rsidTr="00883A5B">
        <w:trPr>
          <w:trHeight w:val="20"/>
        </w:trPr>
        <w:tc>
          <w:tcPr>
            <w:tcW w:w="1206" w:type="pct"/>
            <w:shd w:val="clear" w:color="auto" w:fill="D9D9D9"/>
          </w:tcPr>
          <w:p w14:paraId="5BE3A8EA" w14:textId="77777777" w:rsidR="000B7466" w:rsidRPr="004547B4" w:rsidRDefault="000B7466" w:rsidP="00883A5B">
            <w:pPr>
              <w:spacing w:before="120" w:after="120"/>
              <w:jc w:val="center"/>
              <w:rPr>
                <w:b/>
              </w:rPr>
            </w:pPr>
            <w:r w:rsidRPr="004547B4">
              <w:rPr>
                <w:b/>
              </w:rPr>
              <w:t>Dati</w:t>
            </w:r>
          </w:p>
        </w:tc>
        <w:tc>
          <w:tcPr>
            <w:tcW w:w="3794" w:type="pct"/>
            <w:gridSpan w:val="4"/>
          </w:tcPr>
          <w:p w14:paraId="2CBB969B" w14:textId="49B47E72" w:rsidR="000B7466" w:rsidRPr="00EC0122" w:rsidRDefault="000B7466" w:rsidP="00CB1904">
            <w:pPr>
              <w:pStyle w:val="Corpotesto"/>
            </w:pPr>
          </w:p>
        </w:tc>
      </w:tr>
      <w:tr w:rsidR="000B7466" w:rsidRPr="004547B4" w14:paraId="41D6417B" w14:textId="77777777" w:rsidTr="00883A5B">
        <w:trPr>
          <w:trHeight w:val="20"/>
        </w:trPr>
        <w:tc>
          <w:tcPr>
            <w:tcW w:w="1206" w:type="pct"/>
            <w:shd w:val="clear" w:color="auto" w:fill="D9D9D9"/>
          </w:tcPr>
          <w:p w14:paraId="547B0389" w14:textId="77777777" w:rsidR="000B7466" w:rsidRPr="004547B4" w:rsidRDefault="000B7466" w:rsidP="00883A5B">
            <w:pPr>
              <w:spacing w:before="120" w:after="120"/>
              <w:jc w:val="center"/>
              <w:rPr>
                <w:b/>
              </w:rPr>
            </w:pPr>
            <w:r w:rsidRPr="004547B4">
              <w:rPr>
                <w:b/>
              </w:rPr>
              <w:t>Rischi</w:t>
            </w:r>
          </w:p>
        </w:tc>
        <w:tc>
          <w:tcPr>
            <w:tcW w:w="3794" w:type="pct"/>
            <w:gridSpan w:val="4"/>
          </w:tcPr>
          <w:p w14:paraId="4CD5D196" w14:textId="7EADB700" w:rsidR="000B7466" w:rsidRPr="001C472E" w:rsidRDefault="000B7466" w:rsidP="00CB1904">
            <w:pPr>
              <w:pStyle w:val="Corpotesto"/>
            </w:pPr>
          </w:p>
        </w:tc>
      </w:tr>
      <w:tr w:rsidR="000B7466" w:rsidRPr="004547B4" w14:paraId="5E0E8AAA" w14:textId="77777777" w:rsidTr="00883A5B">
        <w:trPr>
          <w:trHeight w:val="20"/>
        </w:trPr>
        <w:tc>
          <w:tcPr>
            <w:tcW w:w="1206" w:type="pct"/>
            <w:shd w:val="clear" w:color="auto" w:fill="D9D9D9"/>
          </w:tcPr>
          <w:p w14:paraId="539AEB4B"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79416D64" w14:textId="69526BD7" w:rsidR="000B7466" w:rsidRPr="00EC0122" w:rsidRDefault="000B7466" w:rsidP="00CB1904">
            <w:pPr>
              <w:pStyle w:val="Corpotesto"/>
            </w:pPr>
          </w:p>
        </w:tc>
      </w:tr>
      <w:tr w:rsidR="000B7466" w:rsidRPr="004547B4" w14:paraId="2EB3CDCA" w14:textId="77777777" w:rsidTr="00883A5B">
        <w:trPr>
          <w:trHeight w:val="20"/>
        </w:trPr>
        <w:tc>
          <w:tcPr>
            <w:tcW w:w="1206" w:type="pct"/>
            <w:shd w:val="clear" w:color="auto" w:fill="D9D9D9"/>
          </w:tcPr>
          <w:p w14:paraId="6EEA86FA"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36492240" w14:textId="1A00063A" w:rsidR="000B7466" w:rsidRPr="00EC0122" w:rsidRDefault="000B7466" w:rsidP="00CB1904">
            <w:pPr>
              <w:pStyle w:val="Corpotesto"/>
            </w:pPr>
          </w:p>
        </w:tc>
      </w:tr>
      <w:tr w:rsidR="000B7466" w:rsidRPr="004547B4" w14:paraId="7642930D" w14:textId="77777777" w:rsidTr="00883A5B">
        <w:trPr>
          <w:trHeight w:val="20"/>
        </w:trPr>
        <w:tc>
          <w:tcPr>
            <w:tcW w:w="1206" w:type="pct"/>
            <w:shd w:val="clear" w:color="auto" w:fill="D9D9D9"/>
          </w:tcPr>
          <w:p w14:paraId="42EA7E5F"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31F745EE" w14:textId="77B3353B" w:rsidR="000B7466" w:rsidRPr="00EC0122" w:rsidRDefault="000B7466" w:rsidP="00CB1904">
            <w:pPr>
              <w:pStyle w:val="Corpotesto"/>
            </w:pPr>
          </w:p>
        </w:tc>
      </w:tr>
      <w:tr w:rsidR="000B7466" w:rsidRPr="004547B4" w14:paraId="5586B813" w14:textId="77777777" w:rsidTr="00883A5B">
        <w:trPr>
          <w:trHeight w:val="20"/>
        </w:trPr>
        <w:tc>
          <w:tcPr>
            <w:tcW w:w="3895" w:type="pct"/>
            <w:gridSpan w:val="2"/>
            <w:vMerge w:val="restart"/>
            <w:shd w:val="clear" w:color="auto" w:fill="D9D9D9"/>
          </w:tcPr>
          <w:p w14:paraId="73104085" w14:textId="77777777" w:rsidR="000B7466" w:rsidRPr="004547B4" w:rsidRDefault="000B7466" w:rsidP="00883A5B">
            <w:pPr>
              <w:spacing w:before="120" w:after="120"/>
              <w:rPr>
                <w:b/>
              </w:rPr>
            </w:pPr>
          </w:p>
          <w:p w14:paraId="5188369C"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71A3E818" w14:textId="77777777" w:rsidR="000B7466" w:rsidRPr="004547B4" w:rsidRDefault="000B7466" w:rsidP="00883A5B">
            <w:pPr>
              <w:spacing w:before="120" w:after="120"/>
              <w:rPr>
                <w:b/>
              </w:rPr>
            </w:pPr>
            <w:r w:rsidRPr="004547B4">
              <w:rPr>
                <w:b/>
              </w:rPr>
              <w:t>P</w:t>
            </w:r>
          </w:p>
        </w:tc>
        <w:tc>
          <w:tcPr>
            <w:tcW w:w="370" w:type="pct"/>
            <w:shd w:val="clear" w:color="auto" w:fill="C5D9F0"/>
          </w:tcPr>
          <w:p w14:paraId="380BD05D" w14:textId="77777777" w:rsidR="000B7466" w:rsidRPr="004547B4" w:rsidRDefault="000B7466" w:rsidP="00883A5B">
            <w:pPr>
              <w:spacing w:before="120" w:after="120"/>
              <w:rPr>
                <w:b/>
              </w:rPr>
            </w:pPr>
            <w:r w:rsidRPr="004547B4">
              <w:rPr>
                <w:b/>
              </w:rPr>
              <w:t>G</w:t>
            </w:r>
          </w:p>
        </w:tc>
        <w:tc>
          <w:tcPr>
            <w:tcW w:w="359" w:type="pct"/>
            <w:shd w:val="clear" w:color="auto" w:fill="C5D9F0"/>
          </w:tcPr>
          <w:p w14:paraId="38454C23" w14:textId="77777777" w:rsidR="000B7466" w:rsidRPr="004547B4" w:rsidRDefault="000B7466" w:rsidP="00883A5B">
            <w:pPr>
              <w:spacing w:before="120" w:after="120"/>
              <w:rPr>
                <w:b/>
              </w:rPr>
            </w:pPr>
            <w:r w:rsidRPr="004547B4">
              <w:rPr>
                <w:b/>
              </w:rPr>
              <w:t>R</w:t>
            </w:r>
          </w:p>
        </w:tc>
      </w:tr>
      <w:tr w:rsidR="000B7466" w:rsidRPr="004547B4" w14:paraId="08F3AD12" w14:textId="77777777" w:rsidTr="00883A5B">
        <w:trPr>
          <w:trHeight w:val="20"/>
        </w:trPr>
        <w:tc>
          <w:tcPr>
            <w:tcW w:w="3895" w:type="pct"/>
            <w:gridSpan w:val="2"/>
            <w:vMerge/>
            <w:tcBorders>
              <w:top w:val="nil"/>
            </w:tcBorders>
            <w:shd w:val="clear" w:color="auto" w:fill="D9D9D9"/>
          </w:tcPr>
          <w:p w14:paraId="2C50972E" w14:textId="77777777" w:rsidR="000B7466" w:rsidRPr="004547B4" w:rsidRDefault="000B7466" w:rsidP="00883A5B">
            <w:pPr>
              <w:spacing w:before="120" w:after="120"/>
            </w:pPr>
          </w:p>
        </w:tc>
        <w:tc>
          <w:tcPr>
            <w:tcW w:w="376" w:type="pct"/>
          </w:tcPr>
          <w:p w14:paraId="2AC4973B" w14:textId="138D5086" w:rsidR="000B7466" w:rsidRPr="004547B4" w:rsidRDefault="000B7466" w:rsidP="00883A5B">
            <w:pPr>
              <w:spacing w:before="120" w:after="120"/>
              <w:rPr>
                <w:b/>
              </w:rPr>
            </w:pPr>
          </w:p>
        </w:tc>
        <w:tc>
          <w:tcPr>
            <w:tcW w:w="370" w:type="pct"/>
          </w:tcPr>
          <w:p w14:paraId="52EA6BE7" w14:textId="05C28C4E" w:rsidR="000B7466" w:rsidRPr="004547B4" w:rsidRDefault="000B7466" w:rsidP="00883A5B">
            <w:pPr>
              <w:spacing w:before="120" w:after="120"/>
              <w:rPr>
                <w:b/>
              </w:rPr>
            </w:pPr>
          </w:p>
        </w:tc>
        <w:tc>
          <w:tcPr>
            <w:tcW w:w="359" w:type="pct"/>
          </w:tcPr>
          <w:p w14:paraId="063A62F9" w14:textId="310E1EDB" w:rsidR="000B7466" w:rsidRPr="004547B4" w:rsidRDefault="000B7466" w:rsidP="00883A5B">
            <w:pPr>
              <w:spacing w:before="120" w:after="120"/>
              <w:rPr>
                <w:b/>
              </w:rPr>
            </w:pPr>
          </w:p>
        </w:tc>
      </w:tr>
    </w:tbl>
    <w:p w14:paraId="07435160" w14:textId="77777777" w:rsidR="000B7466" w:rsidRDefault="000B7466" w:rsidP="000B7466">
      <w:pPr>
        <w:rPr>
          <w:b/>
        </w:rPr>
      </w:pPr>
    </w:p>
    <w:p w14:paraId="3C958E71"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2"/>
        <w:gridCol w:w="681"/>
        <w:gridCol w:w="670"/>
        <w:gridCol w:w="651"/>
      </w:tblGrid>
      <w:tr w:rsidR="000B7466" w:rsidRPr="004547B4" w14:paraId="4C0D585B" w14:textId="77777777" w:rsidTr="00883A5B">
        <w:trPr>
          <w:trHeight w:val="20"/>
        </w:trPr>
        <w:tc>
          <w:tcPr>
            <w:tcW w:w="5000" w:type="pct"/>
            <w:gridSpan w:val="5"/>
            <w:shd w:val="clear" w:color="auto" w:fill="F9BE8F"/>
          </w:tcPr>
          <w:p w14:paraId="5086523A" w14:textId="77777777" w:rsidR="000B7466" w:rsidRPr="004547B4" w:rsidRDefault="000B7466" w:rsidP="00CB1904">
            <w:pPr>
              <w:pStyle w:val="Titolo4"/>
            </w:pPr>
            <w:bookmarkStart w:id="29" w:name="_Toc215150199"/>
            <w:r>
              <w:t>2</w:t>
            </w:r>
            <w:r w:rsidRPr="004547B4">
              <w:t>.</w:t>
            </w:r>
            <w:r>
              <w:t>4</w:t>
            </w:r>
            <w:r w:rsidRPr="004547B4">
              <w:t xml:space="preserve"> Videoterminali</w:t>
            </w:r>
            <w:bookmarkEnd w:id="29"/>
          </w:p>
        </w:tc>
      </w:tr>
      <w:tr w:rsidR="000B7466" w:rsidRPr="004547B4" w14:paraId="3C87557B" w14:textId="77777777" w:rsidTr="00883A5B">
        <w:trPr>
          <w:trHeight w:val="20"/>
        </w:trPr>
        <w:tc>
          <w:tcPr>
            <w:tcW w:w="1206" w:type="pct"/>
            <w:shd w:val="clear" w:color="auto" w:fill="D9D9D9"/>
          </w:tcPr>
          <w:p w14:paraId="37037A5E" w14:textId="77777777" w:rsidR="000B7466" w:rsidRPr="004547B4" w:rsidRDefault="000B7466" w:rsidP="00883A5B">
            <w:pPr>
              <w:spacing w:before="120" w:after="120"/>
              <w:jc w:val="center"/>
              <w:rPr>
                <w:b/>
              </w:rPr>
            </w:pPr>
            <w:r w:rsidRPr="004547B4">
              <w:rPr>
                <w:b/>
              </w:rPr>
              <w:t>Dati</w:t>
            </w:r>
          </w:p>
        </w:tc>
        <w:tc>
          <w:tcPr>
            <w:tcW w:w="3794" w:type="pct"/>
            <w:gridSpan w:val="4"/>
          </w:tcPr>
          <w:p w14:paraId="1B7A43CA" w14:textId="4976F761" w:rsidR="000B7466" w:rsidRPr="00EC0122" w:rsidRDefault="000B7466" w:rsidP="00CB1904">
            <w:pPr>
              <w:pStyle w:val="Corpotesto"/>
            </w:pPr>
          </w:p>
        </w:tc>
      </w:tr>
      <w:tr w:rsidR="000B7466" w:rsidRPr="004547B4" w14:paraId="54E52A1B" w14:textId="77777777" w:rsidTr="00883A5B">
        <w:trPr>
          <w:trHeight w:val="20"/>
        </w:trPr>
        <w:tc>
          <w:tcPr>
            <w:tcW w:w="1206" w:type="pct"/>
            <w:shd w:val="clear" w:color="auto" w:fill="D9D9D9"/>
          </w:tcPr>
          <w:p w14:paraId="2EE712E5" w14:textId="77777777" w:rsidR="000B7466" w:rsidRPr="004547B4" w:rsidRDefault="000B7466" w:rsidP="00883A5B">
            <w:pPr>
              <w:spacing w:before="120" w:after="120"/>
              <w:jc w:val="center"/>
              <w:rPr>
                <w:b/>
              </w:rPr>
            </w:pPr>
            <w:r w:rsidRPr="004547B4">
              <w:rPr>
                <w:b/>
              </w:rPr>
              <w:t>Rischi</w:t>
            </w:r>
          </w:p>
        </w:tc>
        <w:tc>
          <w:tcPr>
            <w:tcW w:w="3794" w:type="pct"/>
            <w:gridSpan w:val="4"/>
          </w:tcPr>
          <w:p w14:paraId="71CCB268" w14:textId="73FD329B" w:rsidR="000B7466" w:rsidRPr="00EC0122" w:rsidRDefault="000B7466" w:rsidP="00CB1904">
            <w:pPr>
              <w:pStyle w:val="Corpotesto"/>
            </w:pPr>
          </w:p>
        </w:tc>
      </w:tr>
      <w:tr w:rsidR="000B7466" w:rsidRPr="004547B4" w14:paraId="50934A5B" w14:textId="77777777" w:rsidTr="00883A5B">
        <w:trPr>
          <w:trHeight w:val="20"/>
        </w:trPr>
        <w:tc>
          <w:tcPr>
            <w:tcW w:w="1206" w:type="pct"/>
            <w:shd w:val="clear" w:color="auto" w:fill="D9D9D9"/>
          </w:tcPr>
          <w:p w14:paraId="768D1E0E"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1EC6ED88" w14:textId="538B5380" w:rsidR="000B7466" w:rsidRPr="00EC0122" w:rsidRDefault="000B7466" w:rsidP="00CB1904">
            <w:pPr>
              <w:pStyle w:val="Corpotesto"/>
            </w:pPr>
          </w:p>
        </w:tc>
      </w:tr>
      <w:tr w:rsidR="000B7466" w:rsidRPr="004547B4" w14:paraId="3372BE11" w14:textId="77777777" w:rsidTr="00883A5B">
        <w:trPr>
          <w:trHeight w:val="20"/>
        </w:trPr>
        <w:tc>
          <w:tcPr>
            <w:tcW w:w="1206" w:type="pct"/>
            <w:shd w:val="clear" w:color="auto" w:fill="D9D9D9"/>
          </w:tcPr>
          <w:p w14:paraId="3D9857A1"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18669BC6" w14:textId="230F449F" w:rsidR="000B7466" w:rsidRPr="00EC0122" w:rsidRDefault="000B7466" w:rsidP="00CB1904">
            <w:pPr>
              <w:pStyle w:val="Corpotesto"/>
            </w:pPr>
          </w:p>
        </w:tc>
      </w:tr>
      <w:tr w:rsidR="000B7466" w:rsidRPr="004547B4" w14:paraId="40B15E03" w14:textId="77777777" w:rsidTr="00883A5B">
        <w:trPr>
          <w:trHeight w:val="20"/>
        </w:trPr>
        <w:tc>
          <w:tcPr>
            <w:tcW w:w="1206" w:type="pct"/>
            <w:shd w:val="clear" w:color="auto" w:fill="D9D9D9"/>
          </w:tcPr>
          <w:p w14:paraId="53F2626C"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14B6B7AF" w14:textId="1BC8498D" w:rsidR="000B7466" w:rsidRPr="00EC0122" w:rsidRDefault="000B7466" w:rsidP="00CB1904">
            <w:pPr>
              <w:pStyle w:val="Corpotesto"/>
            </w:pPr>
          </w:p>
        </w:tc>
      </w:tr>
      <w:tr w:rsidR="000B7466" w:rsidRPr="004547B4" w14:paraId="22E17D06" w14:textId="77777777" w:rsidTr="00883A5B">
        <w:trPr>
          <w:trHeight w:val="20"/>
        </w:trPr>
        <w:tc>
          <w:tcPr>
            <w:tcW w:w="3895" w:type="pct"/>
            <w:gridSpan w:val="2"/>
            <w:vMerge w:val="restart"/>
            <w:shd w:val="clear" w:color="auto" w:fill="D9D9D9"/>
          </w:tcPr>
          <w:p w14:paraId="6F705DB9" w14:textId="77777777" w:rsidR="000B7466" w:rsidRPr="004547B4" w:rsidRDefault="000B7466" w:rsidP="00883A5B">
            <w:pPr>
              <w:spacing w:before="120" w:after="120"/>
              <w:rPr>
                <w:b/>
              </w:rPr>
            </w:pPr>
          </w:p>
          <w:p w14:paraId="44C86ABB"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57B370C2" w14:textId="77777777" w:rsidR="000B7466" w:rsidRPr="004547B4" w:rsidRDefault="000B7466" w:rsidP="00883A5B">
            <w:pPr>
              <w:spacing w:before="120" w:after="120"/>
              <w:rPr>
                <w:b/>
              </w:rPr>
            </w:pPr>
            <w:r w:rsidRPr="004547B4">
              <w:rPr>
                <w:b/>
              </w:rPr>
              <w:t>P</w:t>
            </w:r>
          </w:p>
        </w:tc>
        <w:tc>
          <w:tcPr>
            <w:tcW w:w="370" w:type="pct"/>
            <w:shd w:val="clear" w:color="auto" w:fill="C5D9F0"/>
          </w:tcPr>
          <w:p w14:paraId="19F9A0BD" w14:textId="77777777" w:rsidR="000B7466" w:rsidRPr="004547B4" w:rsidRDefault="000B7466" w:rsidP="00883A5B">
            <w:pPr>
              <w:spacing w:before="120" w:after="120"/>
              <w:rPr>
                <w:b/>
              </w:rPr>
            </w:pPr>
            <w:r w:rsidRPr="004547B4">
              <w:rPr>
                <w:b/>
              </w:rPr>
              <w:t>G</w:t>
            </w:r>
          </w:p>
        </w:tc>
        <w:tc>
          <w:tcPr>
            <w:tcW w:w="359" w:type="pct"/>
            <w:shd w:val="clear" w:color="auto" w:fill="C5D9F0"/>
          </w:tcPr>
          <w:p w14:paraId="18983978" w14:textId="77777777" w:rsidR="000B7466" w:rsidRPr="004547B4" w:rsidRDefault="000B7466" w:rsidP="00883A5B">
            <w:pPr>
              <w:spacing w:before="120" w:after="120"/>
              <w:rPr>
                <w:b/>
              </w:rPr>
            </w:pPr>
            <w:r w:rsidRPr="004547B4">
              <w:rPr>
                <w:b/>
              </w:rPr>
              <w:t>R</w:t>
            </w:r>
          </w:p>
        </w:tc>
      </w:tr>
      <w:tr w:rsidR="000B7466" w:rsidRPr="004547B4" w14:paraId="70C3D983" w14:textId="77777777" w:rsidTr="00883A5B">
        <w:trPr>
          <w:trHeight w:val="20"/>
        </w:trPr>
        <w:tc>
          <w:tcPr>
            <w:tcW w:w="3895" w:type="pct"/>
            <w:gridSpan w:val="2"/>
            <w:vMerge/>
            <w:tcBorders>
              <w:top w:val="nil"/>
            </w:tcBorders>
            <w:shd w:val="clear" w:color="auto" w:fill="D9D9D9"/>
          </w:tcPr>
          <w:p w14:paraId="3F860D25" w14:textId="77777777" w:rsidR="000B7466" w:rsidRPr="004547B4" w:rsidRDefault="000B7466" w:rsidP="00883A5B">
            <w:pPr>
              <w:spacing w:before="120" w:after="120"/>
            </w:pPr>
          </w:p>
        </w:tc>
        <w:tc>
          <w:tcPr>
            <w:tcW w:w="376" w:type="pct"/>
          </w:tcPr>
          <w:p w14:paraId="14B3269A" w14:textId="7494E284" w:rsidR="000B7466" w:rsidRPr="004547B4" w:rsidRDefault="000B7466" w:rsidP="00883A5B">
            <w:pPr>
              <w:spacing w:before="120" w:after="120"/>
              <w:rPr>
                <w:b/>
              </w:rPr>
            </w:pPr>
          </w:p>
        </w:tc>
        <w:tc>
          <w:tcPr>
            <w:tcW w:w="370" w:type="pct"/>
          </w:tcPr>
          <w:p w14:paraId="37DC9379" w14:textId="23D319E3" w:rsidR="000B7466" w:rsidRPr="004547B4" w:rsidRDefault="000B7466" w:rsidP="00883A5B">
            <w:pPr>
              <w:spacing w:before="120" w:after="120"/>
              <w:rPr>
                <w:b/>
              </w:rPr>
            </w:pPr>
          </w:p>
        </w:tc>
        <w:tc>
          <w:tcPr>
            <w:tcW w:w="359" w:type="pct"/>
          </w:tcPr>
          <w:p w14:paraId="24126545" w14:textId="6DBA6C21" w:rsidR="000B7466" w:rsidRPr="004547B4" w:rsidRDefault="000B7466" w:rsidP="00883A5B">
            <w:pPr>
              <w:spacing w:before="120" w:after="120"/>
              <w:rPr>
                <w:b/>
              </w:rPr>
            </w:pPr>
          </w:p>
        </w:tc>
      </w:tr>
    </w:tbl>
    <w:p w14:paraId="247C6171" w14:textId="77777777" w:rsidR="000B7466" w:rsidRPr="004547B4" w:rsidRDefault="000B7466" w:rsidP="000B7466">
      <w:pPr>
        <w:rPr>
          <w:b/>
        </w:rPr>
      </w:pPr>
    </w:p>
    <w:p w14:paraId="52B2E06D" w14:textId="77777777" w:rsidR="000B7466" w:rsidRPr="004547B4" w:rsidRDefault="000B7466" w:rsidP="000B7466">
      <w:bookmarkStart w:id="30" w:name="_bookmark44"/>
      <w:bookmarkStart w:id="31" w:name="8.3_Altro"/>
      <w:bookmarkStart w:id="32" w:name="_bookmark45"/>
      <w:bookmarkEnd w:id="30"/>
      <w:bookmarkEnd w:id="31"/>
      <w:bookmarkEnd w:id="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6752AF8E" w14:textId="77777777" w:rsidTr="00883A5B">
        <w:trPr>
          <w:trHeight w:val="20"/>
        </w:trPr>
        <w:tc>
          <w:tcPr>
            <w:tcW w:w="5000" w:type="pct"/>
            <w:gridSpan w:val="5"/>
            <w:shd w:val="clear" w:color="auto" w:fill="F9BE8F"/>
          </w:tcPr>
          <w:p w14:paraId="33588E2A" w14:textId="77777777" w:rsidR="000B7466" w:rsidRPr="004547B4" w:rsidRDefault="000B7466" w:rsidP="00811498">
            <w:pPr>
              <w:pStyle w:val="Titolo4"/>
            </w:pPr>
            <w:bookmarkStart w:id="33" w:name="_Toc215150200"/>
            <w:r>
              <w:lastRenderedPageBreak/>
              <w:t>2</w:t>
            </w:r>
            <w:r w:rsidRPr="004547B4">
              <w:t>.</w:t>
            </w:r>
            <w:r>
              <w:t>5</w:t>
            </w:r>
            <w:r w:rsidRPr="004547B4">
              <w:t xml:space="preserve"> Rumore</w:t>
            </w:r>
            <w:bookmarkEnd w:id="33"/>
          </w:p>
        </w:tc>
      </w:tr>
      <w:tr w:rsidR="000B7466" w:rsidRPr="004547B4" w14:paraId="62A92BDC" w14:textId="77777777" w:rsidTr="00883A5B">
        <w:trPr>
          <w:trHeight w:val="20"/>
        </w:trPr>
        <w:tc>
          <w:tcPr>
            <w:tcW w:w="1206" w:type="pct"/>
            <w:shd w:val="clear" w:color="auto" w:fill="D9D9D9"/>
          </w:tcPr>
          <w:p w14:paraId="6A25D3AB" w14:textId="77777777" w:rsidR="000B7466" w:rsidRPr="004547B4" w:rsidRDefault="000B7466" w:rsidP="00883A5B">
            <w:pPr>
              <w:spacing w:before="120" w:after="120"/>
              <w:jc w:val="center"/>
              <w:rPr>
                <w:b/>
              </w:rPr>
            </w:pPr>
            <w:r w:rsidRPr="004547B4">
              <w:rPr>
                <w:b/>
              </w:rPr>
              <w:t>Dati</w:t>
            </w:r>
          </w:p>
        </w:tc>
        <w:tc>
          <w:tcPr>
            <w:tcW w:w="3794" w:type="pct"/>
            <w:gridSpan w:val="4"/>
          </w:tcPr>
          <w:p w14:paraId="48363557" w14:textId="45C65B99" w:rsidR="000B7466" w:rsidRPr="00EC0122" w:rsidRDefault="000B7466" w:rsidP="00811498">
            <w:pPr>
              <w:pStyle w:val="Corpotesto"/>
            </w:pPr>
          </w:p>
        </w:tc>
      </w:tr>
      <w:tr w:rsidR="000B7466" w:rsidRPr="004547B4" w14:paraId="106D05E7" w14:textId="77777777" w:rsidTr="00883A5B">
        <w:trPr>
          <w:trHeight w:val="20"/>
        </w:trPr>
        <w:tc>
          <w:tcPr>
            <w:tcW w:w="1206" w:type="pct"/>
            <w:shd w:val="clear" w:color="auto" w:fill="D9D9D9"/>
          </w:tcPr>
          <w:p w14:paraId="0F048E49" w14:textId="77777777" w:rsidR="000B7466" w:rsidRPr="004547B4" w:rsidRDefault="000B7466" w:rsidP="00883A5B">
            <w:pPr>
              <w:spacing w:before="120" w:after="120"/>
              <w:jc w:val="center"/>
              <w:rPr>
                <w:b/>
              </w:rPr>
            </w:pPr>
            <w:r w:rsidRPr="004547B4">
              <w:rPr>
                <w:b/>
              </w:rPr>
              <w:t>Rischi</w:t>
            </w:r>
          </w:p>
        </w:tc>
        <w:tc>
          <w:tcPr>
            <w:tcW w:w="3794" w:type="pct"/>
            <w:gridSpan w:val="4"/>
          </w:tcPr>
          <w:p w14:paraId="3CD3478F" w14:textId="65B4D2AC" w:rsidR="000B7466" w:rsidRPr="00EC0122" w:rsidRDefault="000B7466" w:rsidP="00811498">
            <w:pPr>
              <w:pStyle w:val="Corpotesto"/>
            </w:pPr>
          </w:p>
        </w:tc>
      </w:tr>
      <w:tr w:rsidR="000B7466" w:rsidRPr="004547B4" w14:paraId="1C3486AC" w14:textId="77777777" w:rsidTr="00883A5B">
        <w:trPr>
          <w:trHeight w:val="20"/>
        </w:trPr>
        <w:tc>
          <w:tcPr>
            <w:tcW w:w="1206" w:type="pct"/>
            <w:shd w:val="clear" w:color="auto" w:fill="D9D9D9"/>
          </w:tcPr>
          <w:p w14:paraId="4188374D"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21BE4A49" w14:textId="6503055F" w:rsidR="000B7466" w:rsidRPr="00EC0122" w:rsidRDefault="000B7466" w:rsidP="00811498">
            <w:pPr>
              <w:pStyle w:val="Corpotesto"/>
            </w:pPr>
          </w:p>
        </w:tc>
      </w:tr>
      <w:tr w:rsidR="000B7466" w:rsidRPr="004547B4" w14:paraId="6EBEE367" w14:textId="77777777" w:rsidTr="00883A5B">
        <w:trPr>
          <w:trHeight w:val="20"/>
        </w:trPr>
        <w:tc>
          <w:tcPr>
            <w:tcW w:w="1206" w:type="pct"/>
            <w:shd w:val="clear" w:color="auto" w:fill="D9D9D9"/>
          </w:tcPr>
          <w:p w14:paraId="261F3826"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16B9BE1C" w14:textId="3FF1F523" w:rsidR="000B7466" w:rsidRPr="00EC0122" w:rsidRDefault="000B7466" w:rsidP="00811498">
            <w:pPr>
              <w:pStyle w:val="Corpotesto"/>
            </w:pPr>
          </w:p>
        </w:tc>
      </w:tr>
      <w:tr w:rsidR="000B7466" w:rsidRPr="004547B4" w14:paraId="59A5F0A1" w14:textId="77777777" w:rsidTr="00883A5B">
        <w:trPr>
          <w:trHeight w:val="20"/>
        </w:trPr>
        <w:tc>
          <w:tcPr>
            <w:tcW w:w="1206" w:type="pct"/>
            <w:shd w:val="clear" w:color="auto" w:fill="D9D9D9"/>
          </w:tcPr>
          <w:p w14:paraId="2C26DF34"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3F090F8A" w14:textId="58ACB5AA" w:rsidR="000B7466" w:rsidRPr="00EC0122" w:rsidRDefault="000B7466" w:rsidP="00811498">
            <w:pPr>
              <w:pStyle w:val="Corpotesto"/>
            </w:pPr>
          </w:p>
        </w:tc>
      </w:tr>
      <w:tr w:rsidR="000B7466" w:rsidRPr="004547B4" w14:paraId="1BAD3009" w14:textId="77777777" w:rsidTr="00883A5B">
        <w:trPr>
          <w:trHeight w:val="20"/>
        </w:trPr>
        <w:tc>
          <w:tcPr>
            <w:tcW w:w="3894" w:type="pct"/>
            <w:gridSpan w:val="2"/>
            <w:vMerge w:val="restart"/>
            <w:shd w:val="clear" w:color="auto" w:fill="D9D9D9"/>
          </w:tcPr>
          <w:p w14:paraId="4E0D45FA" w14:textId="77777777" w:rsidR="000B7466" w:rsidRPr="004547B4" w:rsidRDefault="000B7466" w:rsidP="00883A5B">
            <w:pPr>
              <w:spacing w:before="120" w:after="120"/>
              <w:rPr>
                <w:b/>
              </w:rPr>
            </w:pPr>
          </w:p>
          <w:p w14:paraId="6E425A77"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02956E7C" w14:textId="77777777" w:rsidR="000B7466" w:rsidRPr="004547B4" w:rsidRDefault="000B7466" w:rsidP="00883A5B">
            <w:pPr>
              <w:spacing w:before="120" w:after="120"/>
              <w:rPr>
                <w:b/>
              </w:rPr>
            </w:pPr>
            <w:r w:rsidRPr="004547B4">
              <w:rPr>
                <w:b/>
              </w:rPr>
              <w:t>P</w:t>
            </w:r>
          </w:p>
        </w:tc>
        <w:tc>
          <w:tcPr>
            <w:tcW w:w="370" w:type="pct"/>
            <w:shd w:val="clear" w:color="auto" w:fill="C5D9F0"/>
          </w:tcPr>
          <w:p w14:paraId="39BC4A36" w14:textId="77777777" w:rsidR="000B7466" w:rsidRPr="004547B4" w:rsidRDefault="000B7466" w:rsidP="00883A5B">
            <w:pPr>
              <w:spacing w:before="120" w:after="120"/>
              <w:rPr>
                <w:b/>
              </w:rPr>
            </w:pPr>
            <w:r w:rsidRPr="004547B4">
              <w:rPr>
                <w:b/>
              </w:rPr>
              <w:t>G</w:t>
            </w:r>
          </w:p>
        </w:tc>
        <w:tc>
          <w:tcPr>
            <w:tcW w:w="360" w:type="pct"/>
            <w:shd w:val="clear" w:color="auto" w:fill="C5D9F0"/>
          </w:tcPr>
          <w:p w14:paraId="0777D82F" w14:textId="77777777" w:rsidR="000B7466" w:rsidRPr="004547B4" w:rsidRDefault="000B7466" w:rsidP="00883A5B">
            <w:pPr>
              <w:spacing w:before="120" w:after="120"/>
              <w:rPr>
                <w:b/>
              </w:rPr>
            </w:pPr>
            <w:r w:rsidRPr="004547B4">
              <w:rPr>
                <w:b/>
              </w:rPr>
              <w:t>R</w:t>
            </w:r>
          </w:p>
        </w:tc>
      </w:tr>
      <w:tr w:rsidR="000B7466" w:rsidRPr="004547B4" w14:paraId="76DF248C" w14:textId="77777777" w:rsidTr="00883A5B">
        <w:trPr>
          <w:trHeight w:val="20"/>
        </w:trPr>
        <w:tc>
          <w:tcPr>
            <w:tcW w:w="3894" w:type="pct"/>
            <w:gridSpan w:val="2"/>
            <w:vMerge/>
            <w:tcBorders>
              <w:top w:val="nil"/>
            </w:tcBorders>
            <w:shd w:val="clear" w:color="auto" w:fill="D9D9D9"/>
          </w:tcPr>
          <w:p w14:paraId="5E187C25" w14:textId="77777777" w:rsidR="000B7466" w:rsidRPr="004547B4" w:rsidRDefault="000B7466" w:rsidP="00883A5B">
            <w:pPr>
              <w:spacing w:before="120" w:after="120"/>
            </w:pPr>
          </w:p>
        </w:tc>
        <w:tc>
          <w:tcPr>
            <w:tcW w:w="376" w:type="pct"/>
          </w:tcPr>
          <w:p w14:paraId="6C5F7E17" w14:textId="5717DC9A" w:rsidR="000B7466" w:rsidRPr="004547B4" w:rsidRDefault="000B7466" w:rsidP="00883A5B">
            <w:pPr>
              <w:spacing w:before="120" w:after="120"/>
              <w:rPr>
                <w:b/>
              </w:rPr>
            </w:pPr>
          </w:p>
        </w:tc>
        <w:tc>
          <w:tcPr>
            <w:tcW w:w="370" w:type="pct"/>
          </w:tcPr>
          <w:p w14:paraId="267532B7" w14:textId="58E1521C" w:rsidR="000B7466" w:rsidRPr="004547B4" w:rsidRDefault="000B7466" w:rsidP="00883A5B">
            <w:pPr>
              <w:spacing w:before="120" w:after="120"/>
              <w:rPr>
                <w:b/>
              </w:rPr>
            </w:pPr>
          </w:p>
        </w:tc>
        <w:tc>
          <w:tcPr>
            <w:tcW w:w="360" w:type="pct"/>
          </w:tcPr>
          <w:p w14:paraId="792761C8" w14:textId="74C23111" w:rsidR="000B7466" w:rsidRPr="004547B4" w:rsidRDefault="000B7466" w:rsidP="00883A5B">
            <w:pPr>
              <w:spacing w:before="120" w:after="120"/>
              <w:rPr>
                <w:b/>
              </w:rPr>
            </w:pPr>
          </w:p>
        </w:tc>
      </w:tr>
    </w:tbl>
    <w:p w14:paraId="698A0877" w14:textId="77777777" w:rsidR="000B7466" w:rsidRDefault="000B7466" w:rsidP="000B7466"/>
    <w:p w14:paraId="6F73B5F0"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37DEDF1C" w14:textId="77777777" w:rsidTr="00883A5B">
        <w:trPr>
          <w:trHeight w:val="20"/>
        </w:trPr>
        <w:tc>
          <w:tcPr>
            <w:tcW w:w="5000" w:type="pct"/>
            <w:gridSpan w:val="5"/>
            <w:shd w:val="clear" w:color="auto" w:fill="F9BE8F"/>
          </w:tcPr>
          <w:p w14:paraId="4517A9EE" w14:textId="77777777" w:rsidR="000B7466" w:rsidRPr="004547B4" w:rsidRDefault="000B7466" w:rsidP="00811498">
            <w:pPr>
              <w:pStyle w:val="Titolo4"/>
            </w:pPr>
            <w:bookmarkStart w:id="34" w:name="_Toc215150201"/>
            <w:r>
              <w:t>2</w:t>
            </w:r>
            <w:r w:rsidRPr="004547B4">
              <w:t>.</w:t>
            </w:r>
            <w:r>
              <w:t>6</w:t>
            </w:r>
            <w:r w:rsidRPr="004547B4">
              <w:t xml:space="preserve"> Vibrazioni</w:t>
            </w:r>
            <w:bookmarkEnd w:id="34"/>
          </w:p>
        </w:tc>
      </w:tr>
      <w:tr w:rsidR="000B7466" w:rsidRPr="004547B4" w14:paraId="39B8569A" w14:textId="77777777" w:rsidTr="00883A5B">
        <w:trPr>
          <w:trHeight w:val="20"/>
        </w:trPr>
        <w:tc>
          <w:tcPr>
            <w:tcW w:w="1206" w:type="pct"/>
            <w:shd w:val="clear" w:color="auto" w:fill="D9D9D9"/>
          </w:tcPr>
          <w:p w14:paraId="7C22123B" w14:textId="77777777" w:rsidR="000B7466" w:rsidRPr="004547B4" w:rsidRDefault="000B7466" w:rsidP="00883A5B">
            <w:pPr>
              <w:spacing w:before="120" w:after="120"/>
              <w:jc w:val="center"/>
              <w:rPr>
                <w:b/>
              </w:rPr>
            </w:pPr>
            <w:r w:rsidRPr="004547B4">
              <w:rPr>
                <w:b/>
              </w:rPr>
              <w:t>Dati</w:t>
            </w:r>
          </w:p>
        </w:tc>
        <w:tc>
          <w:tcPr>
            <w:tcW w:w="3794" w:type="pct"/>
            <w:gridSpan w:val="4"/>
          </w:tcPr>
          <w:p w14:paraId="42225233" w14:textId="14BA2FBE" w:rsidR="000B7466" w:rsidRPr="00E008E1" w:rsidRDefault="000B7466" w:rsidP="00811498">
            <w:pPr>
              <w:pStyle w:val="Corpotesto"/>
            </w:pPr>
          </w:p>
        </w:tc>
      </w:tr>
      <w:tr w:rsidR="000B7466" w:rsidRPr="004547B4" w14:paraId="6F6D9C09" w14:textId="77777777" w:rsidTr="00883A5B">
        <w:trPr>
          <w:trHeight w:val="20"/>
        </w:trPr>
        <w:tc>
          <w:tcPr>
            <w:tcW w:w="1206" w:type="pct"/>
            <w:shd w:val="clear" w:color="auto" w:fill="D9D9D9"/>
          </w:tcPr>
          <w:p w14:paraId="6FDF373F" w14:textId="77777777" w:rsidR="000B7466" w:rsidRPr="004547B4" w:rsidRDefault="000B7466" w:rsidP="00883A5B">
            <w:pPr>
              <w:spacing w:before="120" w:after="120"/>
              <w:jc w:val="center"/>
              <w:rPr>
                <w:b/>
              </w:rPr>
            </w:pPr>
            <w:r w:rsidRPr="004547B4">
              <w:rPr>
                <w:b/>
              </w:rPr>
              <w:t>Rischi</w:t>
            </w:r>
          </w:p>
        </w:tc>
        <w:tc>
          <w:tcPr>
            <w:tcW w:w="3794" w:type="pct"/>
            <w:gridSpan w:val="4"/>
          </w:tcPr>
          <w:p w14:paraId="61575BE7" w14:textId="77777777" w:rsidR="000B7466" w:rsidRPr="004547B4" w:rsidRDefault="000B7466" w:rsidP="00883A5B">
            <w:pPr>
              <w:spacing w:before="120" w:after="120"/>
            </w:pPr>
          </w:p>
        </w:tc>
      </w:tr>
      <w:tr w:rsidR="000B7466" w:rsidRPr="004547B4" w14:paraId="672D26B7" w14:textId="77777777" w:rsidTr="00883A5B">
        <w:trPr>
          <w:trHeight w:val="20"/>
        </w:trPr>
        <w:tc>
          <w:tcPr>
            <w:tcW w:w="1206" w:type="pct"/>
            <w:shd w:val="clear" w:color="auto" w:fill="D9D9D9"/>
          </w:tcPr>
          <w:p w14:paraId="5B07ED6B"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5A2C0E4B" w14:textId="77777777" w:rsidR="000B7466" w:rsidRPr="004547B4" w:rsidRDefault="000B7466" w:rsidP="00883A5B">
            <w:pPr>
              <w:spacing w:before="120" w:after="120"/>
            </w:pPr>
          </w:p>
        </w:tc>
      </w:tr>
      <w:tr w:rsidR="000B7466" w:rsidRPr="004547B4" w14:paraId="3E13ABCC" w14:textId="77777777" w:rsidTr="00883A5B">
        <w:trPr>
          <w:trHeight w:val="20"/>
        </w:trPr>
        <w:tc>
          <w:tcPr>
            <w:tcW w:w="1206" w:type="pct"/>
            <w:shd w:val="clear" w:color="auto" w:fill="D9D9D9"/>
          </w:tcPr>
          <w:p w14:paraId="4A3321A8"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269F0871" w14:textId="77777777" w:rsidR="000B7466" w:rsidRPr="004547B4" w:rsidRDefault="000B7466" w:rsidP="00883A5B">
            <w:pPr>
              <w:spacing w:before="120" w:after="120"/>
            </w:pPr>
          </w:p>
        </w:tc>
      </w:tr>
      <w:tr w:rsidR="000B7466" w:rsidRPr="004547B4" w14:paraId="0A688245" w14:textId="77777777" w:rsidTr="00883A5B">
        <w:trPr>
          <w:trHeight w:val="20"/>
        </w:trPr>
        <w:tc>
          <w:tcPr>
            <w:tcW w:w="1206" w:type="pct"/>
            <w:shd w:val="clear" w:color="auto" w:fill="D9D9D9"/>
          </w:tcPr>
          <w:p w14:paraId="13B2754C"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404AA353" w14:textId="77777777" w:rsidR="000B7466" w:rsidRPr="004547B4" w:rsidRDefault="000B7466" w:rsidP="00883A5B">
            <w:pPr>
              <w:spacing w:before="120" w:after="120"/>
            </w:pPr>
          </w:p>
        </w:tc>
      </w:tr>
      <w:tr w:rsidR="000B7466" w:rsidRPr="004547B4" w14:paraId="312CC3AD" w14:textId="77777777" w:rsidTr="00883A5B">
        <w:trPr>
          <w:trHeight w:val="20"/>
        </w:trPr>
        <w:tc>
          <w:tcPr>
            <w:tcW w:w="3894" w:type="pct"/>
            <w:gridSpan w:val="2"/>
            <w:vMerge w:val="restart"/>
            <w:shd w:val="clear" w:color="auto" w:fill="D9D9D9"/>
          </w:tcPr>
          <w:p w14:paraId="665A3FBF" w14:textId="77777777" w:rsidR="000B7466" w:rsidRPr="004547B4" w:rsidRDefault="000B7466" w:rsidP="00883A5B">
            <w:pPr>
              <w:spacing w:before="120" w:after="120"/>
              <w:rPr>
                <w:b/>
              </w:rPr>
            </w:pPr>
          </w:p>
          <w:p w14:paraId="2F4C6272"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20698403" w14:textId="77777777" w:rsidR="000B7466" w:rsidRPr="004547B4" w:rsidRDefault="000B7466" w:rsidP="00883A5B">
            <w:pPr>
              <w:spacing w:before="120" w:after="120"/>
              <w:rPr>
                <w:b/>
              </w:rPr>
            </w:pPr>
            <w:r w:rsidRPr="004547B4">
              <w:rPr>
                <w:b/>
              </w:rPr>
              <w:t>P</w:t>
            </w:r>
          </w:p>
        </w:tc>
        <w:tc>
          <w:tcPr>
            <w:tcW w:w="370" w:type="pct"/>
            <w:shd w:val="clear" w:color="auto" w:fill="C5D9F0"/>
          </w:tcPr>
          <w:p w14:paraId="0AFA1D57" w14:textId="77777777" w:rsidR="000B7466" w:rsidRPr="004547B4" w:rsidRDefault="000B7466" w:rsidP="00883A5B">
            <w:pPr>
              <w:spacing w:before="120" w:after="120"/>
              <w:rPr>
                <w:b/>
              </w:rPr>
            </w:pPr>
            <w:r w:rsidRPr="004547B4">
              <w:rPr>
                <w:b/>
              </w:rPr>
              <w:t>G</w:t>
            </w:r>
          </w:p>
        </w:tc>
        <w:tc>
          <w:tcPr>
            <w:tcW w:w="360" w:type="pct"/>
            <w:shd w:val="clear" w:color="auto" w:fill="C5D9F0"/>
          </w:tcPr>
          <w:p w14:paraId="38445990" w14:textId="77777777" w:rsidR="000B7466" w:rsidRPr="004547B4" w:rsidRDefault="000B7466" w:rsidP="00883A5B">
            <w:pPr>
              <w:spacing w:before="120" w:after="120"/>
              <w:rPr>
                <w:b/>
              </w:rPr>
            </w:pPr>
            <w:r w:rsidRPr="004547B4">
              <w:rPr>
                <w:b/>
              </w:rPr>
              <w:t>R</w:t>
            </w:r>
          </w:p>
        </w:tc>
      </w:tr>
      <w:tr w:rsidR="000B7466" w:rsidRPr="004547B4" w14:paraId="496B1874" w14:textId="77777777" w:rsidTr="00883A5B">
        <w:trPr>
          <w:trHeight w:val="20"/>
        </w:trPr>
        <w:tc>
          <w:tcPr>
            <w:tcW w:w="3894" w:type="pct"/>
            <w:gridSpan w:val="2"/>
            <w:vMerge/>
            <w:tcBorders>
              <w:top w:val="nil"/>
            </w:tcBorders>
            <w:shd w:val="clear" w:color="auto" w:fill="D9D9D9"/>
          </w:tcPr>
          <w:p w14:paraId="1D5B9FF0" w14:textId="77777777" w:rsidR="000B7466" w:rsidRPr="004547B4" w:rsidRDefault="000B7466" w:rsidP="00883A5B">
            <w:pPr>
              <w:spacing w:before="120" w:after="120"/>
            </w:pPr>
          </w:p>
        </w:tc>
        <w:tc>
          <w:tcPr>
            <w:tcW w:w="376" w:type="pct"/>
          </w:tcPr>
          <w:p w14:paraId="5F1376BA" w14:textId="77777777" w:rsidR="000B7466" w:rsidRPr="004547B4" w:rsidRDefault="000B7466" w:rsidP="00883A5B">
            <w:pPr>
              <w:spacing w:before="120" w:after="120"/>
              <w:rPr>
                <w:b/>
              </w:rPr>
            </w:pPr>
          </w:p>
        </w:tc>
        <w:tc>
          <w:tcPr>
            <w:tcW w:w="370" w:type="pct"/>
          </w:tcPr>
          <w:p w14:paraId="08BEB4C9" w14:textId="77777777" w:rsidR="000B7466" w:rsidRPr="004547B4" w:rsidRDefault="000B7466" w:rsidP="00883A5B">
            <w:pPr>
              <w:spacing w:before="120" w:after="120"/>
              <w:rPr>
                <w:b/>
              </w:rPr>
            </w:pPr>
          </w:p>
        </w:tc>
        <w:tc>
          <w:tcPr>
            <w:tcW w:w="360" w:type="pct"/>
          </w:tcPr>
          <w:p w14:paraId="172A3620" w14:textId="77777777" w:rsidR="000B7466" w:rsidRPr="004547B4" w:rsidRDefault="000B7466" w:rsidP="00883A5B">
            <w:pPr>
              <w:spacing w:before="120" w:after="120"/>
              <w:rPr>
                <w:b/>
              </w:rPr>
            </w:pPr>
          </w:p>
        </w:tc>
      </w:tr>
    </w:tbl>
    <w:p w14:paraId="2C960823" w14:textId="77777777" w:rsidR="000B7466" w:rsidRDefault="000B7466" w:rsidP="000B7466"/>
    <w:p w14:paraId="12C2F312"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2EC85E0C" w14:textId="77777777" w:rsidTr="00883A5B">
        <w:trPr>
          <w:trHeight w:val="20"/>
        </w:trPr>
        <w:tc>
          <w:tcPr>
            <w:tcW w:w="5000" w:type="pct"/>
            <w:gridSpan w:val="5"/>
            <w:shd w:val="clear" w:color="auto" w:fill="F9BE8F"/>
          </w:tcPr>
          <w:p w14:paraId="5BF3B089" w14:textId="7BC7A38F" w:rsidR="000B7466" w:rsidRPr="004547B4" w:rsidRDefault="00811498" w:rsidP="00811498">
            <w:pPr>
              <w:pStyle w:val="Titolo4"/>
            </w:pPr>
            <w:bookmarkStart w:id="35" w:name="_Toc215150202"/>
            <w:r>
              <w:t>2</w:t>
            </w:r>
            <w:r w:rsidRPr="004547B4">
              <w:t>.</w:t>
            </w:r>
            <w:r>
              <w:t>7</w:t>
            </w:r>
            <w:r w:rsidRPr="004547B4">
              <w:t xml:space="preserve"> </w:t>
            </w:r>
            <w:r w:rsidR="000B7466" w:rsidRPr="004547B4">
              <w:t xml:space="preserve">Campi </w:t>
            </w:r>
            <w:r w:rsidRPr="004547B4">
              <w:t>Elettromagnetici</w:t>
            </w:r>
            <w:bookmarkEnd w:id="35"/>
          </w:p>
        </w:tc>
      </w:tr>
      <w:tr w:rsidR="000B7466" w:rsidRPr="004547B4" w14:paraId="76E8B54E" w14:textId="77777777" w:rsidTr="00883A5B">
        <w:trPr>
          <w:trHeight w:val="20"/>
        </w:trPr>
        <w:tc>
          <w:tcPr>
            <w:tcW w:w="1206" w:type="pct"/>
            <w:shd w:val="clear" w:color="auto" w:fill="D9D9D9"/>
          </w:tcPr>
          <w:p w14:paraId="57CCC9E0" w14:textId="77777777" w:rsidR="000B7466" w:rsidRPr="004547B4" w:rsidRDefault="000B7466" w:rsidP="00883A5B">
            <w:pPr>
              <w:spacing w:before="120" w:after="120"/>
              <w:jc w:val="center"/>
              <w:rPr>
                <w:b/>
              </w:rPr>
            </w:pPr>
            <w:r w:rsidRPr="004547B4">
              <w:rPr>
                <w:b/>
              </w:rPr>
              <w:t>Dati</w:t>
            </w:r>
          </w:p>
        </w:tc>
        <w:tc>
          <w:tcPr>
            <w:tcW w:w="3794" w:type="pct"/>
            <w:gridSpan w:val="4"/>
          </w:tcPr>
          <w:p w14:paraId="66697635" w14:textId="227C46F0" w:rsidR="000B7466" w:rsidRPr="00906569" w:rsidRDefault="000B7466" w:rsidP="00811498">
            <w:pPr>
              <w:pStyle w:val="Corpotesto"/>
            </w:pPr>
          </w:p>
        </w:tc>
      </w:tr>
      <w:tr w:rsidR="000B7466" w:rsidRPr="004547B4" w14:paraId="053539FF" w14:textId="77777777" w:rsidTr="00883A5B">
        <w:trPr>
          <w:trHeight w:val="20"/>
        </w:trPr>
        <w:tc>
          <w:tcPr>
            <w:tcW w:w="1206" w:type="pct"/>
            <w:shd w:val="clear" w:color="auto" w:fill="D9D9D9"/>
          </w:tcPr>
          <w:p w14:paraId="58805A4F" w14:textId="77777777" w:rsidR="000B7466" w:rsidRPr="004547B4" w:rsidRDefault="000B7466" w:rsidP="00883A5B">
            <w:pPr>
              <w:spacing w:before="120" w:after="120"/>
              <w:jc w:val="center"/>
              <w:rPr>
                <w:b/>
              </w:rPr>
            </w:pPr>
            <w:r w:rsidRPr="004547B4">
              <w:rPr>
                <w:b/>
              </w:rPr>
              <w:lastRenderedPageBreak/>
              <w:t>Rischi</w:t>
            </w:r>
          </w:p>
        </w:tc>
        <w:tc>
          <w:tcPr>
            <w:tcW w:w="3794" w:type="pct"/>
            <w:gridSpan w:val="4"/>
          </w:tcPr>
          <w:p w14:paraId="4F1574F8" w14:textId="77777777" w:rsidR="000B7466" w:rsidRPr="004547B4" w:rsidRDefault="000B7466" w:rsidP="00811498">
            <w:pPr>
              <w:pStyle w:val="Corpotesto"/>
            </w:pPr>
          </w:p>
        </w:tc>
      </w:tr>
      <w:tr w:rsidR="000B7466" w:rsidRPr="004547B4" w14:paraId="303E3C23" w14:textId="77777777" w:rsidTr="00883A5B">
        <w:trPr>
          <w:trHeight w:val="20"/>
        </w:trPr>
        <w:tc>
          <w:tcPr>
            <w:tcW w:w="1206" w:type="pct"/>
            <w:shd w:val="clear" w:color="auto" w:fill="D9D9D9"/>
          </w:tcPr>
          <w:p w14:paraId="65FE8E54"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71A70A2C" w14:textId="77777777" w:rsidR="000B7466" w:rsidRPr="004547B4" w:rsidRDefault="000B7466" w:rsidP="00811498">
            <w:pPr>
              <w:pStyle w:val="Corpotesto"/>
            </w:pPr>
          </w:p>
        </w:tc>
      </w:tr>
      <w:tr w:rsidR="000B7466" w:rsidRPr="004547B4" w14:paraId="5E706DB3" w14:textId="77777777" w:rsidTr="00883A5B">
        <w:trPr>
          <w:trHeight w:val="20"/>
        </w:trPr>
        <w:tc>
          <w:tcPr>
            <w:tcW w:w="1206" w:type="pct"/>
            <w:shd w:val="clear" w:color="auto" w:fill="D9D9D9"/>
          </w:tcPr>
          <w:p w14:paraId="5E95D1D2"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349F4D97" w14:textId="77777777" w:rsidR="000B7466" w:rsidRPr="004547B4" w:rsidRDefault="000B7466" w:rsidP="00811498">
            <w:pPr>
              <w:pStyle w:val="Corpotesto"/>
            </w:pPr>
          </w:p>
        </w:tc>
      </w:tr>
      <w:tr w:rsidR="000B7466" w:rsidRPr="004547B4" w14:paraId="349F7DDB" w14:textId="77777777" w:rsidTr="00883A5B">
        <w:trPr>
          <w:trHeight w:val="20"/>
        </w:trPr>
        <w:tc>
          <w:tcPr>
            <w:tcW w:w="1206" w:type="pct"/>
            <w:shd w:val="clear" w:color="auto" w:fill="D9D9D9"/>
          </w:tcPr>
          <w:p w14:paraId="1A2D4FAF"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5756B661" w14:textId="77777777" w:rsidR="000B7466" w:rsidRPr="004547B4" w:rsidRDefault="000B7466" w:rsidP="00811498">
            <w:pPr>
              <w:pStyle w:val="Corpotesto"/>
            </w:pPr>
          </w:p>
        </w:tc>
      </w:tr>
      <w:tr w:rsidR="000B7466" w:rsidRPr="004547B4" w14:paraId="3B2E9C8F" w14:textId="77777777" w:rsidTr="00883A5B">
        <w:trPr>
          <w:trHeight w:val="20"/>
        </w:trPr>
        <w:tc>
          <w:tcPr>
            <w:tcW w:w="3894" w:type="pct"/>
            <w:gridSpan w:val="2"/>
            <w:vMerge w:val="restart"/>
            <w:shd w:val="clear" w:color="auto" w:fill="D9D9D9"/>
          </w:tcPr>
          <w:p w14:paraId="65AC137F" w14:textId="77777777" w:rsidR="000B7466" w:rsidRPr="004547B4" w:rsidRDefault="000B7466" w:rsidP="00883A5B">
            <w:pPr>
              <w:spacing w:before="120" w:after="120"/>
              <w:rPr>
                <w:b/>
              </w:rPr>
            </w:pPr>
          </w:p>
          <w:p w14:paraId="1574E048"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3FCCE846" w14:textId="77777777" w:rsidR="000B7466" w:rsidRPr="004547B4" w:rsidRDefault="000B7466" w:rsidP="00883A5B">
            <w:pPr>
              <w:spacing w:before="120" w:after="120"/>
              <w:rPr>
                <w:b/>
              </w:rPr>
            </w:pPr>
            <w:r w:rsidRPr="004547B4">
              <w:rPr>
                <w:b/>
              </w:rPr>
              <w:t>P</w:t>
            </w:r>
          </w:p>
        </w:tc>
        <w:tc>
          <w:tcPr>
            <w:tcW w:w="370" w:type="pct"/>
            <w:shd w:val="clear" w:color="auto" w:fill="C5D9F0"/>
          </w:tcPr>
          <w:p w14:paraId="32F78F29" w14:textId="77777777" w:rsidR="000B7466" w:rsidRPr="004547B4" w:rsidRDefault="000B7466" w:rsidP="00883A5B">
            <w:pPr>
              <w:spacing w:before="120" w:after="120"/>
              <w:rPr>
                <w:b/>
              </w:rPr>
            </w:pPr>
            <w:r w:rsidRPr="004547B4">
              <w:rPr>
                <w:b/>
              </w:rPr>
              <w:t>G</w:t>
            </w:r>
          </w:p>
        </w:tc>
        <w:tc>
          <w:tcPr>
            <w:tcW w:w="360" w:type="pct"/>
            <w:shd w:val="clear" w:color="auto" w:fill="C5D9F0"/>
          </w:tcPr>
          <w:p w14:paraId="5E3BE78B" w14:textId="77777777" w:rsidR="000B7466" w:rsidRPr="004547B4" w:rsidRDefault="000B7466" w:rsidP="00883A5B">
            <w:pPr>
              <w:spacing w:before="120" w:after="120"/>
              <w:rPr>
                <w:b/>
              </w:rPr>
            </w:pPr>
            <w:r w:rsidRPr="004547B4">
              <w:rPr>
                <w:b/>
              </w:rPr>
              <w:t>R</w:t>
            </w:r>
          </w:p>
        </w:tc>
      </w:tr>
      <w:tr w:rsidR="000B7466" w:rsidRPr="004547B4" w14:paraId="17BC4E9A" w14:textId="77777777" w:rsidTr="00883A5B">
        <w:trPr>
          <w:trHeight w:val="20"/>
        </w:trPr>
        <w:tc>
          <w:tcPr>
            <w:tcW w:w="3894" w:type="pct"/>
            <w:gridSpan w:val="2"/>
            <w:vMerge/>
            <w:tcBorders>
              <w:top w:val="nil"/>
            </w:tcBorders>
            <w:shd w:val="clear" w:color="auto" w:fill="D9D9D9"/>
          </w:tcPr>
          <w:p w14:paraId="0638E45B" w14:textId="77777777" w:rsidR="000B7466" w:rsidRPr="004547B4" w:rsidRDefault="000B7466" w:rsidP="00883A5B">
            <w:pPr>
              <w:spacing w:before="120" w:after="120"/>
            </w:pPr>
          </w:p>
        </w:tc>
        <w:tc>
          <w:tcPr>
            <w:tcW w:w="376" w:type="pct"/>
          </w:tcPr>
          <w:p w14:paraId="4F9D38B2" w14:textId="77777777" w:rsidR="000B7466" w:rsidRPr="004547B4" w:rsidRDefault="000B7466" w:rsidP="00883A5B">
            <w:pPr>
              <w:spacing w:before="120" w:after="120"/>
              <w:rPr>
                <w:b/>
              </w:rPr>
            </w:pPr>
          </w:p>
        </w:tc>
        <w:tc>
          <w:tcPr>
            <w:tcW w:w="370" w:type="pct"/>
          </w:tcPr>
          <w:p w14:paraId="5D94E2FF" w14:textId="77777777" w:rsidR="000B7466" w:rsidRPr="004547B4" w:rsidRDefault="000B7466" w:rsidP="00883A5B">
            <w:pPr>
              <w:spacing w:before="120" w:after="120"/>
              <w:rPr>
                <w:b/>
              </w:rPr>
            </w:pPr>
          </w:p>
        </w:tc>
        <w:tc>
          <w:tcPr>
            <w:tcW w:w="360" w:type="pct"/>
          </w:tcPr>
          <w:p w14:paraId="33D544C7" w14:textId="77777777" w:rsidR="000B7466" w:rsidRPr="004547B4" w:rsidRDefault="000B7466" w:rsidP="00883A5B">
            <w:pPr>
              <w:spacing w:before="120" w:after="120"/>
              <w:rPr>
                <w:b/>
              </w:rPr>
            </w:pPr>
          </w:p>
        </w:tc>
      </w:tr>
    </w:tbl>
    <w:p w14:paraId="2E202849" w14:textId="77777777" w:rsidR="000B7466" w:rsidRDefault="000B7466" w:rsidP="000B7466"/>
    <w:p w14:paraId="22B65728"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02079C1D" w14:textId="77777777" w:rsidTr="00883A5B">
        <w:trPr>
          <w:trHeight w:val="20"/>
        </w:trPr>
        <w:tc>
          <w:tcPr>
            <w:tcW w:w="5000" w:type="pct"/>
            <w:gridSpan w:val="5"/>
            <w:shd w:val="clear" w:color="auto" w:fill="F9BE8F"/>
          </w:tcPr>
          <w:p w14:paraId="483A5CD1" w14:textId="6523B840" w:rsidR="000B7466" w:rsidRPr="004547B4" w:rsidRDefault="00811498" w:rsidP="00811498">
            <w:pPr>
              <w:pStyle w:val="Titolo4"/>
            </w:pPr>
            <w:bookmarkStart w:id="36" w:name="_Toc215150203"/>
            <w:r>
              <w:t>2.8</w:t>
            </w:r>
            <w:r w:rsidRPr="004547B4">
              <w:t xml:space="preserve"> </w:t>
            </w:r>
            <w:r w:rsidR="000B7466" w:rsidRPr="004547B4">
              <w:t xml:space="preserve">Radiazioni </w:t>
            </w:r>
            <w:r w:rsidRPr="004547B4">
              <w:t>Ottiche Artificiali</w:t>
            </w:r>
            <w:bookmarkEnd w:id="36"/>
          </w:p>
        </w:tc>
      </w:tr>
      <w:tr w:rsidR="000B7466" w:rsidRPr="004547B4" w14:paraId="54BA9531" w14:textId="77777777" w:rsidTr="00883A5B">
        <w:trPr>
          <w:trHeight w:val="20"/>
        </w:trPr>
        <w:tc>
          <w:tcPr>
            <w:tcW w:w="1206" w:type="pct"/>
            <w:shd w:val="clear" w:color="auto" w:fill="D9D9D9"/>
          </w:tcPr>
          <w:p w14:paraId="78FCC45F" w14:textId="77777777" w:rsidR="000B7466" w:rsidRPr="004547B4" w:rsidRDefault="000B7466" w:rsidP="00883A5B">
            <w:pPr>
              <w:spacing w:before="120" w:after="120"/>
              <w:jc w:val="center"/>
              <w:rPr>
                <w:b/>
              </w:rPr>
            </w:pPr>
            <w:r w:rsidRPr="004547B4">
              <w:rPr>
                <w:b/>
              </w:rPr>
              <w:t>Dati</w:t>
            </w:r>
          </w:p>
        </w:tc>
        <w:tc>
          <w:tcPr>
            <w:tcW w:w="3794" w:type="pct"/>
            <w:gridSpan w:val="4"/>
          </w:tcPr>
          <w:p w14:paraId="1406676E" w14:textId="403A953E" w:rsidR="000B7466" w:rsidRPr="0052128B" w:rsidRDefault="000B7466" w:rsidP="00811498">
            <w:pPr>
              <w:pStyle w:val="Corpotesto"/>
            </w:pPr>
          </w:p>
        </w:tc>
      </w:tr>
      <w:tr w:rsidR="000B7466" w:rsidRPr="004547B4" w14:paraId="69EBD197" w14:textId="77777777" w:rsidTr="00883A5B">
        <w:trPr>
          <w:trHeight w:val="20"/>
        </w:trPr>
        <w:tc>
          <w:tcPr>
            <w:tcW w:w="1206" w:type="pct"/>
            <w:shd w:val="clear" w:color="auto" w:fill="D9D9D9"/>
          </w:tcPr>
          <w:p w14:paraId="14FA556A" w14:textId="77777777" w:rsidR="000B7466" w:rsidRPr="004547B4" w:rsidRDefault="000B7466" w:rsidP="00883A5B">
            <w:pPr>
              <w:spacing w:before="120" w:after="120"/>
              <w:jc w:val="center"/>
              <w:rPr>
                <w:b/>
              </w:rPr>
            </w:pPr>
            <w:r w:rsidRPr="004547B4">
              <w:rPr>
                <w:b/>
              </w:rPr>
              <w:t>Rischi</w:t>
            </w:r>
          </w:p>
        </w:tc>
        <w:tc>
          <w:tcPr>
            <w:tcW w:w="3794" w:type="pct"/>
            <w:gridSpan w:val="4"/>
          </w:tcPr>
          <w:p w14:paraId="62AB8A77" w14:textId="77777777" w:rsidR="000B7466" w:rsidRPr="0052128B" w:rsidRDefault="000B7466" w:rsidP="00811498">
            <w:pPr>
              <w:pStyle w:val="Corpotesto"/>
            </w:pPr>
          </w:p>
        </w:tc>
      </w:tr>
      <w:tr w:rsidR="000B7466" w:rsidRPr="004547B4" w14:paraId="640A925F" w14:textId="77777777" w:rsidTr="00883A5B">
        <w:trPr>
          <w:trHeight w:val="20"/>
        </w:trPr>
        <w:tc>
          <w:tcPr>
            <w:tcW w:w="1206" w:type="pct"/>
            <w:shd w:val="clear" w:color="auto" w:fill="D9D9D9"/>
          </w:tcPr>
          <w:p w14:paraId="16D4904F"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73B0E33D" w14:textId="77777777" w:rsidR="000B7466" w:rsidRPr="0052128B" w:rsidRDefault="000B7466" w:rsidP="00811498">
            <w:pPr>
              <w:pStyle w:val="Corpotesto"/>
            </w:pPr>
          </w:p>
        </w:tc>
      </w:tr>
      <w:tr w:rsidR="000B7466" w:rsidRPr="004547B4" w14:paraId="5FEABDF9" w14:textId="77777777" w:rsidTr="00883A5B">
        <w:trPr>
          <w:trHeight w:val="20"/>
        </w:trPr>
        <w:tc>
          <w:tcPr>
            <w:tcW w:w="1206" w:type="pct"/>
            <w:shd w:val="clear" w:color="auto" w:fill="D9D9D9"/>
          </w:tcPr>
          <w:p w14:paraId="049E200E"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41406EE2" w14:textId="77777777" w:rsidR="000B7466" w:rsidRPr="0052128B" w:rsidRDefault="000B7466" w:rsidP="00811498">
            <w:pPr>
              <w:pStyle w:val="Corpotesto"/>
            </w:pPr>
          </w:p>
        </w:tc>
      </w:tr>
      <w:tr w:rsidR="000B7466" w:rsidRPr="004547B4" w14:paraId="7914F4B2" w14:textId="77777777" w:rsidTr="00883A5B">
        <w:trPr>
          <w:trHeight w:val="20"/>
        </w:trPr>
        <w:tc>
          <w:tcPr>
            <w:tcW w:w="1206" w:type="pct"/>
            <w:shd w:val="clear" w:color="auto" w:fill="D9D9D9"/>
          </w:tcPr>
          <w:p w14:paraId="4B86EC8C"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122D90B4" w14:textId="77777777" w:rsidR="000B7466" w:rsidRPr="0052128B" w:rsidRDefault="000B7466" w:rsidP="00811498">
            <w:pPr>
              <w:pStyle w:val="Corpotesto"/>
            </w:pPr>
          </w:p>
        </w:tc>
      </w:tr>
      <w:tr w:rsidR="000B7466" w:rsidRPr="004547B4" w14:paraId="72752075" w14:textId="77777777" w:rsidTr="00883A5B">
        <w:trPr>
          <w:trHeight w:val="20"/>
        </w:trPr>
        <w:tc>
          <w:tcPr>
            <w:tcW w:w="3894" w:type="pct"/>
            <w:gridSpan w:val="2"/>
            <w:vMerge w:val="restart"/>
            <w:shd w:val="clear" w:color="auto" w:fill="D9D9D9"/>
          </w:tcPr>
          <w:p w14:paraId="33FC506B" w14:textId="77777777" w:rsidR="000B7466" w:rsidRPr="004547B4" w:rsidRDefault="000B7466" w:rsidP="00883A5B">
            <w:pPr>
              <w:spacing w:before="120" w:after="120"/>
              <w:rPr>
                <w:b/>
              </w:rPr>
            </w:pPr>
          </w:p>
          <w:p w14:paraId="71A5E72B"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04A255B6" w14:textId="77777777" w:rsidR="000B7466" w:rsidRPr="004547B4" w:rsidRDefault="000B7466" w:rsidP="00883A5B">
            <w:pPr>
              <w:spacing w:before="120" w:after="120"/>
              <w:rPr>
                <w:b/>
              </w:rPr>
            </w:pPr>
            <w:r w:rsidRPr="004547B4">
              <w:rPr>
                <w:b/>
              </w:rPr>
              <w:t>P</w:t>
            </w:r>
          </w:p>
        </w:tc>
        <w:tc>
          <w:tcPr>
            <w:tcW w:w="370" w:type="pct"/>
            <w:shd w:val="clear" w:color="auto" w:fill="C5D9F0"/>
          </w:tcPr>
          <w:p w14:paraId="62BEC89C" w14:textId="77777777" w:rsidR="000B7466" w:rsidRPr="004547B4" w:rsidRDefault="000B7466" w:rsidP="00883A5B">
            <w:pPr>
              <w:spacing w:before="120" w:after="120"/>
              <w:rPr>
                <w:b/>
              </w:rPr>
            </w:pPr>
            <w:r w:rsidRPr="004547B4">
              <w:rPr>
                <w:b/>
              </w:rPr>
              <w:t>G</w:t>
            </w:r>
          </w:p>
        </w:tc>
        <w:tc>
          <w:tcPr>
            <w:tcW w:w="360" w:type="pct"/>
            <w:shd w:val="clear" w:color="auto" w:fill="C5D9F0"/>
          </w:tcPr>
          <w:p w14:paraId="4C22E9EE" w14:textId="77777777" w:rsidR="000B7466" w:rsidRPr="004547B4" w:rsidRDefault="000B7466" w:rsidP="00883A5B">
            <w:pPr>
              <w:spacing w:before="120" w:after="120"/>
              <w:rPr>
                <w:b/>
              </w:rPr>
            </w:pPr>
            <w:r w:rsidRPr="004547B4">
              <w:rPr>
                <w:b/>
              </w:rPr>
              <w:t>R</w:t>
            </w:r>
          </w:p>
        </w:tc>
      </w:tr>
      <w:tr w:rsidR="000B7466" w:rsidRPr="004547B4" w14:paraId="1E5AE655" w14:textId="77777777" w:rsidTr="00883A5B">
        <w:trPr>
          <w:trHeight w:val="20"/>
        </w:trPr>
        <w:tc>
          <w:tcPr>
            <w:tcW w:w="3894" w:type="pct"/>
            <w:gridSpan w:val="2"/>
            <w:vMerge/>
            <w:tcBorders>
              <w:top w:val="nil"/>
            </w:tcBorders>
            <w:shd w:val="clear" w:color="auto" w:fill="D9D9D9"/>
          </w:tcPr>
          <w:p w14:paraId="126B0FE8" w14:textId="77777777" w:rsidR="000B7466" w:rsidRPr="004547B4" w:rsidRDefault="000B7466" w:rsidP="00883A5B">
            <w:pPr>
              <w:spacing w:before="120" w:after="120"/>
            </w:pPr>
          </w:p>
        </w:tc>
        <w:tc>
          <w:tcPr>
            <w:tcW w:w="376" w:type="pct"/>
          </w:tcPr>
          <w:p w14:paraId="304E043C" w14:textId="77777777" w:rsidR="000B7466" w:rsidRPr="004547B4" w:rsidRDefault="000B7466" w:rsidP="00883A5B">
            <w:pPr>
              <w:spacing w:before="120" w:after="120"/>
              <w:rPr>
                <w:b/>
              </w:rPr>
            </w:pPr>
          </w:p>
        </w:tc>
        <w:tc>
          <w:tcPr>
            <w:tcW w:w="370" w:type="pct"/>
          </w:tcPr>
          <w:p w14:paraId="3C053A2E" w14:textId="77777777" w:rsidR="000B7466" w:rsidRPr="004547B4" w:rsidRDefault="000B7466" w:rsidP="00883A5B">
            <w:pPr>
              <w:spacing w:before="120" w:after="120"/>
              <w:rPr>
                <w:b/>
              </w:rPr>
            </w:pPr>
          </w:p>
        </w:tc>
        <w:tc>
          <w:tcPr>
            <w:tcW w:w="360" w:type="pct"/>
          </w:tcPr>
          <w:p w14:paraId="2F95BC05" w14:textId="77777777" w:rsidR="000B7466" w:rsidRPr="004547B4" w:rsidRDefault="000B7466" w:rsidP="00883A5B">
            <w:pPr>
              <w:spacing w:before="120" w:after="120"/>
              <w:rPr>
                <w:b/>
              </w:rPr>
            </w:pPr>
          </w:p>
        </w:tc>
      </w:tr>
    </w:tbl>
    <w:p w14:paraId="20430E8B" w14:textId="77777777" w:rsidR="000B7466" w:rsidRDefault="000B7466" w:rsidP="000B7466"/>
    <w:p w14:paraId="47919ECC"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7F97F72C" w14:textId="77777777" w:rsidTr="00883A5B">
        <w:trPr>
          <w:trHeight w:val="20"/>
        </w:trPr>
        <w:tc>
          <w:tcPr>
            <w:tcW w:w="5000" w:type="pct"/>
            <w:gridSpan w:val="5"/>
            <w:shd w:val="clear" w:color="auto" w:fill="F9BE8F"/>
          </w:tcPr>
          <w:p w14:paraId="3885C9B5" w14:textId="2F9EDB1C" w:rsidR="000B7466" w:rsidRPr="004547B4" w:rsidRDefault="00811498" w:rsidP="00811498">
            <w:pPr>
              <w:pStyle w:val="Titolo4"/>
            </w:pPr>
            <w:bookmarkStart w:id="37" w:name="_Toc215150204"/>
            <w:r>
              <w:t>2</w:t>
            </w:r>
            <w:r w:rsidRPr="004547B4">
              <w:t>.</w:t>
            </w:r>
            <w:r>
              <w:t>9</w:t>
            </w:r>
            <w:r w:rsidRPr="004547B4">
              <w:t xml:space="preserve"> </w:t>
            </w:r>
            <w:r w:rsidR="000B7466" w:rsidRPr="004547B4">
              <w:t xml:space="preserve">Radiazioni </w:t>
            </w:r>
            <w:r w:rsidRPr="004547B4">
              <w:t>Ionizzanti</w:t>
            </w:r>
            <w:bookmarkEnd w:id="37"/>
          </w:p>
        </w:tc>
      </w:tr>
      <w:tr w:rsidR="000B7466" w:rsidRPr="004547B4" w14:paraId="43D3D05E" w14:textId="77777777" w:rsidTr="00883A5B">
        <w:trPr>
          <w:trHeight w:val="20"/>
        </w:trPr>
        <w:tc>
          <w:tcPr>
            <w:tcW w:w="1206" w:type="pct"/>
            <w:shd w:val="clear" w:color="auto" w:fill="D9D9D9"/>
          </w:tcPr>
          <w:p w14:paraId="03F24BB3" w14:textId="77777777" w:rsidR="000B7466" w:rsidRPr="004547B4" w:rsidRDefault="000B7466" w:rsidP="00883A5B">
            <w:pPr>
              <w:spacing w:before="120" w:after="120"/>
              <w:jc w:val="center"/>
              <w:rPr>
                <w:b/>
              </w:rPr>
            </w:pPr>
            <w:r w:rsidRPr="004547B4">
              <w:rPr>
                <w:b/>
              </w:rPr>
              <w:t>Dati</w:t>
            </w:r>
          </w:p>
        </w:tc>
        <w:tc>
          <w:tcPr>
            <w:tcW w:w="3794" w:type="pct"/>
            <w:gridSpan w:val="4"/>
          </w:tcPr>
          <w:p w14:paraId="014EB71F" w14:textId="055F9DEF" w:rsidR="000B7466" w:rsidRPr="00E008E1" w:rsidRDefault="000B7466" w:rsidP="00811498">
            <w:pPr>
              <w:pStyle w:val="Corpotesto"/>
            </w:pPr>
          </w:p>
        </w:tc>
      </w:tr>
      <w:tr w:rsidR="000B7466" w:rsidRPr="004547B4" w14:paraId="74D0B961" w14:textId="77777777" w:rsidTr="00883A5B">
        <w:trPr>
          <w:trHeight w:val="20"/>
        </w:trPr>
        <w:tc>
          <w:tcPr>
            <w:tcW w:w="1206" w:type="pct"/>
            <w:shd w:val="clear" w:color="auto" w:fill="D9D9D9"/>
          </w:tcPr>
          <w:p w14:paraId="2FED7127" w14:textId="77777777" w:rsidR="000B7466" w:rsidRPr="004547B4" w:rsidRDefault="000B7466" w:rsidP="00883A5B">
            <w:pPr>
              <w:spacing w:before="120" w:after="120"/>
              <w:jc w:val="center"/>
              <w:rPr>
                <w:b/>
              </w:rPr>
            </w:pPr>
            <w:r w:rsidRPr="004547B4">
              <w:rPr>
                <w:b/>
              </w:rPr>
              <w:t>Rischi</w:t>
            </w:r>
          </w:p>
        </w:tc>
        <w:tc>
          <w:tcPr>
            <w:tcW w:w="3794" w:type="pct"/>
            <w:gridSpan w:val="4"/>
          </w:tcPr>
          <w:p w14:paraId="431AC3A7" w14:textId="77777777" w:rsidR="000B7466" w:rsidRPr="0052128B" w:rsidRDefault="000B7466" w:rsidP="00811498">
            <w:pPr>
              <w:pStyle w:val="Corpotesto"/>
            </w:pPr>
          </w:p>
        </w:tc>
      </w:tr>
      <w:tr w:rsidR="000B7466" w:rsidRPr="004547B4" w14:paraId="583B1614" w14:textId="77777777" w:rsidTr="00883A5B">
        <w:trPr>
          <w:trHeight w:val="20"/>
        </w:trPr>
        <w:tc>
          <w:tcPr>
            <w:tcW w:w="1206" w:type="pct"/>
            <w:shd w:val="clear" w:color="auto" w:fill="D9D9D9"/>
          </w:tcPr>
          <w:p w14:paraId="0664A4AB"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5E0DF349" w14:textId="77777777" w:rsidR="000B7466" w:rsidRPr="0052128B" w:rsidRDefault="000B7466" w:rsidP="00811498">
            <w:pPr>
              <w:pStyle w:val="Corpotesto"/>
            </w:pPr>
          </w:p>
        </w:tc>
      </w:tr>
      <w:tr w:rsidR="000B7466" w:rsidRPr="004547B4" w14:paraId="23802F2C" w14:textId="77777777" w:rsidTr="00883A5B">
        <w:trPr>
          <w:trHeight w:val="20"/>
        </w:trPr>
        <w:tc>
          <w:tcPr>
            <w:tcW w:w="1206" w:type="pct"/>
            <w:shd w:val="clear" w:color="auto" w:fill="D9D9D9"/>
          </w:tcPr>
          <w:p w14:paraId="6DCADFF2" w14:textId="77777777" w:rsidR="000B7466" w:rsidRPr="004547B4" w:rsidRDefault="000B7466" w:rsidP="00883A5B">
            <w:pPr>
              <w:spacing w:before="120" w:after="120"/>
              <w:jc w:val="center"/>
              <w:rPr>
                <w:b/>
              </w:rPr>
            </w:pPr>
            <w:r w:rsidRPr="004547B4">
              <w:rPr>
                <w:b/>
              </w:rPr>
              <w:lastRenderedPageBreak/>
              <w:t>Misure attuate</w:t>
            </w:r>
          </w:p>
        </w:tc>
        <w:tc>
          <w:tcPr>
            <w:tcW w:w="3794" w:type="pct"/>
            <w:gridSpan w:val="4"/>
          </w:tcPr>
          <w:p w14:paraId="1AFE2939" w14:textId="77777777" w:rsidR="000B7466" w:rsidRPr="0052128B" w:rsidRDefault="000B7466" w:rsidP="00811498">
            <w:pPr>
              <w:pStyle w:val="Corpotesto"/>
            </w:pPr>
          </w:p>
        </w:tc>
      </w:tr>
      <w:tr w:rsidR="000B7466" w:rsidRPr="004547B4" w14:paraId="6699C3F5" w14:textId="77777777" w:rsidTr="00883A5B">
        <w:trPr>
          <w:trHeight w:val="20"/>
        </w:trPr>
        <w:tc>
          <w:tcPr>
            <w:tcW w:w="1206" w:type="pct"/>
            <w:shd w:val="clear" w:color="auto" w:fill="D9D9D9"/>
          </w:tcPr>
          <w:p w14:paraId="079E7F0F"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667D0E48" w14:textId="77777777" w:rsidR="000B7466" w:rsidRPr="0052128B" w:rsidRDefault="000B7466" w:rsidP="00811498">
            <w:pPr>
              <w:pStyle w:val="Corpotesto"/>
            </w:pPr>
          </w:p>
        </w:tc>
      </w:tr>
      <w:tr w:rsidR="000B7466" w:rsidRPr="004547B4" w14:paraId="4D7EA095" w14:textId="77777777" w:rsidTr="00883A5B">
        <w:trPr>
          <w:trHeight w:val="20"/>
        </w:trPr>
        <w:tc>
          <w:tcPr>
            <w:tcW w:w="3894" w:type="pct"/>
            <w:gridSpan w:val="2"/>
            <w:vMerge w:val="restart"/>
            <w:shd w:val="clear" w:color="auto" w:fill="D9D9D9"/>
          </w:tcPr>
          <w:p w14:paraId="33FF8C1C" w14:textId="77777777" w:rsidR="000B7466" w:rsidRPr="004547B4" w:rsidRDefault="000B7466" w:rsidP="00883A5B">
            <w:pPr>
              <w:spacing w:before="120" w:after="120"/>
              <w:rPr>
                <w:b/>
              </w:rPr>
            </w:pPr>
          </w:p>
          <w:p w14:paraId="6DAEDC8B"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684FC08C" w14:textId="77777777" w:rsidR="000B7466" w:rsidRPr="004547B4" w:rsidRDefault="000B7466" w:rsidP="00883A5B">
            <w:pPr>
              <w:spacing w:before="120" w:after="120"/>
              <w:rPr>
                <w:b/>
              </w:rPr>
            </w:pPr>
            <w:r w:rsidRPr="004547B4">
              <w:rPr>
                <w:b/>
              </w:rPr>
              <w:t>P</w:t>
            </w:r>
          </w:p>
        </w:tc>
        <w:tc>
          <w:tcPr>
            <w:tcW w:w="370" w:type="pct"/>
            <w:shd w:val="clear" w:color="auto" w:fill="C5D9F0"/>
          </w:tcPr>
          <w:p w14:paraId="569AA508" w14:textId="77777777" w:rsidR="000B7466" w:rsidRPr="004547B4" w:rsidRDefault="000B7466" w:rsidP="00883A5B">
            <w:pPr>
              <w:spacing w:before="120" w:after="120"/>
              <w:rPr>
                <w:b/>
              </w:rPr>
            </w:pPr>
            <w:r w:rsidRPr="004547B4">
              <w:rPr>
                <w:b/>
              </w:rPr>
              <w:t>G</w:t>
            </w:r>
          </w:p>
        </w:tc>
        <w:tc>
          <w:tcPr>
            <w:tcW w:w="360" w:type="pct"/>
            <w:shd w:val="clear" w:color="auto" w:fill="C5D9F0"/>
          </w:tcPr>
          <w:p w14:paraId="05BA0C83" w14:textId="77777777" w:rsidR="000B7466" w:rsidRPr="004547B4" w:rsidRDefault="000B7466" w:rsidP="00883A5B">
            <w:pPr>
              <w:spacing w:before="120" w:after="120"/>
              <w:rPr>
                <w:b/>
              </w:rPr>
            </w:pPr>
            <w:r w:rsidRPr="004547B4">
              <w:rPr>
                <w:b/>
              </w:rPr>
              <w:t>R</w:t>
            </w:r>
          </w:p>
        </w:tc>
      </w:tr>
      <w:tr w:rsidR="000B7466" w:rsidRPr="004547B4" w14:paraId="185ADE54" w14:textId="77777777" w:rsidTr="00883A5B">
        <w:trPr>
          <w:trHeight w:val="20"/>
        </w:trPr>
        <w:tc>
          <w:tcPr>
            <w:tcW w:w="3894" w:type="pct"/>
            <w:gridSpan w:val="2"/>
            <w:vMerge/>
            <w:tcBorders>
              <w:top w:val="nil"/>
            </w:tcBorders>
            <w:shd w:val="clear" w:color="auto" w:fill="D9D9D9"/>
          </w:tcPr>
          <w:p w14:paraId="0DE3474D" w14:textId="77777777" w:rsidR="000B7466" w:rsidRPr="004547B4" w:rsidRDefault="000B7466" w:rsidP="00883A5B">
            <w:pPr>
              <w:spacing w:before="120" w:after="120"/>
            </w:pPr>
          </w:p>
        </w:tc>
        <w:tc>
          <w:tcPr>
            <w:tcW w:w="376" w:type="pct"/>
          </w:tcPr>
          <w:p w14:paraId="63332046" w14:textId="77777777" w:rsidR="000B7466" w:rsidRPr="004547B4" w:rsidRDefault="000B7466" w:rsidP="00883A5B">
            <w:pPr>
              <w:spacing w:before="120" w:after="120"/>
              <w:rPr>
                <w:b/>
              </w:rPr>
            </w:pPr>
          </w:p>
        </w:tc>
        <w:tc>
          <w:tcPr>
            <w:tcW w:w="370" w:type="pct"/>
          </w:tcPr>
          <w:p w14:paraId="3B6A0C53" w14:textId="77777777" w:rsidR="000B7466" w:rsidRPr="004547B4" w:rsidRDefault="000B7466" w:rsidP="00883A5B">
            <w:pPr>
              <w:spacing w:before="120" w:after="120"/>
              <w:rPr>
                <w:b/>
              </w:rPr>
            </w:pPr>
          </w:p>
        </w:tc>
        <w:tc>
          <w:tcPr>
            <w:tcW w:w="360" w:type="pct"/>
          </w:tcPr>
          <w:p w14:paraId="6E679F65" w14:textId="77777777" w:rsidR="000B7466" w:rsidRPr="004547B4" w:rsidRDefault="000B7466" w:rsidP="00883A5B">
            <w:pPr>
              <w:spacing w:before="120" w:after="120"/>
              <w:rPr>
                <w:b/>
              </w:rPr>
            </w:pPr>
          </w:p>
        </w:tc>
      </w:tr>
    </w:tbl>
    <w:p w14:paraId="71100113" w14:textId="77777777" w:rsidR="000B7466" w:rsidRPr="004547B4" w:rsidRDefault="000B7466" w:rsidP="000B7466"/>
    <w:p w14:paraId="0E061776"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25528989" w14:textId="77777777" w:rsidTr="00883A5B">
        <w:trPr>
          <w:trHeight w:val="20"/>
        </w:trPr>
        <w:tc>
          <w:tcPr>
            <w:tcW w:w="5000" w:type="pct"/>
            <w:gridSpan w:val="5"/>
            <w:shd w:val="clear" w:color="auto" w:fill="F9BE8F"/>
          </w:tcPr>
          <w:p w14:paraId="1ABED087" w14:textId="7D0F0C74" w:rsidR="000B7466" w:rsidRPr="004547B4" w:rsidRDefault="00811498" w:rsidP="00811498">
            <w:pPr>
              <w:pStyle w:val="Titolo4"/>
            </w:pPr>
            <w:bookmarkStart w:id="38" w:name="_Toc215150205"/>
            <w:r>
              <w:t>2</w:t>
            </w:r>
            <w:r w:rsidRPr="004547B4">
              <w:t>.1</w:t>
            </w:r>
            <w:r>
              <w:t>0</w:t>
            </w:r>
            <w:r w:rsidRPr="004547B4">
              <w:t xml:space="preserve"> </w:t>
            </w:r>
            <w:r w:rsidR="000B7466" w:rsidRPr="004547B4">
              <w:t xml:space="preserve">Agenti </w:t>
            </w:r>
            <w:r w:rsidRPr="004547B4">
              <w:t>Chimici</w:t>
            </w:r>
            <w:bookmarkEnd w:id="38"/>
          </w:p>
        </w:tc>
      </w:tr>
      <w:tr w:rsidR="000B7466" w:rsidRPr="004547B4" w14:paraId="6C12AA01" w14:textId="77777777" w:rsidTr="00883A5B">
        <w:trPr>
          <w:trHeight w:val="20"/>
        </w:trPr>
        <w:tc>
          <w:tcPr>
            <w:tcW w:w="1206" w:type="pct"/>
            <w:shd w:val="clear" w:color="auto" w:fill="D9D9D9"/>
          </w:tcPr>
          <w:p w14:paraId="6A7312FA" w14:textId="77777777" w:rsidR="000B7466" w:rsidRPr="004547B4" w:rsidRDefault="000B7466" w:rsidP="00883A5B">
            <w:pPr>
              <w:spacing w:before="120" w:after="120"/>
              <w:jc w:val="center"/>
              <w:rPr>
                <w:b/>
              </w:rPr>
            </w:pPr>
            <w:r w:rsidRPr="004547B4">
              <w:rPr>
                <w:b/>
              </w:rPr>
              <w:t>Dati</w:t>
            </w:r>
          </w:p>
        </w:tc>
        <w:tc>
          <w:tcPr>
            <w:tcW w:w="3794" w:type="pct"/>
            <w:gridSpan w:val="4"/>
          </w:tcPr>
          <w:p w14:paraId="5BABE23A" w14:textId="09EDDDB8" w:rsidR="000B7466" w:rsidRPr="00E008E1" w:rsidRDefault="000B7466" w:rsidP="00811498">
            <w:pPr>
              <w:pStyle w:val="Corpotesto"/>
            </w:pPr>
          </w:p>
        </w:tc>
      </w:tr>
      <w:tr w:rsidR="000B7466" w:rsidRPr="004547B4" w14:paraId="3BB689AE" w14:textId="77777777" w:rsidTr="00883A5B">
        <w:trPr>
          <w:trHeight w:val="20"/>
        </w:trPr>
        <w:tc>
          <w:tcPr>
            <w:tcW w:w="1206" w:type="pct"/>
            <w:shd w:val="clear" w:color="auto" w:fill="D9D9D9"/>
          </w:tcPr>
          <w:p w14:paraId="2310C786" w14:textId="77777777" w:rsidR="000B7466" w:rsidRPr="004547B4" w:rsidRDefault="000B7466" w:rsidP="00883A5B">
            <w:pPr>
              <w:spacing w:before="120" w:after="120"/>
              <w:jc w:val="center"/>
              <w:rPr>
                <w:b/>
              </w:rPr>
            </w:pPr>
            <w:r w:rsidRPr="004547B4">
              <w:rPr>
                <w:b/>
              </w:rPr>
              <w:t>Rischi</w:t>
            </w:r>
          </w:p>
        </w:tc>
        <w:tc>
          <w:tcPr>
            <w:tcW w:w="3794" w:type="pct"/>
            <w:gridSpan w:val="4"/>
          </w:tcPr>
          <w:p w14:paraId="55C32D87" w14:textId="77777777" w:rsidR="000B7466" w:rsidRPr="0052128B" w:rsidRDefault="000B7466" w:rsidP="00811498">
            <w:pPr>
              <w:pStyle w:val="Corpotesto"/>
            </w:pPr>
          </w:p>
        </w:tc>
      </w:tr>
      <w:tr w:rsidR="000B7466" w:rsidRPr="004547B4" w14:paraId="77742C3D" w14:textId="77777777" w:rsidTr="00883A5B">
        <w:trPr>
          <w:trHeight w:val="20"/>
        </w:trPr>
        <w:tc>
          <w:tcPr>
            <w:tcW w:w="1206" w:type="pct"/>
            <w:shd w:val="clear" w:color="auto" w:fill="D9D9D9"/>
          </w:tcPr>
          <w:p w14:paraId="64CCB8CB"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1CDA22C2" w14:textId="77777777" w:rsidR="000B7466" w:rsidRPr="0052128B" w:rsidRDefault="000B7466" w:rsidP="00811498">
            <w:pPr>
              <w:pStyle w:val="Corpotesto"/>
            </w:pPr>
          </w:p>
        </w:tc>
      </w:tr>
      <w:tr w:rsidR="000B7466" w:rsidRPr="004547B4" w14:paraId="476D9C5C" w14:textId="77777777" w:rsidTr="00883A5B">
        <w:trPr>
          <w:trHeight w:val="20"/>
        </w:trPr>
        <w:tc>
          <w:tcPr>
            <w:tcW w:w="1206" w:type="pct"/>
            <w:shd w:val="clear" w:color="auto" w:fill="D9D9D9"/>
          </w:tcPr>
          <w:p w14:paraId="3ED2101A"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1BC09DAC" w14:textId="77777777" w:rsidR="000B7466" w:rsidRPr="0052128B" w:rsidRDefault="000B7466" w:rsidP="00811498">
            <w:pPr>
              <w:pStyle w:val="Corpotesto"/>
            </w:pPr>
          </w:p>
        </w:tc>
      </w:tr>
      <w:tr w:rsidR="000B7466" w:rsidRPr="004547B4" w14:paraId="20712F25" w14:textId="77777777" w:rsidTr="00883A5B">
        <w:trPr>
          <w:trHeight w:val="20"/>
        </w:trPr>
        <w:tc>
          <w:tcPr>
            <w:tcW w:w="1206" w:type="pct"/>
            <w:shd w:val="clear" w:color="auto" w:fill="D9D9D9"/>
          </w:tcPr>
          <w:p w14:paraId="53145D32"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4F4836F5" w14:textId="77777777" w:rsidR="000B7466" w:rsidRPr="0052128B" w:rsidRDefault="000B7466" w:rsidP="00883A5B">
            <w:pPr>
              <w:spacing w:before="120" w:after="120"/>
              <w:rPr>
                <w:sz w:val="20"/>
                <w:szCs w:val="20"/>
              </w:rPr>
            </w:pPr>
          </w:p>
        </w:tc>
      </w:tr>
      <w:tr w:rsidR="000B7466" w:rsidRPr="004547B4" w14:paraId="2F7B1BF5" w14:textId="77777777" w:rsidTr="00883A5B">
        <w:trPr>
          <w:trHeight w:val="20"/>
        </w:trPr>
        <w:tc>
          <w:tcPr>
            <w:tcW w:w="3894" w:type="pct"/>
            <w:gridSpan w:val="2"/>
            <w:vMerge w:val="restart"/>
            <w:shd w:val="clear" w:color="auto" w:fill="D9D9D9"/>
          </w:tcPr>
          <w:p w14:paraId="312A65A0" w14:textId="77777777" w:rsidR="000B7466" w:rsidRPr="004547B4" w:rsidRDefault="000B7466" w:rsidP="00883A5B">
            <w:pPr>
              <w:spacing w:before="120" w:after="120"/>
              <w:rPr>
                <w:b/>
              </w:rPr>
            </w:pPr>
          </w:p>
          <w:p w14:paraId="42897408"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2E3526A2" w14:textId="77777777" w:rsidR="000B7466" w:rsidRPr="004547B4" w:rsidRDefault="000B7466" w:rsidP="00883A5B">
            <w:pPr>
              <w:spacing w:before="120" w:after="120"/>
              <w:rPr>
                <w:b/>
              </w:rPr>
            </w:pPr>
            <w:r w:rsidRPr="004547B4">
              <w:rPr>
                <w:b/>
              </w:rPr>
              <w:t>P</w:t>
            </w:r>
          </w:p>
        </w:tc>
        <w:tc>
          <w:tcPr>
            <w:tcW w:w="370" w:type="pct"/>
            <w:shd w:val="clear" w:color="auto" w:fill="C5D9F0"/>
          </w:tcPr>
          <w:p w14:paraId="4817D284" w14:textId="77777777" w:rsidR="000B7466" w:rsidRPr="004547B4" w:rsidRDefault="000B7466" w:rsidP="00883A5B">
            <w:pPr>
              <w:spacing w:before="120" w:after="120"/>
              <w:rPr>
                <w:b/>
              </w:rPr>
            </w:pPr>
            <w:r w:rsidRPr="004547B4">
              <w:rPr>
                <w:b/>
              </w:rPr>
              <w:t>G</w:t>
            </w:r>
          </w:p>
        </w:tc>
        <w:tc>
          <w:tcPr>
            <w:tcW w:w="360" w:type="pct"/>
            <w:shd w:val="clear" w:color="auto" w:fill="C5D9F0"/>
          </w:tcPr>
          <w:p w14:paraId="54F3FE99" w14:textId="77777777" w:rsidR="000B7466" w:rsidRPr="004547B4" w:rsidRDefault="000B7466" w:rsidP="00883A5B">
            <w:pPr>
              <w:spacing w:before="120" w:after="120"/>
              <w:rPr>
                <w:b/>
              </w:rPr>
            </w:pPr>
            <w:r w:rsidRPr="004547B4">
              <w:rPr>
                <w:b/>
              </w:rPr>
              <w:t>R</w:t>
            </w:r>
          </w:p>
        </w:tc>
      </w:tr>
      <w:tr w:rsidR="000B7466" w:rsidRPr="004547B4" w14:paraId="190965D7" w14:textId="77777777" w:rsidTr="00883A5B">
        <w:trPr>
          <w:trHeight w:val="20"/>
        </w:trPr>
        <w:tc>
          <w:tcPr>
            <w:tcW w:w="3894" w:type="pct"/>
            <w:gridSpan w:val="2"/>
            <w:vMerge/>
            <w:tcBorders>
              <w:top w:val="nil"/>
            </w:tcBorders>
            <w:shd w:val="clear" w:color="auto" w:fill="D9D9D9"/>
          </w:tcPr>
          <w:p w14:paraId="20EC60D2" w14:textId="77777777" w:rsidR="000B7466" w:rsidRPr="004547B4" w:rsidRDefault="000B7466" w:rsidP="00883A5B">
            <w:pPr>
              <w:spacing w:before="120" w:after="120"/>
            </w:pPr>
          </w:p>
        </w:tc>
        <w:tc>
          <w:tcPr>
            <w:tcW w:w="376" w:type="pct"/>
          </w:tcPr>
          <w:p w14:paraId="274B1176" w14:textId="77777777" w:rsidR="000B7466" w:rsidRPr="004547B4" w:rsidRDefault="000B7466" w:rsidP="00883A5B">
            <w:pPr>
              <w:spacing w:before="120" w:after="120"/>
              <w:rPr>
                <w:b/>
              </w:rPr>
            </w:pPr>
          </w:p>
        </w:tc>
        <w:tc>
          <w:tcPr>
            <w:tcW w:w="370" w:type="pct"/>
          </w:tcPr>
          <w:p w14:paraId="05E9A60D" w14:textId="77777777" w:rsidR="000B7466" w:rsidRPr="004547B4" w:rsidRDefault="000B7466" w:rsidP="00883A5B">
            <w:pPr>
              <w:spacing w:before="120" w:after="120"/>
              <w:rPr>
                <w:b/>
              </w:rPr>
            </w:pPr>
          </w:p>
        </w:tc>
        <w:tc>
          <w:tcPr>
            <w:tcW w:w="360" w:type="pct"/>
          </w:tcPr>
          <w:p w14:paraId="6F93ED74" w14:textId="77777777" w:rsidR="000B7466" w:rsidRPr="004547B4" w:rsidRDefault="000B7466" w:rsidP="00883A5B">
            <w:pPr>
              <w:spacing w:before="120" w:after="120"/>
              <w:rPr>
                <w:b/>
              </w:rPr>
            </w:pPr>
          </w:p>
        </w:tc>
      </w:tr>
    </w:tbl>
    <w:p w14:paraId="1894B5C3" w14:textId="77777777" w:rsidR="000B7466" w:rsidRDefault="000B7466" w:rsidP="000B7466"/>
    <w:p w14:paraId="1C0DA65A"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4A60F6A4" w14:textId="77777777" w:rsidTr="00883A5B">
        <w:trPr>
          <w:trHeight w:val="20"/>
        </w:trPr>
        <w:tc>
          <w:tcPr>
            <w:tcW w:w="5000" w:type="pct"/>
            <w:gridSpan w:val="5"/>
            <w:shd w:val="clear" w:color="auto" w:fill="F9BE8F"/>
          </w:tcPr>
          <w:p w14:paraId="52B37A20" w14:textId="77777777" w:rsidR="000B7466" w:rsidRPr="004547B4" w:rsidRDefault="000B7466" w:rsidP="00811498">
            <w:pPr>
              <w:pStyle w:val="Titolo4"/>
            </w:pPr>
            <w:bookmarkStart w:id="39" w:name="_Toc215150206"/>
            <w:r>
              <w:t>2</w:t>
            </w:r>
            <w:r w:rsidRPr="004547B4">
              <w:t>.</w:t>
            </w:r>
            <w:r>
              <w:t>11</w:t>
            </w:r>
            <w:r w:rsidRPr="004547B4">
              <w:t xml:space="preserve"> Agenti cancerogeni e mutageni</w:t>
            </w:r>
            <w:bookmarkEnd w:id="39"/>
          </w:p>
        </w:tc>
      </w:tr>
      <w:tr w:rsidR="000B7466" w:rsidRPr="004547B4" w14:paraId="723496B1" w14:textId="77777777" w:rsidTr="00883A5B">
        <w:trPr>
          <w:trHeight w:val="20"/>
        </w:trPr>
        <w:tc>
          <w:tcPr>
            <w:tcW w:w="1206" w:type="pct"/>
            <w:shd w:val="clear" w:color="auto" w:fill="D9D9D9"/>
          </w:tcPr>
          <w:p w14:paraId="04E2C354" w14:textId="77777777" w:rsidR="000B7466" w:rsidRPr="004547B4" w:rsidRDefault="000B7466" w:rsidP="00883A5B">
            <w:pPr>
              <w:spacing w:before="120" w:after="120"/>
              <w:jc w:val="center"/>
              <w:rPr>
                <w:b/>
              </w:rPr>
            </w:pPr>
            <w:r w:rsidRPr="004547B4">
              <w:rPr>
                <w:b/>
              </w:rPr>
              <w:t>Dati</w:t>
            </w:r>
          </w:p>
        </w:tc>
        <w:tc>
          <w:tcPr>
            <w:tcW w:w="3794" w:type="pct"/>
            <w:gridSpan w:val="4"/>
          </w:tcPr>
          <w:p w14:paraId="0A6C2784" w14:textId="275F312A" w:rsidR="000B7466" w:rsidRPr="0052128B" w:rsidRDefault="000B7466" w:rsidP="00AE687E">
            <w:pPr>
              <w:pStyle w:val="Corpotesto"/>
            </w:pPr>
          </w:p>
        </w:tc>
      </w:tr>
      <w:tr w:rsidR="000B7466" w:rsidRPr="004547B4" w14:paraId="534AA12B" w14:textId="77777777" w:rsidTr="00883A5B">
        <w:trPr>
          <w:trHeight w:val="20"/>
        </w:trPr>
        <w:tc>
          <w:tcPr>
            <w:tcW w:w="1206" w:type="pct"/>
            <w:shd w:val="clear" w:color="auto" w:fill="D9D9D9"/>
          </w:tcPr>
          <w:p w14:paraId="6685F6CA" w14:textId="77777777" w:rsidR="000B7466" w:rsidRPr="004547B4" w:rsidRDefault="000B7466" w:rsidP="00883A5B">
            <w:pPr>
              <w:spacing w:before="120" w:after="120"/>
              <w:jc w:val="center"/>
              <w:rPr>
                <w:b/>
              </w:rPr>
            </w:pPr>
            <w:r w:rsidRPr="004547B4">
              <w:rPr>
                <w:b/>
              </w:rPr>
              <w:t>Rischi</w:t>
            </w:r>
          </w:p>
        </w:tc>
        <w:tc>
          <w:tcPr>
            <w:tcW w:w="3794" w:type="pct"/>
            <w:gridSpan w:val="4"/>
          </w:tcPr>
          <w:p w14:paraId="3C599234" w14:textId="77777777" w:rsidR="000B7466" w:rsidRPr="0052128B" w:rsidRDefault="000B7466" w:rsidP="00AE687E">
            <w:pPr>
              <w:pStyle w:val="Corpotesto"/>
            </w:pPr>
          </w:p>
        </w:tc>
      </w:tr>
      <w:tr w:rsidR="000B7466" w:rsidRPr="004547B4" w14:paraId="4251088D" w14:textId="77777777" w:rsidTr="00883A5B">
        <w:trPr>
          <w:trHeight w:val="20"/>
        </w:trPr>
        <w:tc>
          <w:tcPr>
            <w:tcW w:w="1206" w:type="pct"/>
            <w:shd w:val="clear" w:color="auto" w:fill="D9D9D9"/>
          </w:tcPr>
          <w:p w14:paraId="7115C503"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6B33EE7C" w14:textId="77777777" w:rsidR="000B7466" w:rsidRPr="0052128B" w:rsidRDefault="000B7466" w:rsidP="00AE687E">
            <w:pPr>
              <w:pStyle w:val="Corpotesto"/>
            </w:pPr>
          </w:p>
        </w:tc>
      </w:tr>
      <w:tr w:rsidR="000B7466" w:rsidRPr="004547B4" w14:paraId="2FD79671" w14:textId="77777777" w:rsidTr="00883A5B">
        <w:trPr>
          <w:trHeight w:val="20"/>
        </w:trPr>
        <w:tc>
          <w:tcPr>
            <w:tcW w:w="1206" w:type="pct"/>
            <w:shd w:val="clear" w:color="auto" w:fill="D9D9D9"/>
          </w:tcPr>
          <w:p w14:paraId="39C1ECA7"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5FA09DEE" w14:textId="77777777" w:rsidR="000B7466" w:rsidRPr="0052128B" w:rsidRDefault="000B7466" w:rsidP="00AE687E">
            <w:pPr>
              <w:pStyle w:val="Corpotesto"/>
            </w:pPr>
          </w:p>
        </w:tc>
      </w:tr>
      <w:tr w:rsidR="000B7466" w:rsidRPr="004547B4" w14:paraId="509C5EEA" w14:textId="77777777" w:rsidTr="00883A5B">
        <w:trPr>
          <w:trHeight w:val="20"/>
        </w:trPr>
        <w:tc>
          <w:tcPr>
            <w:tcW w:w="1206" w:type="pct"/>
            <w:shd w:val="clear" w:color="auto" w:fill="D9D9D9"/>
          </w:tcPr>
          <w:p w14:paraId="7CB344DD" w14:textId="77777777" w:rsidR="000B7466" w:rsidRPr="004547B4" w:rsidRDefault="000B7466" w:rsidP="00883A5B">
            <w:pPr>
              <w:spacing w:before="120" w:after="120"/>
              <w:jc w:val="center"/>
              <w:rPr>
                <w:b/>
              </w:rPr>
            </w:pPr>
            <w:r w:rsidRPr="004547B4">
              <w:rPr>
                <w:b/>
              </w:rPr>
              <w:lastRenderedPageBreak/>
              <w:t>Programmazione delle misure e piano dei miglioramenti</w:t>
            </w:r>
          </w:p>
        </w:tc>
        <w:tc>
          <w:tcPr>
            <w:tcW w:w="3794" w:type="pct"/>
            <w:gridSpan w:val="4"/>
          </w:tcPr>
          <w:p w14:paraId="0465CDFF" w14:textId="77777777" w:rsidR="000B7466" w:rsidRPr="0052128B" w:rsidRDefault="000B7466" w:rsidP="00AE687E">
            <w:pPr>
              <w:pStyle w:val="Corpotesto"/>
            </w:pPr>
          </w:p>
        </w:tc>
      </w:tr>
      <w:tr w:rsidR="000B7466" w:rsidRPr="004547B4" w14:paraId="492A1D4C" w14:textId="77777777" w:rsidTr="00883A5B">
        <w:trPr>
          <w:trHeight w:val="20"/>
        </w:trPr>
        <w:tc>
          <w:tcPr>
            <w:tcW w:w="3894" w:type="pct"/>
            <w:gridSpan w:val="2"/>
            <w:vMerge w:val="restart"/>
            <w:shd w:val="clear" w:color="auto" w:fill="D9D9D9"/>
          </w:tcPr>
          <w:p w14:paraId="19F22874" w14:textId="77777777" w:rsidR="000B7466" w:rsidRPr="004547B4" w:rsidRDefault="000B7466" w:rsidP="00883A5B">
            <w:pPr>
              <w:spacing w:before="120" w:after="120"/>
              <w:rPr>
                <w:b/>
              </w:rPr>
            </w:pPr>
          </w:p>
          <w:p w14:paraId="7A069DC3"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6ADF47CF" w14:textId="77777777" w:rsidR="000B7466" w:rsidRPr="004547B4" w:rsidRDefault="000B7466" w:rsidP="00883A5B">
            <w:pPr>
              <w:spacing w:before="120" w:after="120"/>
              <w:rPr>
                <w:b/>
              </w:rPr>
            </w:pPr>
            <w:r w:rsidRPr="004547B4">
              <w:rPr>
                <w:b/>
              </w:rPr>
              <w:t>P</w:t>
            </w:r>
          </w:p>
        </w:tc>
        <w:tc>
          <w:tcPr>
            <w:tcW w:w="370" w:type="pct"/>
            <w:shd w:val="clear" w:color="auto" w:fill="C5D9F0"/>
          </w:tcPr>
          <w:p w14:paraId="12D2C7B7" w14:textId="77777777" w:rsidR="000B7466" w:rsidRPr="004547B4" w:rsidRDefault="000B7466" w:rsidP="00883A5B">
            <w:pPr>
              <w:spacing w:before="120" w:after="120"/>
              <w:rPr>
                <w:b/>
              </w:rPr>
            </w:pPr>
            <w:r w:rsidRPr="004547B4">
              <w:rPr>
                <w:b/>
              </w:rPr>
              <w:t>G</w:t>
            </w:r>
          </w:p>
        </w:tc>
        <w:tc>
          <w:tcPr>
            <w:tcW w:w="360" w:type="pct"/>
            <w:shd w:val="clear" w:color="auto" w:fill="C5D9F0"/>
          </w:tcPr>
          <w:p w14:paraId="3B44602B" w14:textId="77777777" w:rsidR="000B7466" w:rsidRPr="004547B4" w:rsidRDefault="000B7466" w:rsidP="00883A5B">
            <w:pPr>
              <w:spacing w:before="120" w:after="120"/>
              <w:rPr>
                <w:b/>
              </w:rPr>
            </w:pPr>
            <w:r w:rsidRPr="004547B4">
              <w:rPr>
                <w:b/>
              </w:rPr>
              <w:t>R</w:t>
            </w:r>
          </w:p>
        </w:tc>
      </w:tr>
      <w:tr w:rsidR="000B7466" w:rsidRPr="004547B4" w14:paraId="1E0573EF" w14:textId="77777777" w:rsidTr="00883A5B">
        <w:trPr>
          <w:trHeight w:val="20"/>
        </w:trPr>
        <w:tc>
          <w:tcPr>
            <w:tcW w:w="3894" w:type="pct"/>
            <w:gridSpan w:val="2"/>
            <w:vMerge/>
            <w:tcBorders>
              <w:top w:val="nil"/>
            </w:tcBorders>
            <w:shd w:val="clear" w:color="auto" w:fill="D9D9D9"/>
          </w:tcPr>
          <w:p w14:paraId="6FB2D7FB" w14:textId="77777777" w:rsidR="000B7466" w:rsidRPr="004547B4" w:rsidRDefault="000B7466" w:rsidP="00883A5B">
            <w:pPr>
              <w:spacing w:before="120" w:after="120"/>
            </w:pPr>
          </w:p>
        </w:tc>
        <w:tc>
          <w:tcPr>
            <w:tcW w:w="376" w:type="pct"/>
          </w:tcPr>
          <w:p w14:paraId="3B149D30" w14:textId="77777777" w:rsidR="000B7466" w:rsidRPr="004547B4" w:rsidRDefault="000B7466" w:rsidP="00883A5B">
            <w:pPr>
              <w:spacing w:before="120" w:after="120"/>
              <w:rPr>
                <w:b/>
              </w:rPr>
            </w:pPr>
          </w:p>
        </w:tc>
        <w:tc>
          <w:tcPr>
            <w:tcW w:w="370" w:type="pct"/>
          </w:tcPr>
          <w:p w14:paraId="20DF0E96" w14:textId="77777777" w:rsidR="000B7466" w:rsidRPr="004547B4" w:rsidRDefault="000B7466" w:rsidP="00883A5B">
            <w:pPr>
              <w:spacing w:before="120" w:after="120"/>
              <w:rPr>
                <w:b/>
              </w:rPr>
            </w:pPr>
          </w:p>
        </w:tc>
        <w:tc>
          <w:tcPr>
            <w:tcW w:w="360" w:type="pct"/>
          </w:tcPr>
          <w:p w14:paraId="283F434C" w14:textId="77777777" w:rsidR="000B7466" w:rsidRPr="004547B4" w:rsidRDefault="000B7466" w:rsidP="00883A5B">
            <w:pPr>
              <w:spacing w:before="120" w:after="120"/>
              <w:rPr>
                <w:b/>
              </w:rPr>
            </w:pPr>
          </w:p>
        </w:tc>
      </w:tr>
    </w:tbl>
    <w:p w14:paraId="523D4993" w14:textId="77777777" w:rsidR="000B7466" w:rsidRDefault="000B7466" w:rsidP="000B7466"/>
    <w:p w14:paraId="143C7D9F" w14:textId="77777777" w:rsidR="000B7466" w:rsidRPr="004547B4" w:rsidRDefault="000B7466" w:rsidP="000B746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34CFA771" w14:textId="77777777" w:rsidTr="00883A5B">
        <w:trPr>
          <w:trHeight w:val="20"/>
        </w:trPr>
        <w:tc>
          <w:tcPr>
            <w:tcW w:w="5000" w:type="pct"/>
            <w:gridSpan w:val="5"/>
            <w:shd w:val="clear" w:color="auto" w:fill="F9BE8F"/>
          </w:tcPr>
          <w:p w14:paraId="6FAC01D8" w14:textId="77777777" w:rsidR="000B7466" w:rsidRPr="004547B4" w:rsidRDefault="000B7466" w:rsidP="00AE687E">
            <w:pPr>
              <w:pStyle w:val="Titolo4"/>
            </w:pPr>
            <w:bookmarkStart w:id="40" w:name="_Toc215150207"/>
            <w:r>
              <w:t>2</w:t>
            </w:r>
            <w:r w:rsidRPr="004547B4">
              <w:t>.</w:t>
            </w:r>
            <w:r>
              <w:t>12</w:t>
            </w:r>
            <w:r w:rsidRPr="004547B4">
              <w:t xml:space="preserve"> Agenti biologici</w:t>
            </w:r>
            <w:bookmarkEnd w:id="40"/>
          </w:p>
        </w:tc>
      </w:tr>
      <w:tr w:rsidR="000B7466" w:rsidRPr="004547B4" w14:paraId="5B68191A" w14:textId="77777777" w:rsidTr="00883A5B">
        <w:trPr>
          <w:trHeight w:val="20"/>
        </w:trPr>
        <w:tc>
          <w:tcPr>
            <w:tcW w:w="1206" w:type="pct"/>
            <w:shd w:val="clear" w:color="auto" w:fill="D9D9D9"/>
          </w:tcPr>
          <w:p w14:paraId="1D576A27" w14:textId="77777777" w:rsidR="000B7466" w:rsidRPr="004547B4" w:rsidRDefault="000B7466" w:rsidP="00883A5B">
            <w:pPr>
              <w:spacing w:before="120" w:after="120"/>
              <w:jc w:val="center"/>
              <w:rPr>
                <w:b/>
              </w:rPr>
            </w:pPr>
            <w:r w:rsidRPr="004547B4">
              <w:rPr>
                <w:b/>
              </w:rPr>
              <w:t>Dati</w:t>
            </w:r>
          </w:p>
        </w:tc>
        <w:tc>
          <w:tcPr>
            <w:tcW w:w="3794" w:type="pct"/>
            <w:gridSpan w:val="4"/>
          </w:tcPr>
          <w:p w14:paraId="3D901450" w14:textId="256ED146" w:rsidR="000B7466" w:rsidRPr="0052128B" w:rsidRDefault="000B7466" w:rsidP="00AE687E">
            <w:pPr>
              <w:pStyle w:val="Corpotesto"/>
            </w:pPr>
          </w:p>
        </w:tc>
      </w:tr>
      <w:tr w:rsidR="000B7466" w:rsidRPr="004547B4" w14:paraId="2577B53F" w14:textId="77777777" w:rsidTr="00883A5B">
        <w:trPr>
          <w:trHeight w:val="20"/>
        </w:trPr>
        <w:tc>
          <w:tcPr>
            <w:tcW w:w="1206" w:type="pct"/>
            <w:shd w:val="clear" w:color="auto" w:fill="D9D9D9"/>
          </w:tcPr>
          <w:p w14:paraId="4397E4B2" w14:textId="77777777" w:rsidR="000B7466" w:rsidRPr="004547B4" w:rsidRDefault="000B7466" w:rsidP="00883A5B">
            <w:pPr>
              <w:spacing w:before="120" w:after="120"/>
              <w:jc w:val="center"/>
              <w:rPr>
                <w:b/>
              </w:rPr>
            </w:pPr>
            <w:r w:rsidRPr="004547B4">
              <w:rPr>
                <w:b/>
              </w:rPr>
              <w:t>Rischi</w:t>
            </w:r>
          </w:p>
        </w:tc>
        <w:tc>
          <w:tcPr>
            <w:tcW w:w="3794" w:type="pct"/>
            <w:gridSpan w:val="4"/>
          </w:tcPr>
          <w:p w14:paraId="352D49DF" w14:textId="77777777" w:rsidR="000B7466" w:rsidRPr="0052128B" w:rsidRDefault="000B7466" w:rsidP="00AE687E">
            <w:pPr>
              <w:pStyle w:val="Corpotesto"/>
            </w:pPr>
          </w:p>
        </w:tc>
      </w:tr>
      <w:tr w:rsidR="000B7466" w:rsidRPr="004547B4" w14:paraId="32EA5540" w14:textId="77777777" w:rsidTr="00883A5B">
        <w:trPr>
          <w:trHeight w:val="20"/>
        </w:trPr>
        <w:tc>
          <w:tcPr>
            <w:tcW w:w="1206" w:type="pct"/>
            <w:shd w:val="clear" w:color="auto" w:fill="D9D9D9"/>
          </w:tcPr>
          <w:p w14:paraId="7C71056E"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16EA3B1C" w14:textId="77777777" w:rsidR="000B7466" w:rsidRPr="0052128B" w:rsidRDefault="000B7466" w:rsidP="00AE687E">
            <w:pPr>
              <w:pStyle w:val="Corpotesto"/>
            </w:pPr>
          </w:p>
        </w:tc>
      </w:tr>
      <w:tr w:rsidR="000B7466" w:rsidRPr="004547B4" w14:paraId="0E171478" w14:textId="77777777" w:rsidTr="00883A5B">
        <w:trPr>
          <w:trHeight w:val="20"/>
        </w:trPr>
        <w:tc>
          <w:tcPr>
            <w:tcW w:w="1206" w:type="pct"/>
            <w:shd w:val="clear" w:color="auto" w:fill="D9D9D9"/>
          </w:tcPr>
          <w:p w14:paraId="62D534F1"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285CE056" w14:textId="77777777" w:rsidR="000B7466" w:rsidRPr="0052128B" w:rsidRDefault="000B7466" w:rsidP="00AE687E">
            <w:pPr>
              <w:pStyle w:val="Corpotesto"/>
            </w:pPr>
          </w:p>
        </w:tc>
      </w:tr>
      <w:tr w:rsidR="000B7466" w:rsidRPr="004547B4" w14:paraId="24602DB2" w14:textId="77777777" w:rsidTr="00883A5B">
        <w:trPr>
          <w:trHeight w:val="20"/>
        </w:trPr>
        <w:tc>
          <w:tcPr>
            <w:tcW w:w="1206" w:type="pct"/>
            <w:shd w:val="clear" w:color="auto" w:fill="D9D9D9"/>
          </w:tcPr>
          <w:p w14:paraId="2678EF2D"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087C51F1" w14:textId="77777777" w:rsidR="000B7466" w:rsidRPr="004547B4" w:rsidRDefault="000B7466" w:rsidP="00AE687E">
            <w:pPr>
              <w:pStyle w:val="Corpotesto"/>
            </w:pPr>
          </w:p>
        </w:tc>
      </w:tr>
      <w:tr w:rsidR="000B7466" w:rsidRPr="004547B4" w14:paraId="4622F90A" w14:textId="77777777" w:rsidTr="00883A5B">
        <w:trPr>
          <w:trHeight w:val="20"/>
        </w:trPr>
        <w:tc>
          <w:tcPr>
            <w:tcW w:w="3894" w:type="pct"/>
            <w:gridSpan w:val="2"/>
            <w:vMerge w:val="restart"/>
            <w:shd w:val="clear" w:color="auto" w:fill="D9D9D9"/>
          </w:tcPr>
          <w:p w14:paraId="18C5C069" w14:textId="77777777" w:rsidR="000B7466" w:rsidRPr="004547B4" w:rsidRDefault="000B7466" w:rsidP="00883A5B">
            <w:pPr>
              <w:spacing w:before="120" w:after="120"/>
              <w:rPr>
                <w:b/>
              </w:rPr>
            </w:pPr>
          </w:p>
          <w:p w14:paraId="75733F34"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614C9D88" w14:textId="77777777" w:rsidR="000B7466" w:rsidRPr="004547B4" w:rsidRDefault="000B7466" w:rsidP="00883A5B">
            <w:pPr>
              <w:spacing w:before="120" w:after="120"/>
              <w:rPr>
                <w:b/>
              </w:rPr>
            </w:pPr>
            <w:r w:rsidRPr="004547B4">
              <w:rPr>
                <w:b/>
              </w:rPr>
              <w:t>P</w:t>
            </w:r>
          </w:p>
        </w:tc>
        <w:tc>
          <w:tcPr>
            <w:tcW w:w="370" w:type="pct"/>
            <w:shd w:val="clear" w:color="auto" w:fill="C5D9F0"/>
          </w:tcPr>
          <w:p w14:paraId="53445D1F" w14:textId="77777777" w:rsidR="000B7466" w:rsidRPr="004547B4" w:rsidRDefault="000B7466" w:rsidP="00883A5B">
            <w:pPr>
              <w:spacing w:before="120" w:after="120"/>
              <w:rPr>
                <w:b/>
              </w:rPr>
            </w:pPr>
            <w:r w:rsidRPr="004547B4">
              <w:rPr>
                <w:b/>
              </w:rPr>
              <w:t>G</w:t>
            </w:r>
          </w:p>
        </w:tc>
        <w:tc>
          <w:tcPr>
            <w:tcW w:w="360" w:type="pct"/>
            <w:shd w:val="clear" w:color="auto" w:fill="C5D9F0"/>
          </w:tcPr>
          <w:p w14:paraId="00B54BA0" w14:textId="77777777" w:rsidR="000B7466" w:rsidRPr="004547B4" w:rsidRDefault="000B7466" w:rsidP="00883A5B">
            <w:pPr>
              <w:spacing w:before="120" w:after="120"/>
              <w:rPr>
                <w:b/>
              </w:rPr>
            </w:pPr>
            <w:r w:rsidRPr="004547B4">
              <w:rPr>
                <w:b/>
              </w:rPr>
              <w:t>R</w:t>
            </w:r>
          </w:p>
        </w:tc>
      </w:tr>
      <w:tr w:rsidR="000B7466" w:rsidRPr="004547B4" w14:paraId="47096911" w14:textId="77777777" w:rsidTr="00883A5B">
        <w:trPr>
          <w:trHeight w:val="20"/>
        </w:trPr>
        <w:tc>
          <w:tcPr>
            <w:tcW w:w="3894" w:type="pct"/>
            <w:gridSpan w:val="2"/>
            <w:vMerge/>
            <w:tcBorders>
              <w:top w:val="nil"/>
            </w:tcBorders>
            <w:shd w:val="clear" w:color="auto" w:fill="D9D9D9"/>
          </w:tcPr>
          <w:p w14:paraId="46B8CC26" w14:textId="77777777" w:rsidR="000B7466" w:rsidRPr="004547B4" w:rsidRDefault="000B7466" w:rsidP="00883A5B">
            <w:pPr>
              <w:spacing w:before="120" w:after="120"/>
            </w:pPr>
          </w:p>
        </w:tc>
        <w:tc>
          <w:tcPr>
            <w:tcW w:w="376" w:type="pct"/>
          </w:tcPr>
          <w:p w14:paraId="3A7CB91A" w14:textId="77777777" w:rsidR="000B7466" w:rsidRPr="004547B4" w:rsidRDefault="000B7466" w:rsidP="00883A5B">
            <w:pPr>
              <w:spacing w:before="120" w:after="120"/>
              <w:rPr>
                <w:b/>
              </w:rPr>
            </w:pPr>
          </w:p>
        </w:tc>
        <w:tc>
          <w:tcPr>
            <w:tcW w:w="370" w:type="pct"/>
          </w:tcPr>
          <w:p w14:paraId="5DD5F87B" w14:textId="77777777" w:rsidR="000B7466" w:rsidRPr="004547B4" w:rsidRDefault="000B7466" w:rsidP="00883A5B">
            <w:pPr>
              <w:spacing w:before="120" w:after="120"/>
              <w:rPr>
                <w:b/>
              </w:rPr>
            </w:pPr>
          </w:p>
        </w:tc>
        <w:tc>
          <w:tcPr>
            <w:tcW w:w="360" w:type="pct"/>
          </w:tcPr>
          <w:p w14:paraId="74AA5EF2" w14:textId="77777777" w:rsidR="000B7466" w:rsidRPr="004547B4" w:rsidRDefault="000B7466" w:rsidP="00883A5B">
            <w:pPr>
              <w:spacing w:before="120" w:after="120"/>
              <w:rPr>
                <w:b/>
              </w:rPr>
            </w:pPr>
          </w:p>
        </w:tc>
      </w:tr>
    </w:tbl>
    <w:p w14:paraId="4F109475" w14:textId="77777777" w:rsidR="000B7466" w:rsidRPr="004547B4" w:rsidRDefault="000B7466" w:rsidP="000B7466">
      <w:pPr>
        <w:rPr>
          <w:b/>
        </w:rPr>
      </w:pPr>
    </w:p>
    <w:p w14:paraId="4A1C19D4"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31F68C3A" w14:textId="77777777" w:rsidTr="00883A5B">
        <w:trPr>
          <w:trHeight w:val="20"/>
        </w:trPr>
        <w:tc>
          <w:tcPr>
            <w:tcW w:w="5000" w:type="pct"/>
            <w:gridSpan w:val="5"/>
            <w:shd w:val="clear" w:color="auto" w:fill="F9BE8F"/>
          </w:tcPr>
          <w:p w14:paraId="3317C53D" w14:textId="77777777" w:rsidR="000B7466" w:rsidRPr="004547B4" w:rsidRDefault="000B7466" w:rsidP="00AE687E">
            <w:pPr>
              <w:pStyle w:val="Titolo4"/>
            </w:pPr>
            <w:bookmarkStart w:id="41" w:name="_Toc215150208"/>
            <w:r>
              <w:t>2</w:t>
            </w:r>
            <w:r w:rsidRPr="004547B4">
              <w:t>.1</w:t>
            </w:r>
            <w:r>
              <w:t>3</w:t>
            </w:r>
            <w:r w:rsidRPr="004547B4">
              <w:t xml:space="preserve"> </w:t>
            </w:r>
            <w:r>
              <w:t>Interazione con altre persone</w:t>
            </w:r>
            <w:r w:rsidRPr="004547B4">
              <w:t xml:space="preserve"> </w:t>
            </w:r>
            <w:r>
              <w:t>e s</w:t>
            </w:r>
            <w:r w:rsidRPr="004547B4">
              <w:t>tress lavoro correlato</w:t>
            </w:r>
            <w:bookmarkEnd w:id="41"/>
          </w:p>
        </w:tc>
      </w:tr>
      <w:tr w:rsidR="000B7466" w:rsidRPr="004547B4" w14:paraId="52AE6F19" w14:textId="77777777" w:rsidTr="00883A5B">
        <w:trPr>
          <w:trHeight w:val="20"/>
        </w:trPr>
        <w:tc>
          <w:tcPr>
            <w:tcW w:w="1206" w:type="pct"/>
            <w:shd w:val="clear" w:color="auto" w:fill="D9D9D9"/>
          </w:tcPr>
          <w:p w14:paraId="5A6E6975" w14:textId="77777777" w:rsidR="000B7466" w:rsidRPr="004547B4" w:rsidRDefault="000B7466" w:rsidP="00883A5B">
            <w:pPr>
              <w:spacing w:before="120" w:after="120"/>
              <w:jc w:val="center"/>
              <w:rPr>
                <w:b/>
              </w:rPr>
            </w:pPr>
            <w:r w:rsidRPr="004547B4">
              <w:rPr>
                <w:b/>
              </w:rPr>
              <w:t>Dati</w:t>
            </w:r>
          </w:p>
        </w:tc>
        <w:tc>
          <w:tcPr>
            <w:tcW w:w="3794" w:type="pct"/>
            <w:gridSpan w:val="4"/>
          </w:tcPr>
          <w:p w14:paraId="58D085EB" w14:textId="6A0037F0" w:rsidR="000B7466" w:rsidRPr="0052128B" w:rsidRDefault="000B7466" w:rsidP="00AE687E">
            <w:pPr>
              <w:pStyle w:val="Corpotesto"/>
            </w:pPr>
          </w:p>
        </w:tc>
      </w:tr>
      <w:tr w:rsidR="000B7466" w:rsidRPr="004547B4" w14:paraId="62173987" w14:textId="77777777" w:rsidTr="00883A5B">
        <w:trPr>
          <w:trHeight w:val="20"/>
        </w:trPr>
        <w:tc>
          <w:tcPr>
            <w:tcW w:w="1206" w:type="pct"/>
            <w:shd w:val="clear" w:color="auto" w:fill="D9D9D9"/>
          </w:tcPr>
          <w:p w14:paraId="08E8ED0C" w14:textId="77777777" w:rsidR="000B7466" w:rsidRPr="004547B4" w:rsidRDefault="000B7466" w:rsidP="00883A5B">
            <w:pPr>
              <w:spacing w:before="120" w:after="120"/>
              <w:jc w:val="center"/>
              <w:rPr>
                <w:b/>
              </w:rPr>
            </w:pPr>
            <w:r w:rsidRPr="004547B4">
              <w:rPr>
                <w:b/>
              </w:rPr>
              <w:t>Rischi</w:t>
            </w:r>
          </w:p>
        </w:tc>
        <w:tc>
          <w:tcPr>
            <w:tcW w:w="3794" w:type="pct"/>
            <w:gridSpan w:val="4"/>
          </w:tcPr>
          <w:p w14:paraId="6ADAAC77" w14:textId="58129212" w:rsidR="000B7466" w:rsidRPr="0052128B" w:rsidRDefault="000B7466" w:rsidP="00AE687E">
            <w:pPr>
              <w:pStyle w:val="Corpotesto"/>
            </w:pPr>
          </w:p>
        </w:tc>
      </w:tr>
      <w:tr w:rsidR="000B7466" w:rsidRPr="004547B4" w14:paraId="2EA59A16" w14:textId="77777777" w:rsidTr="00883A5B">
        <w:trPr>
          <w:trHeight w:val="20"/>
        </w:trPr>
        <w:tc>
          <w:tcPr>
            <w:tcW w:w="1206" w:type="pct"/>
            <w:shd w:val="clear" w:color="auto" w:fill="D9D9D9"/>
          </w:tcPr>
          <w:p w14:paraId="3006EA41"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14557CE8" w14:textId="5B7AB10D" w:rsidR="000B7466" w:rsidRPr="00EC0122" w:rsidRDefault="000B7466" w:rsidP="00AE687E">
            <w:pPr>
              <w:pStyle w:val="Corpotesto"/>
            </w:pPr>
          </w:p>
        </w:tc>
      </w:tr>
      <w:tr w:rsidR="000B7466" w:rsidRPr="004547B4" w14:paraId="1613BAD1" w14:textId="77777777" w:rsidTr="00883A5B">
        <w:trPr>
          <w:trHeight w:val="20"/>
        </w:trPr>
        <w:tc>
          <w:tcPr>
            <w:tcW w:w="1206" w:type="pct"/>
            <w:shd w:val="clear" w:color="auto" w:fill="D9D9D9"/>
          </w:tcPr>
          <w:p w14:paraId="2215149D"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1DC47D9D" w14:textId="77777777" w:rsidR="000B7466" w:rsidRPr="00EC0122" w:rsidRDefault="000B7466" w:rsidP="00AE687E">
            <w:pPr>
              <w:pStyle w:val="Corpotesto"/>
            </w:pPr>
          </w:p>
        </w:tc>
      </w:tr>
      <w:tr w:rsidR="000B7466" w:rsidRPr="004547B4" w14:paraId="06FC3439" w14:textId="77777777" w:rsidTr="00883A5B">
        <w:trPr>
          <w:trHeight w:val="20"/>
        </w:trPr>
        <w:tc>
          <w:tcPr>
            <w:tcW w:w="1206" w:type="pct"/>
            <w:shd w:val="clear" w:color="auto" w:fill="D9D9D9"/>
          </w:tcPr>
          <w:p w14:paraId="0DF2A20B" w14:textId="77777777" w:rsidR="000B7466" w:rsidRPr="004547B4" w:rsidRDefault="000B7466" w:rsidP="00883A5B">
            <w:pPr>
              <w:spacing w:before="120" w:after="120"/>
              <w:jc w:val="center"/>
              <w:rPr>
                <w:b/>
              </w:rPr>
            </w:pPr>
            <w:r w:rsidRPr="004547B4">
              <w:rPr>
                <w:b/>
              </w:rPr>
              <w:t xml:space="preserve">Programmazione delle misure e </w:t>
            </w:r>
            <w:r w:rsidRPr="004547B4">
              <w:rPr>
                <w:b/>
              </w:rPr>
              <w:lastRenderedPageBreak/>
              <w:t>piano dei miglioramenti</w:t>
            </w:r>
          </w:p>
        </w:tc>
        <w:tc>
          <w:tcPr>
            <w:tcW w:w="3794" w:type="pct"/>
            <w:gridSpan w:val="4"/>
          </w:tcPr>
          <w:p w14:paraId="303F49BA" w14:textId="77777777" w:rsidR="000B7466" w:rsidRPr="0052128B" w:rsidRDefault="000B7466" w:rsidP="00AE687E">
            <w:pPr>
              <w:pStyle w:val="Corpotesto"/>
            </w:pPr>
          </w:p>
        </w:tc>
      </w:tr>
      <w:tr w:rsidR="000B7466" w:rsidRPr="004547B4" w14:paraId="02B15B7F" w14:textId="77777777" w:rsidTr="00883A5B">
        <w:trPr>
          <w:trHeight w:val="20"/>
        </w:trPr>
        <w:tc>
          <w:tcPr>
            <w:tcW w:w="3894" w:type="pct"/>
            <w:gridSpan w:val="2"/>
            <w:vMerge w:val="restart"/>
            <w:shd w:val="clear" w:color="auto" w:fill="D9D9D9"/>
          </w:tcPr>
          <w:p w14:paraId="146C2568" w14:textId="77777777" w:rsidR="000B7466" w:rsidRPr="004547B4" w:rsidRDefault="000B7466" w:rsidP="00883A5B">
            <w:pPr>
              <w:spacing w:before="120" w:after="120"/>
              <w:rPr>
                <w:b/>
              </w:rPr>
            </w:pPr>
          </w:p>
          <w:p w14:paraId="13E3D130"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25DCE014" w14:textId="77777777" w:rsidR="000B7466" w:rsidRPr="004547B4" w:rsidRDefault="000B7466" w:rsidP="00883A5B">
            <w:pPr>
              <w:spacing w:before="120" w:after="120"/>
              <w:rPr>
                <w:b/>
              </w:rPr>
            </w:pPr>
            <w:r w:rsidRPr="004547B4">
              <w:rPr>
                <w:b/>
              </w:rPr>
              <w:t>P</w:t>
            </w:r>
          </w:p>
        </w:tc>
        <w:tc>
          <w:tcPr>
            <w:tcW w:w="370" w:type="pct"/>
            <w:shd w:val="clear" w:color="auto" w:fill="C5D9F0"/>
          </w:tcPr>
          <w:p w14:paraId="258D173D" w14:textId="77777777" w:rsidR="000B7466" w:rsidRPr="004547B4" w:rsidRDefault="000B7466" w:rsidP="00883A5B">
            <w:pPr>
              <w:spacing w:before="120" w:after="120"/>
              <w:rPr>
                <w:b/>
              </w:rPr>
            </w:pPr>
            <w:r w:rsidRPr="004547B4">
              <w:rPr>
                <w:b/>
              </w:rPr>
              <w:t>G</w:t>
            </w:r>
          </w:p>
        </w:tc>
        <w:tc>
          <w:tcPr>
            <w:tcW w:w="360" w:type="pct"/>
            <w:shd w:val="clear" w:color="auto" w:fill="C5D9F0"/>
          </w:tcPr>
          <w:p w14:paraId="30C14CF0" w14:textId="77777777" w:rsidR="000B7466" w:rsidRPr="004547B4" w:rsidRDefault="000B7466" w:rsidP="00883A5B">
            <w:pPr>
              <w:spacing w:before="120" w:after="120"/>
              <w:rPr>
                <w:b/>
              </w:rPr>
            </w:pPr>
            <w:r w:rsidRPr="004547B4">
              <w:rPr>
                <w:b/>
              </w:rPr>
              <w:t>R</w:t>
            </w:r>
          </w:p>
        </w:tc>
      </w:tr>
      <w:tr w:rsidR="000B7466" w:rsidRPr="004547B4" w14:paraId="1A68DCD0" w14:textId="77777777" w:rsidTr="00883A5B">
        <w:trPr>
          <w:trHeight w:val="411"/>
        </w:trPr>
        <w:tc>
          <w:tcPr>
            <w:tcW w:w="3894" w:type="pct"/>
            <w:gridSpan w:val="2"/>
            <w:vMerge/>
            <w:tcBorders>
              <w:top w:val="nil"/>
            </w:tcBorders>
            <w:shd w:val="clear" w:color="auto" w:fill="D9D9D9"/>
          </w:tcPr>
          <w:p w14:paraId="690FD57A" w14:textId="77777777" w:rsidR="000B7466" w:rsidRPr="004547B4" w:rsidRDefault="000B7466" w:rsidP="00883A5B">
            <w:pPr>
              <w:spacing w:before="120" w:after="120"/>
            </w:pPr>
          </w:p>
        </w:tc>
        <w:tc>
          <w:tcPr>
            <w:tcW w:w="376" w:type="pct"/>
          </w:tcPr>
          <w:p w14:paraId="1F7D87F6" w14:textId="79207BAD" w:rsidR="000B7466" w:rsidRPr="004547B4" w:rsidRDefault="000B7466" w:rsidP="00883A5B">
            <w:pPr>
              <w:spacing w:before="120" w:after="120"/>
              <w:rPr>
                <w:b/>
              </w:rPr>
            </w:pPr>
          </w:p>
        </w:tc>
        <w:tc>
          <w:tcPr>
            <w:tcW w:w="370" w:type="pct"/>
          </w:tcPr>
          <w:p w14:paraId="2DD59C4B" w14:textId="1B647D1D" w:rsidR="000B7466" w:rsidRPr="004547B4" w:rsidRDefault="000B7466" w:rsidP="00883A5B">
            <w:pPr>
              <w:spacing w:before="120" w:after="120"/>
              <w:rPr>
                <w:b/>
              </w:rPr>
            </w:pPr>
          </w:p>
        </w:tc>
        <w:tc>
          <w:tcPr>
            <w:tcW w:w="360" w:type="pct"/>
          </w:tcPr>
          <w:p w14:paraId="76D9BE5D" w14:textId="0CE72AE0" w:rsidR="000B7466" w:rsidRPr="004547B4" w:rsidRDefault="000B7466" w:rsidP="00883A5B">
            <w:pPr>
              <w:spacing w:before="120" w:after="120"/>
              <w:rPr>
                <w:b/>
              </w:rPr>
            </w:pPr>
          </w:p>
        </w:tc>
      </w:tr>
    </w:tbl>
    <w:p w14:paraId="43EBE81C" w14:textId="77777777" w:rsidR="000B7466" w:rsidRDefault="000B7466" w:rsidP="000B7466">
      <w:pPr>
        <w:rPr>
          <w:b/>
        </w:rPr>
      </w:pPr>
    </w:p>
    <w:p w14:paraId="4C345E20"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314F9178" w14:textId="77777777" w:rsidTr="00883A5B">
        <w:trPr>
          <w:trHeight w:val="20"/>
        </w:trPr>
        <w:tc>
          <w:tcPr>
            <w:tcW w:w="5000" w:type="pct"/>
            <w:gridSpan w:val="5"/>
            <w:shd w:val="clear" w:color="auto" w:fill="F9BE8F"/>
          </w:tcPr>
          <w:p w14:paraId="100BD74E" w14:textId="77777777" w:rsidR="000B7466" w:rsidRPr="004547B4" w:rsidRDefault="000B7466" w:rsidP="00AE687E">
            <w:pPr>
              <w:pStyle w:val="Titolo4"/>
            </w:pPr>
            <w:bookmarkStart w:id="42" w:name="_Toc215150209"/>
            <w:r>
              <w:t>2</w:t>
            </w:r>
            <w:r w:rsidRPr="004547B4">
              <w:t>.</w:t>
            </w:r>
            <w:r>
              <w:t>14</w:t>
            </w:r>
            <w:r w:rsidRPr="004547B4">
              <w:t xml:space="preserve"> Movimentazione manuale dei carichi</w:t>
            </w:r>
            <w:bookmarkEnd w:id="42"/>
          </w:p>
        </w:tc>
      </w:tr>
      <w:tr w:rsidR="000B7466" w:rsidRPr="004547B4" w14:paraId="62773826" w14:textId="77777777" w:rsidTr="00883A5B">
        <w:trPr>
          <w:trHeight w:val="20"/>
        </w:trPr>
        <w:tc>
          <w:tcPr>
            <w:tcW w:w="1206" w:type="pct"/>
            <w:shd w:val="clear" w:color="auto" w:fill="D9D9D9"/>
          </w:tcPr>
          <w:p w14:paraId="548C8308" w14:textId="77777777" w:rsidR="000B7466" w:rsidRPr="004547B4" w:rsidRDefault="000B7466" w:rsidP="00883A5B">
            <w:pPr>
              <w:spacing w:before="120" w:after="120"/>
              <w:jc w:val="center"/>
              <w:rPr>
                <w:b/>
              </w:rPr>
            </w:pPr>
            <w:r w:rsidRPr="004547B4">
              <w:rPr>
                <w:b/>
              </w:rPr>
              <w:t>Dati</w:t>
            </w:r>
          </w:p>
        </w:tc>
        <w:tc>
          <w:tcPr>
            <w:tcW w:w="3794" w:type="pct"/>
            <w:gridSpan w:val="4"/>
          </w:tcPr>
          <w:p w14:paraId="2D8BACF7" w14:textId="428DE18C" w:rsidR="000B7466" w:rsidRPr="00E008E1" w:rsidRDefault="00C65D66" w:rsidP="00AE687E">
            <w:pPr>
              <w:pStyle w:val="Corpotesto"/>
            </w:pPr>
            <w:r w:rsidRPr="00C65D66">
              <w:t>Non sono effettuate movimentazioni manuali di carichi</w:t>
            </w:r>
          </w:p>
        </w:tc>
      </w:tr>
      <w:tr w:rsidR="000B7466" w:rsidRPr="004547B4" w14:paraId="6CDE5104" w14:textId="77777777" w:rsidTr="00883A5B">
        <w:trPr>
          <w:trHeight w:val="20"/>
        </w:trPr>
        <w:tc>
          <w:tcPr>
            <w:tcW w:w="1206" w:type="pct"/>
            <w:shd w:val="clear" w:color="auto" w:fill="D9D9D9"/>
          </w:tcPr>
          <w:p w14:paraId="12B20165" w14:textId="77777777" w:rsidR="000B7466" w:rsidRPr="004547B4" w:rsidRDefault="000B7466" w:rsidP="00883A5B">
            <w:pPr>
              <w:spacing w:before="120" w:after="120"/>
              <w:jc w:val="center"/>
              <w:rPr>
                <w:b/>
              </w:rPr>
            </w:pPr>
            <w:r w:rsidRPr="004547B4">
              <w:rPr>
                <w:b/>
              </w:rPr>
              <w:t>Rischi</w:t>
            </w:r>
          </w:p>
        </w:tc>
        <w:tc>
          <w:tcPr>
            <w:tcW w:w="3794" w:type="pct"/>
            <w:gridSpan w:val="4"/>
          </w:tcPr>
          <w:p w14:paraId="51EC2F45" w14:textId="4A3D9EA6" w:rsidR="000B7466" w:rsidRPr="0052128B" w:rsidRDefault="000B7466" w:rsidP="00AE687E">
            <w:pPr>
              <w:pStyle w:val="Corpotesto"/>
            </w:pPr>
          </w:p>
        </w:tc>
      </w:tr>
      <w:tr w:rsidR="000B7466" w:rsidRPr="004547B4" w14:paraId="34F7827D" w14:textId="77777777" w:rsidTr="00883A5B">
        <w:trPr>
          <w:trHeight w:val="20"/>
        </w:trPr>
        <w:tc>
          <w:tcPr>
            <w:tcW w:w="1206" w:type="pct"/>
            <w:shd w:val="clear" w:color="auto" w:fill="D9D9D9"/>
          </w:tcPr>
          <w:p w14:paraId="27D6F653"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7CB488F8" w14:textId="38FC34C0" w:rsidR="000B7466" w:rsidRPr="00EC0122" w:rsidRDefault="000B7466" w:rsidP="00AE687E">
            <w:pPr>
              <w:pStyle w:val="Corpotesto"/>
            </w:pPr>
          </w:p>
        </w:tc>
      </w:tr>
      <w:tr w:rsidR="000B7466" w:rsidRPr="004547B4" w14:paraId="360C5C4D" w14:textId="77777777" w:rsidTr="00883A5B">
        <w:trPr>
          <w:trHeight w:val="20"/>
        </w:trPr>
        <w:tc>
          <w:tcPr>
            <w:tcW w:w="1206" w:type="pct"/>
            <w:shd w:val="clear" w:color="auto" w:fill="D9D9D9"/>
          </w:tcPr>
          <w:p w14:paraId="1655BA92"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71E33F9D" w14:textId="3E80798D" w:rsidR="000B7466" w:rsidRPr="00EC0122" w:rsidRDefault="000B7466" w:rsidP="00AE687E">
            <w:pPr>
              <w:pStyle w:val="Corpotesto"/>
            </w:pPr>
          </w:p>
        </w:tc>
      </w:tr>
      <w:tr w:rsidR="000B7466" w:rsidRPr="004547B4" w14:paraId="0C861AF9" w14:textId="77777777" w:rsidTr="00883A5B">
        <w:trPr>
          <w:trHeight w:val="20"/>
        </w:trPr>
        <w:tc>
          <w:tcPr>
            <w:tcW w:w="1206" w:type="pct"/>
            <w:shd w:val="clear" w:color="auto" w:fill="D9D9D9"/>
          </w:tcPr>
          <w:p w14:paraId="133DCFF7"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455FEFFA" w14:textId="61C3DADB" w:rsidR="000B7466" w:rsidRPr="0052128B" w:rsidRDefault="000B7466" w:rsidP="00AE687E">
            <w:pPr>
              <w:pStyle w:val="Corpotesto"/>
            </w:pPr>
          </w:p>
        </w:tc>
      </w:tr>
      <w:tr w:rsidR="000B7466" w:rsidRPr="004547B4" w14:paraId="4F4BC1FB" w14:textId="77777777" w:rsidTr="00883A5B">
        <w:trPr>
          <w:trHeight w:val="20"/>
        </w:trPr>
        <w:tc>
          <w:tcPr>
            <w:tcW w:w="3894" w:type="pct"/>
            <w:gridSpan w:val="2"/>
            <w:vMerge w:val="restart"/>
            <w:shd w:val="clear" w:color="auto" w:fill="D9D9D9"/>
          </w:tcPr>
          <w:p w14:paraId="0FC56B12" w14:textId="77777777" w:rsidR="000B7466" w:rsidRPr="004547B4" w:rsidRDefault="000B7466" w:rsidP="00883A5B">
            <w:pPr>
              <w:spacing w:before="120" w:after="120"/>
              <w:rPr>
                <w:b/>
              </w:rPr>
            </w:pPr>
          </w:p>
          <w:p w14:paraId="23A95640"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325E9E62" w14:textId="77777777" w:rsidR="000B7466" w:rsidRPr="004547B4" w:rsidRDefault="000B7466" w:rsidP="00883A5B">
            <w:pPr>
              <w:spacing w:before="120" w:after="120"/>
              <w:rPr>
                <w:b/>
              </w:rPr>
            </w:pPr>
            <w:r w:rsidRPr="004547B4">
              <w:rPr>
                <w:b/>
              </w:rPr>
              <w:t>P</w:t>
            </w:r>
          </w:p>
        </w:tc>
        <w:tc>
          <w:tcPr>
            <w:tcW w:w="370" w:type="pct"/>
            <w:shd w:val="clear" w:color="auto" w:fill="C5D9F0"/>
          </w:tcPr>
          <w:p w14:paraId="72EED3DD" w14:textId="77777777" w:rsidR="000B7466" w:rsidRPr="004547B4" w:rsidRDefault="000B7466" w:rsidP="00883A5B">
            <w:pPr>
              <w:spacing w:before="120" w:after="120"/>
              <w:rPr>
                <w:b/>
              </w:rPr>
            </w:pPr>
            <w:r w:rsidRPr="004547B4">
              <w:rPr>
                <w:b/>
              </w:rPr>
              <w:t>G</w:t>
            </w:r>
          </w:p>
        </w:tc>
        <w:tc>
          <w:tcPr>
            <w:tcW w:w="360" w:type="pct"/>
            <w:shd w:val="clear" w:color="auto" w:fill="C5D9F0"/>
          </w:tcPr>
          <w:p w14:paraId="4F42C350" w14:textId="77777777" w:rsidR="000B7466" w:rsidRPr="004547B4" w:rsidRDefault="000B7466" w:rsidP="00883A5B">
            <w:pPr>
              <w:spacing w:before="120" w:after="120"/>
              <w:rPr>
                <w:b/>
              </w:rPr>
            </w:pPr>
            <w:r w:rsidRPr="004547B4">
              <w:rPr>
                <w:b/>
              </w:rPr>
              <w:t>R</w:t>
            </w:r>
          </w:p>
        </w:tc>
      </w:tr>
      <w:tr w:rsidR="000B7466" w:rsidRPr="004547B4" w14:paraId="7F31A2C8" w14:textId="77777777" w:rsidTr="00883A5B">
        <w:trPr>
          <w:trHeight w:val="20"/>
        </w:trPr>
        <w:tc>
          <w:tcPr>
            <w:tcW w:w="3894" w:type="pct"/>
            <w:gridSpan w:val="2"/>
            <w:vMerge/>
            <w:tcBorders>
              <w:top w:val="nil"/>
            </w:tcBorders>
            <w:shd w:val="clear" w:color="auto" w:fill="D9D9D9"/>
          </w:tcPr>
          <w:p w14:paraId="285DA5EF" w14:textId="77777777" w:rsidR="000B7466" w:rsidRPr="004547B4" w:rsidRDefault="000B7466" w:rsidP="00883A5B">
            <w:pPr>
              <w:spacing w:before="120" w:after="120"/>
            </w:pPr>
          </w:p>
        </w:tc>
        <w:tc>
          <w:tcPr>
            <w:tcW w:w="376" w:type="pct"/>
          </w:tcPr>
          <w:p w14:paraId="2BB37CF2" w14:textId="4A60C288" w:rsidR="000B7466" w:rsidRPr="004547B4" w:rsidRDefault="000B7466" w:rsidP="00883A5B">
            <w:pPr>
              <w:spacing w:before="120" w:after="120"/>
              <w:rPr>
                <w:b/>
              </w:rPr>
            </w:pPr>
          </w:p>
        </w:tc>
        <w:tc>
          <w:tcPr>
            <w:tcW w:w="370" w:type="pct"/>
          </w:tcPr>
          <w:p w14:paraId="1FCD0F75" w14:textId="4500CA61" w:rsidR="000B7466" w:rsidRPr="004547B4" w:rsidRDefault="000B7466" w:rsidP="00883A5B">
            <w:pPr>
              <w:spacing w:before="120" w:after="120"/>
              <w:rPr>
                <w:b/>
              </w:rPr>
            </w:pPr>
          </w:p>
        </w:tc>
        <w:tc>
          <w:tcPr>
            <w:tcW w:w="360" w:type="pct"/>
          </w:tcPr>
          <w:p w14:paraId="18D6B02E" w14:textId="31AFEC16" w:rsidR="000B7466" w:rsidRPr="004547B4" w:rsidRDefault="000B7466" w:rsidP="00883A5B">
            <w:pPr>
              <w:spacing w:before="120" w:after="120"/>
              <w:rPr>
                <w:b/>
              </w:rPr>
            </w:pPr>
          </w:p>
        </w:tc>
      </w:tr>
    </w:tbl>
    <w:p w14:paraId="2E3EDD33" w14:textId="77777777" w:rsidR="000B7466" w:rsidRPr="004547B4" w:rsidRDefault="000B7466" w:rsidP="000B7466">
      <w:pPr>
        <w:rPr>
          <w:b/>
        </w:rPr>
      </w:pPr>
    </w:p>
    <w:p w14:paraId="3CB8C1D2" w14:textId="77777777" w:rsidR="000B7466" w:rsidRPr="004547B4" w:rsidRDefault="000B7466" w:rsidP="000B7466">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86"/>
        <w:gridCol w:w="4871"/>
        <w:gridCol w:w="681"/>
        <w:gridCol w:w="670"/>
        <w:gridCol w:w="652"/>
      </w:tblGrid>
      <w:tr w:rsidR="000B7466" w:rsidRPr="004547B4" w14:paraId="22E0DFC6" w14:textId="77777777" w:rsidTr="00883A5B">
        <w:trPr>
          <w:trHeight w:val="20"/>
        </w:trPr>
        <w:tc>
          <w:tcPr>
            <w:tcW w:w="5000" w:type="pct"/>
            <w:gridSpan w:val="5"/>
            <w:shd w:val="clear" w:color="auto" w:fill="F9BE8F"/>
          </w:tcPr>
          <w:p w14:paraId="16F07C65" w14:textId="77777777" w:rsidR="000B7466" w:rsidRPr="004547B4" w:rsidRDefault="000B7466" w:rsidP="00AE687E">
            <w:pPr>
              <w:pStyle w:val="Titolo4"/>
            </w:pPr>
            <w:bookmarkStart w:id="43" w:name="_Toc215150210"/>
            <w:r>
              <w:t>2</w:t>
            </w:r>
            <w:r w:rsidRPr="004547B4">
              <w:t>.</w:t>
            </w:r>
            <w:r>
              <w:t>1</w:t>
            </w:r>
            <w:r w:rsidRPr="004547B4">
              <w:t>5 Rischi interferenziali</w:t>
            </w:r>
            <w:bookmarkEnd w:id="43"/>
          </w:p>
        </w:tc>
      </w:tr>
      <w:tr w:rsidR="000B7466" w:rsidRPr="004547B4" w14:paraId="392A37F4" w14:textId="77777777" w:rsidTr="00883A5B">
        <w:trPr>
          <w:trHeight w:val="20"/>
        </w:trPr>
        <w:tc>
          <w:tcPr>
            <w:tcW w:w="1206" w:type="pct"/>
            <w:shd w:val="clear" w:color="auto" w:fill="D9D9D9"/>
          </w:tcPr>
          <w:p w14:paraId="27F5616F" w14:textId="77777777" w:rsidR="000B7466" w:rsidRPr="004547B4" w:rsidRDefault="000B7466" w:rsidP="00883A5B">
            <w:pPr>
              <w:spacing w:before="120" w:after="120"/>
              <w:jc w:val="center"/>
              <w:rPr>
                <w:b/>
              </w:rPr>
            </w:pPr>
            <w:r w:rsidRPr="004547B4">
              <w:rPr>
                <w:b/>
              </w:rPr>
              <w:t>Dati</w:t>
            </w:r>
          </w:p>
        </w:tc>
        <w:tc>
          <w:tcPr>
            <w:tcW w:w="3794" w:type="pct"/>
            <w:gridSpan w:val="4"/>
          </w:tcPr>
          <w:p w14:paraId="0BA7A323" w14:textId="0EF541A6" w:rsidR="000B7466" w:rsidRPr="0052128B" w:rsidRDefault="000B7466" w:rsidP="00AE687E">
            <w:pPr>
              <w:pStyle w:val="Corpotesto"/>
            </w:pPr>
          </w:p>
        </w:tc>
      </w:tr>
      <w:tr w:rsidR="000B7466" w:rsidRPr="004547B4" w14:paraId="2D4B0981" w14:textId="77777777" w:rsidTr="00883A5B">
        <w:trPr>
          <w:trHeight w:val="20"/>
        </w:trPr>
        <w:tc>
          <w:tcPr>
            <w:tcW w:w="1206" w:type="pct"/>
            <w:shd w:val="clear" w:color="auto" w:fill="D9D9D9"/>
          </w:tcPr>
          <w:p w14:paraId="23B154FF" w14:textId="77777777" w:rsidR="000B7466" w:rsidRPr="004547B4" w:rsidRDefault="000B7466" w:rsidP="00883A5B">
            <w:pPr>
              <w:spacing w:before="120" w:after="120"/>
              <w:jc w:val="center"/>
              <w:rPr>
                <w:b/>
              </w:rPr>
            </w:pPr>
            <w:r w:rsidRPr="004547B4">
              <w:rPr>
                <w:b/>
              </w:rPr>
              <w:t>Rischi</w:t>
            </w:r>
          </w:p>
        </w:tc>
        <w:tc>
          <w:tcPr>
            <w:tcW w:w="3794" w:type="pct"/>
            <w:gridSpan w:val="4"/>
          </w:tcPr>
          <w:p w14:paraId="65168DCE" w14:textId="71E44010" w:rsidR="000B7466" w:rsidRPr="0052128B" w:rsidRDefault="000B7466" w:rsidP="00AE687E">
            <w:pPr>
              <w:pStyle w:val="Corpotesto"/>
            </w:pPr>
          </w:p>
        </w:tc>
      </w:tr>
      <w:tr w:rsidR="000B7466" w:rsidRPr="004547B4" w14:paraId="2BD5BC76" w14:textId="77777777" w:rsidTr="00883A5B">
        <w:trPr>
          <w:trHeight w:val="20"/>
        </w:trPr>
        <w:tc>
          <w:tcPr>
            <w:tcW w:w="1206" w:type="pct"/>
            <w:shd w:val="clear" w:color="auto" w:fill="D9D9D9"/>
          </w:tcPr>
          <w:p w14:paraId="32B86265" w14:textId="77777777" w:rsidR="000B7466" w:rsidRPr="004547B4" w:rsidRDefault="000B7466" w:rsidP="00883A5B">
            <w:pPr>
              <w:spacing w:before="120" w:after="120"/>
              <w:jc w:val="center"/>
              <w:rPr>
                <w:b/>
              </w:rPr>
            </w:pPr>
            <w:r w:rsidRPr="004547B4">
              <w:rPr>
                <w:b/>
              </w:rPr>
              <w:t>Persone esposte</w:t>
            </w:r>
          </w:p>
        </w:tc>
        <w:tc>
          <w:tcPr>
            <w:tcW w:w="3794" w:type="pct"/>
            <w:gridSpan w:val="4"/>
          </w:tcPr>
          <w:p w14:paraId="66A38FEF" w14:textId="5C7A9FF2" w:rsidR="000B7466" w:rsidRPr="0052128B" w:rsidRDefault="000B7466" w:rsidP="00AE687E">
            <w:pPr>
              <w:pStyle w:val="Corpotesto"/>
            </w:pPr>
          </w:p>
        </w:tc>
      </w:tr>
      <w:tr w:rsidR="000B7466" w:rsidRPr="004547B4" w14:paraId="4B28E342" w14:textId="77777777" w:rsidTr="00883A5B">
        <w:trPr>
          <w:trHeight w:val="20"/>
        </w:trPr>
        <w:tc>
          <w:tcPr>
            <w:tcW w:w="1206" w:type="pct"/>
            <w:shd w:val="clear" w:color="auto" w:fill="D9D9D9"/>
          </w:tcPr>
          <w:p w14:paraId="41ABBF47" w14:textId="77777777" w:rsidR="000B7466" w:rsidRPr="004547B4" w:rsidRDefault="000B7466" w:rsidP="00883A5B">
            <w:pPr>
              <w:spacing w:before="120" w:after="120"/>
              <w:jc w:val="center"/>
              <w:rPr>
                <w:b/>
              </w:rPr>
            </w:pPr>
            <w:r w:rsidRPr="004547B4">
              <w:rPr>
                <w:b/>
              </w:rPr>
              <w:t>Misure attuate</w:t>
            </w:r>
          </w:p>
        </w:tc>
        <w:tc>
          <w:tcPr>
            <w:tcW w:w="3794" w:type="pct"/>
            <w:gridSpan w:val="4"/>
          </w:tcPr>
          <w:p w14:paraId="74D5DA69" w14:textId="6756E3C0" w:rsidR="000B7466" w:rsidRPr="0052128B" w:rsidRDefault="000B7466" w:rsidP="00AE687E">
            <w:pPr>
              <w:pStyle w:val="Corpotesto"/>
            </w:pPr>
          </w:p>
        </w:tc>
      </w:tr>
      <w:tr w:rsidR="000B7466" w:rsidRPr="004547B4" w14:paraId="6DB2775E" w14:textId="77777777" w:rsidTr="00883A5B">
        <w:trPr>
          <w:trHeight w:val="20"/>
        </w:trPr>
        <w:tc>
          <w:tcPr>
            <w:tcW w:w="1206" w:type="pct"/>
            <w:shd w:val="clear" w:color="auto" w:fill="D9D9D9"/>
          </w:tcPr>
          <w:p w14:paraId="7AA33137" w14:textId="77777777" w:rsidR="000B7466" w:rsidRPr="004547B4" w:rsidRDefault="000B7466" w:rsidP="00883A5B">
            <w:pPr>
              <w:spacing w:before="120" w:after="120"/>
              <w:jc w:val="center"/>
              <w:rPr>
                <w:b/>
              </w:rPr>
            </w:pPr>
            <w:r w:rsidRPr="004547B4">
              <w:rPr>
                <w:b/>
              </w:rPr>
              <w:t>Programmazione delle misure e piano dei miglioramenti</w:t>
            </w:r>
          </w:p>
        </w:tc>
        <w:tc>
          <w:tcPr>
            <w:tcW w:w="3794" w:type="pct"/>
            <w:gridSpan w:val="4"/>
          </w:tcPr>
          <w:p w14:paraId="61A40DCE" w14:textId="0B6C189E" w:rsidR="000B7466" w:rsidRPr="0052128B" w:rsidRDefault="000B7466" w:rsidP="00AE687E">
            <w:pPr>
              <w:pStyle w:val="Corpotesto"/>
            </w:pPr>
          </w:p>
        </w:tc>
      </w:tr>
      <w:tr w:rsidR="000B7466" w:rsidRPr="004547B4" w14:paraId="6434BCD1" w14:textId="77777777" w:rsidTr="00883A5B">
        <w:trPr>
          <w:trHeight w:val="20"/>
        </w:trPr>
        <w:tc>
          <w:tcPr>
            <w:tcW w:w="3894" w:type="pct"/>
            <w:gridSpan w:val="2"/>
            <w:vMerge w:val="restart"/>
            <w:shd w:val="clear" w:color="auto" w:fill="D9D9D9"/>
          </w:tcPr>
          <w:p w14:paraId="729A41B0" w14:textId="77777777" w:rsidR="000B7466" w:rsidRPr="004547B4" w:rsidRDefault="000B7466" w:rsidP="00883A5B">
            <w:pPr>
              <w:spacing w:before="120" w:after="120"/>
              <w:rPr>
                <w:b/>
              </w:rPr>
            </w:pPr>
          </w:p>
          <w:p w14:paraId="22D6F68C" w14:textId="77777777" w:rsidR="000B7466" w:rsidRPr="004547B4" w:rsidRDefault="000B7466" w:rsidP="00883A5B">
            <w:pPr>
              <w:spacing w:before="120" w:after="120"/>
              <w:rPr>
                <w:b/>
              </w:rPr>
            </w:pPr>
            <w:r w:rsidRPr="004547B4">
              <w:rPr>
                <w:b/>
              </w:rPr>
              <w:t>Valutazione</w:t>
            </w:r>
          </w:p>
        </w:tc>
        <w:tc>
          <w:tcPr>
            <w:tcW w:w="376" w:type="pct"/>
            <w:shd w:val="clear" w:color="auto" w:fill="C5D9F0"/>
          </w:tcPr>
          <w:p w14:paraId="2BBD2B35" w14:textId="77777777" w:rsidR="000B7466" w:rsidRPr="004547B4" w:rsidRDefault="000B7466" w:rsidP="00883A5B">
            <w:pPr>
              <w:spacing w:before="120" w:after="120"/>
              <w:rPr>
                <w:b/>
              </w:rPr>
            </w:pPr>
            <w:r w:rsidRPr="004547B4">
              <w:rPr>
                <w:b/>
              </w:rPr>
              <w:t>P</w:t>
            </w:r>
          </w:p>
        </w:tc>
        <w:tc>
          <w:tcPr>
            <w:tcW w:w="370" w:type="pct"/>
            <w:shd w:val="clear" w:color="auto" w:fill="C5D9F0"/>
          </w:tcPr>
          <w:p w14:paraId="132F5BA3" w14:textId="77777777" w:rsidR="000B7466" w:rsidRPr="004547B4" w:rsidRDefault="000B7466" w:rsidP="00883A5B">
            <w:pPr>
              <w:spacing w:before="120" w:after="120"/>
              <w:rPr>
                <w:b/>
              </w:rPr>
            </w:pPr>
            <w:r w:rsidRPr="004547B4">
              <w:rPr>
                <w:b/>
              </w:rPr>
              <w:t>G</w:t>
            </w:r>
          </w:p>
        </w:tc>
        <w:tc>
          <w:tcPr>
            <w:tcW w:w="360" w:type="pct"/>
            <w:shd w:val="clear" w:color="auto" w:fill="C5D9F0"/>
          </w:tcPr>
          <w:p w14:paraId="1ADB255A" w14:textId="77777777" w:rsidR="000B7466" w:rsidRPr="004547B4" w:rsidRDefault="000B7466" w:rsidP="00883A5B">
            <w:pPr>
              <w:spacing w:before="120" w:after="120"/>
              <w:rPr>
                <w:b/>
              </w:rPr>
            </w:pPr>
            <w:r w:rsidRPr="004547B4">
              <w:rPr>
                <w:b/>
              </w:rPr>
              <w:t>R</w:t>
            </w:r>
          </w:p>
        </w:tc>
      </w:tr>
      <w:tr w:rsidR="000B7466" w:rsidRPr="004547B4" w14:paraId="5BC2CB16" w14:textId="77777777" w:rsidTr="00883A5B">
        <w:trPr>
          <w:trHeight w:val="20"/>
        </w:trPr>
        <w:tc>
          <w:tcPr>
            <w:tcW w:w="3894" w:type="pct"/>
            <w:gridSpan w:val="2"/>
            <w:vMerge/>
            <w:tcBorders>
              <w:top w:val="nil"/>
            </w:tcBorders>
            <w:shd w:val="clear" w:color="auto" w:fill="D9D9D9"/>
          </w:tcPr>
          <w:p w14:paraId="563C96EF" w14:textId="77777777" w:rsidR="000B7466" w:rsidRPr="004547B4" w:rsidRDefault="000B7466" w:rsidP="00883A5B">
            <w:pPr>
              <w:spacing w:before="120" w:after="120"/>
            </w:pPr>
          </w:p>
        </w:tc>
        <w:tc>
          <w:tcPr>
            <w:tcW w:w="376" w:type="pct"/>
          </w:tcPr>
          <w:p w14:paraId="6D773613" w14:textId="0C711A07" w:rsidR="000B7466" w:rsidRPr="004547B4" w:rsidRDefault="000B7466" w:rsidP="00883A5B">
            <w:pPr>
              <w:spacing w:before="120" w:after="120"/>
              <w:rPr>
                <w:b/>
              </w:rPr>
            </w:pPr>
          </w:p>
        </w:tc>
        <w:tc>
          <w:tcPr>
            <w:tcW w:w="370" w:type="pct"/>
          </w:tcPr>
          <w:p w14:paraId="11625C49" w14:textId="0975EF7C" w:rsidR="000B7466" w:rsidRPr="004547B4" w:rsidRDefault="000B7466" w:rsidP="00883A5B">
            <w:pPr>
              <w:spacing w:before="120" w:after="120"/>
              <w:rPr>
                <w:b/>
              </w:rPr>
            </w:pPr>
          </w:p>
        </w:tc>
        <w:tc>
          <w:tcPr>
            <w:tcW w:w="360" w:type="pct"/>
          </w:tcPr>
          <w:p w14:paraId="057B06DC" w14:textId="4CF90D09" w:rsidR="000B7466" w:rsidRPr="004547B4" w:rsidRDefault="000B7466" w:rsidP="00883A5B">
            <w:pPr>
              <w:spacing w:before="120" w:after="120"/>
              <w:rPr>
                <w:b/>
              </w:rPr>
            </w:pPr>
          </w:p>
        </w:tc>
      </w:tr>
    </w:tbl>
    <w:p w14:paraId="5AF5E86D" w14:textId="77777777" w:rsidR="000B7466" w:rsidRPr="004547B4" w:rsidRDefault="000B7466" w:rsidP="000B7466">
      <w:pPr>
        <w:rPr>
          <w:b/>
        </w:rPr>
      </w:pPr>
    </w:p>
    <w:p w14:paraId="1D9775F5" w14:textId="77777777" w:rsidR="002B3950" w:rsidRPr="000B7466" w:rsidRDefault="002B3950" w:rsidP="000B7466"/>
    <w:sectPr w:rsidR="002B3950" w:rsidRPr="000B7466" w:rsidSect="00591E8E">
      <w:headerReference w:type="even" r:id="rId8"/>
      <w:headerReference w:type="default" r:id="rId9"/>
      <w:footerReference w:type="even" r:id="rId10"/>
      <w:footerReference w:type="default" r:id="rId11"/>
      <w:headerReference w:type="first" r:id="rId12"/>
      <w:footerReference w:type="first" r:id="rId13"/>
      <w:pgSz w:w="11906" w:h="16838"/>
      <w:pgMar w:top="2268" w:right="1418" w:bottom="1559" w:left="1418"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A0E1" w14:textId="77777777" w:rsidR="009C00D4" w:rsidRDefault="009C00D4" w:rsidP="002D50D4">
      <w:r>
        <w:separator/>
      </w:r>
    </w:p>
  </w:endnote>
  <w:endnote w:type="continuationSeparator" w:id="0">
    <w:p w14:paraId="2482188A" w14:textId="77777777" w:rsidR="009C00D4" w:rsidRDefault="009C00D4" w:rsidP="002D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6258" w14:textId="77777777" w:rsidR="00A127B0" w:rsidRDefault="00A127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2086" w14:textId="77777777" w:rsidR="00883A5B" w:rsidRDefault="00883A5B" w:rsidP="00302037">
    <w:pPr>
      <w:pStyle w:val="Indirizzo-Poppins7"/>
      <w:ind w:left="0"/>
      <w:rPr>
        <w:rFonts w:ascii="Poppins SemiBold" w:hAnsi="Poppins SemiBold" w:cs="Poppins SemiBold"/>
        <w:color w:val="002B49"/>
      </w:rPr>
    </w:pPr>
  </w:p>
  <w:p w14:paraId="4DB953FA" w14:textId="77777777" w:rsidR="00883A5B" w:rsidRDefault="00883A5B" w:rsidP="00302037">
    <w:pPr>
      <w:pStyle w:val="Indirizzo-Poppins7"/>
      <w:ind w:left="0"/>
      <w:rPr>
        <w:rFonts w:ascii="Poppins SemiBold" w:hAnsi="Poppins SemiBold" w:cs="Poppins SemiBold"/>
        <w:color w:val="002B49"/>
      </w:rPr>
    </w:pPr>
  </w:p>
  <w:p w14:paraId="512796FD" w14:textId="77777777" w:rsidR="00A127B0" w:rsidRDefault="00A127B0" w:rsidP="00A127B0">
    <w:pPr>
      <w:pStyle w:val="Indirizzo-Poppins7"/>
      <w:ind w:left="0"/>
      <w:rPr>
        <w:rFonts w:ascii="Century Gothic" w:hAnsi="Century Gothic" w:cs="Poppins SemiBold"/>
        <w:b/>
        <w:bCs/>
        <w:color w:val="002B49"/>
      </w:rPr>
    </w:pPr>
    <w:r>
      <w:rPr>
        <w:rFonts w:ascii="Century Gothic" w:hAnsi="Century Gothic" w:cs="Poppins SemiBold"/>
        <w:b/>
        <w:bCs/>
        <w:color w:val="002B49"/>
      </w:rPr>
      <w:t>Direzione Progettazione, Gestione, Edilizia e Sicurezza</w:t>
    </w:r>
  </w:p>
  <w:p w14:paraId="76D84DE2" w14:textId="77777777" w:rsidR="00A127B0" w:rsidRPr="00294FBD" w:rsidRDefault="00A127B0" w:rsidP="00A127B0">
    <w:pPr>
      <w:pStyle w:val="Indirizzo-Poppins7"/>
      <w:ind w:left="0"/>
      <w:rPr>
        <w:rFonts w:ascii="Century Gothic" w:hAnsi="Century Gothic" w:cs="Poppins SemiBold"/>
        <w:b/>
        <w:bCs/>
        <w:color w:val="002B49"/>
      </w:rPr>
    </w:pPr>
    <w:r w:rsidRPr="0052532A">
      <w:rPr>
        <w:rFonts w:ascii="Century Gothic" w:hAnsi="Century Gothic" w:cs="Poppins SemiBold"/>
        <w:b/>
        <w:bCs/>
        <w:color w:val="002B49"/>
      </w:rPr>
      <w:t>Servizio</w:t>
    </w:r>
    <w:r>
      <w:rPr>
        <w:rFonts w:ascii="Century Gothic" w:hAnsi="Century Gothic" w:cs="Poppins SemiBold"/>
        <w:b/>
        <w:bCs/>
        <w:color w:val="002B49"/>
      </w:rPr>
      <w:t xml:space="preserve"> Prevenzione e Protezione</w:t>
    </w:r>
  </w:p>
  <w:p w14:paraId="6330DF78" w14:textId="77777777" w:rsidR="00A127B0" w:rsidRPr="00860E30" w:rsidRDefault="00A127B0" w:rsidP="00A127B0">
    <w:pPr>
      <w:pStyle w:val="Indirizzo-Poppins7"/>
      <w:ind w:left="0"/>
      <w:rPr>
        <w:rFonts w:ascii="Century Gothic" w:hAnsi="Century Gothic"/>
      </w:rPr>
    </w:pPr>
    <w:r w:rsidRPr="00860E30">
      <w:rPr>
        <w:rFonts w:ascii="Century Gothic" w:hAnsi="Century Gothic" w:cs="Poppins SemiBold"/>
        <w:b/>
        <w:bCs/>
        <w:color w:val="002B49"/>
      </w:rPr>
      <w:t>Politecnico di Torino</w:t>
    </w:r>
    <w:r w:rsidRPr="00860E30">
      <w:rPr>
        <w:rFonts w:ascii="Century Gothic" w:hAnsi="Century Gothic" w:cs="Poppins SemiBold"/>
        <w:color w:val="002B49"/>
        <w:sz w:val="18"/>
        <w:szCs w:val="18"/>
      </w:rPr>
      <w:t xml:space="preserve"> </w:t>
    </w:r>
    <w:r w:rsidRPr="00860E30">
      <w:rPr>
        <w:rFonts w:ascii="Century Gothic" w:hAnsi="Century Gothic"/>
      </w:rPr>
      <w:t>- Corso Duca degli Abruzzi 24, 10129 - Torino, Italia</w:t>
    </w:r>
  </w:p>
  <w:p w14:paraId="64F9EEE9" w14:textId="77777777" w:rsidR="00A127B0" w:rsidRPr="00796B9C" w:rsidRDefault="00A127B0" w:rsidP="00A127B0">
    <w:pPr>
      <w:pStyle w:val="Pidipagina-Arancione"/>
      <w:rPr>
        <w:rFonts w:ascii="Century Gothic" w:hAnsi="Century Gothic" w:cs="Poppins"/>
        <w:color w:val="E57200"/>
        <w:sz w:val="14"/>
        <w:szCs w:val="14"/>
      </w:rPr>
    </w:pPr>
    <w:r>
      <w:rPr>
        <w:rFonts w:ascii="Century Gothic" w:hAnsi="Century Gothic" w:cs="Poppins"/>
        <w:color w:val="E57200"/>
        <w:sz w:val="14"/>
        <w:szCs w:val="14"/>
      </w:rPr>
      <w:t>servizio</w:t>
    </w:r>
    <w:r w:rsidRPr="00796B9C">
      <w:rPr>
        <w:rFonts w:ascii="Century Gothic" w:hAnsi="Century Gothic" w:cs="Poppins"/>
        <w:color w:val="E57200"/>
        <w:sz w:val="14"/>
        <w:szCs w:val="14"/>
      </w:rPr>
      <w:t>.</w:t>
    </w:r>
    <w:r>
      <w:rPr>
        <w:rFonts w:ascii="Century Gothic" w:hAnsi="Century Gothic" w:cs="Poppins"/>
        <w:color w:val="E57200"/>
        <w:sz w:val="14"/>
        <w:szCs w:val="14"/>
      </w:rPr>
      <w:t>prevenzione</w:t>
    </w:r>
    <w:r w:rsidRPr="00796B9C">
      <w:rPr>
        <w:rFonts w:ascii="Century Gothic" w:hAnsi="Century Gothic" w:cs="Poppins"/>
        <w:color w:val="E57200"/>
        <w:sz w:val="14"/>
        <w:szCs w:val="14"/>
      </w:rPr>
      <w:t xml:space="preserve">@polito.it - </w:t>
    </w:r>
    <w:hyperlink r:id="rId1" w:history="1">
      <w:r w:rsidRPr="00796B9C">
        <w:rPr>
          <w:rFonts w:ascii="Century Gothic" w:hAnsi="Century Gothic" w:cs="Poppins"/>
          <w:color w:val="E57200"/>
          <w:sz w:val="14"/>
          <w:szCs w:val="14"/>
        </w:rPr>
        <w:t>www.polito.it</w:t>
      </w:r>
    </w:hyperlink>
  </w:p>
  <w:p w14:paraId="064A5453" w14:textId="536DFA1A" w:rsidR="00883A5B" w:rsidRPr="00883A5B" w:rsidRDefault="00883A5B" w:rsidP="00AD6E19">
    <w:pPr>
      <w:pStyle w:val="Pidipagina-Arancione"/>
      <w:rPr>
        <w:rFonts w:ascii="Poppins" w:hAnsi="Poppins" w:cs="Poppins"/>
        <w:color w:val="E572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F451" w14:textId="77777777" w:rsidR="00A127B0" w:rsidRDefault="00A127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1489" w14:textId="77777777" w:rsidR="009C00D4" w:rsidRDefault="009C00D4" w:rsidP="002D50D4">
      <w:r>
        <w:separator/>
      </w:r>
    </w:p>
  </w:footnote>
  <w:footnote w:type="continuationSeparator" w:id="0">
    <w:p w14:paraId="7ACCB6B2" w14:textId="77777777" w:rsidR="009C00D4" w:rsidRDefault="009C00D4" w:rsidP="002D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D2CB" w14:textId="77777777" w:rsidR="00A127B0" w:rsidRDefault="00A127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F3B4" w14:textId="537AFC72" w:rsidR="00883A5B" w:rsidRDefault="00E0541F">
    <w:pPr>
      <w:pStyle w:val="Intestazione"/>
    </w:pPr>
    <w:r w:rsidRPr="00860E30">
      <w:rPr>
        <w:noProof/>
      </w:rPr>
      <w:drawing>
        <wp:anchor distT="0" distB="0" distL="114300" distR="114300" simplePos="0" relativeHeight="251659264" behindDoc="0" locked="0" layoutInCell="1" allowOverlap="1" wp14:anchorId="30337243" wp14:editId="794876C7">
          <wp:simplePos x="0" y="0"/>
          <wp:positionH relativeFrom="margin">
            <wp:posOffset>-201599</wp:posOffset>
          </wp:positionH>
          <wp:positionV relativeFrom="page">
            <wp:posOffset>34925</wp:posOffset>
          </wp:positionV>
          <wp:extent cx="2716530" cy="1593850"/>
          <wp:effectExtent l="0" t="0" r="7620" b="6350"/>
          <wp:wrapNone/>
          <wp:docPr id="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716530" cy="1593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0261" w14:textId="77777777" w:rsidR="00A127B0" w:rsidRDefault="00A127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64"/>
    <w:multiLevelType w:val="hybridMultilevel"/>
    <w:tmpl w:val="045EEBB6"/>
    <w:lvl w:ilvl="0" w:tplc="337205A0">
      <w:numFmt w:val="bullet"/>
      <w:lvlText w:val=""/>
      <w:lvlJc w:val="left"/>
      <w:pPr>
        <w:ind w:left="940" w:hanging="360"/>
      </w:pPr>
      <w:rPr>
        <w:rFonts w:ascii="Symbol" w:eastAsia="Symbol" w:hAnsi="Symbol" w:cs="Symbol" w:hint="default"/>
        <w:w w:val="99"/>
        <w:sz w:val="20"/>
        <w:szCs w:val="20"/>
        <w:lang w:val="it-IT" w:eastAsia="it-IT" w:bidi="it-IT"/>
      </w:rPr>
    </w:lvl>
    <w:lvl w:ilvl="1" w:tplc="156AEF1A">
      <w:numFmt w:val="bullet"/>
      <w:lvlText w:val="•"/>
      <w:lvlJc w:val="left"/>
      <w:pPr>
        <w:ind w:left="1592" w:hanging="360"/>
      </w:pPr>
      <w:rPr>
        <w:rFonts w:hint="default"/>
        <w:lang w:val="it-IT" w:eastAsia="it-IT" w:bidi="it-IT"/>
      </w:rPr>
    </w:lvl>
    <w:lvl w:ilvl="2" w:tplc="401013D6">
      <w:numFmt w:val="bullet"/>
      <w:lvlText w:val="•"/>
      <w:lvlJc w:val="left"/>
      <w:pPr>
        <w:ind w:left="2245" w:hanging="360"/>
      </w:pPr>
      <w:rPr>
        <w:rFonts w:hint="default"/>
        <w:lang w:val="it-IT" w:eastAsia="it-IT" w:bidi="it-IT"/>
      </w:rPr>
    </w:lvl>
    <w:lvl w:ilvl="3" w:tplc="7886450A">
      <w:numFmt w:val="bullet"/>
      <w:lvlText w:val="•"/>
      <w:lvlJc w:val="left"/>
      <w:pPr>
        <w:ind w:left="2897" w:hanging="360"/>
      </w:pPr>
      <w:rPr>
        <w:rFonts w:hint="default"/>
        <w:lang w:val="it-IT" w:eastAsia="it-IT" w:bidi="it-IT"/>
      </w:rPr>
    </w:lvl>
    <w:lvl w:ilvl="4" w:tplc="2028FB9C">
      <w:numFmt w:val="bullet"/>
      <w:lvlText w:val="•"/>
      <w:lvlJc w:val="left"/>
      <w:pPr>
        <w:ind w:left="3550" w:hanging="360"/>
      </w:pPr>
      <w:rPr>
        <w:rFonts w:hint="default"/>
        <w:lang w:val="it-IT" w:eastAsia="it-IT" w:bidi="it-IT"/>
      </w:rPr>
    </w:lvl>
    <w:lvl w:ilvl="5" w:tplc="2EC485A2">
      <w:numFmt w:val="bullet"/>
      <w:lvlText w:val="•"/>
      <w:lvlJc w:val="left"/>
      <w:pPr>
        <w:ind w:left="4203" w:hanging="360"/>
      </w:pPr>
      <w:rPr>
        <w:rFonts w:hint="default"/>
        <w:lang w:val="it-IT" w:eastAsia="it-IT" w:bidi="it-IT"/>
      </w:rPr>
    </w:lvl>
    <w:lvl w:ilvl="6" w:tplc="096CF696">
      <w:numFmt w:val="bullet"/>
      <w:lvlText w:val="•"/>
      <w:lvlJc w:val="left"/>
      <w:pPr>
        <w:ind w:left="4855" w:hanging="360"/>
      </w:pPr>
      <w:rPr>
        <w:rFonts w:hint="default"/>
        <w:lang w:val="it-IT" w:eastAsia="it-IT" w:bidi="it-IT"/>
      </w:rPr>
    </w:lvl>
    <w:lvl w:ilvl="7" w:tplc="6E32D076">
      <w:numFmt w:val="bullet"/>
      <w:lvlText w:val="•"/>
      <w:lvlJc w:val="left"/>
      <w:pPr>
        <w:ind w:left="5508" w:hanging="360"/>
      </w:pPr>
      <w:rPr>
        <w:rFonts w:hint="default"/>
        <w:lang w:val="it-IT" w:eastAsia="it-IT" w:bidi="it-IT"/>
      </w:rPr>
    </w:lvl>
    <w:lvl w:ilvl="8" w:tplc="CB2E628A">
      <w:numFmt w:val="bullet"/>
      <w:lvlText w:val="•"/>
      <w:lvlJc w:val="left"/>
      <w:pPr>
        <w:ind w:left="6160" w:hanging="360"/>
      </w:pPr>
      <w:rPr>
        <w:rFonts w:hint="default"/>
        <w:lang w:val="it-IT" w:eastAsia="it-IT" w:bidi="it-IT"/>
      </w:rPr>
    </w:lvl>
  </w:abstractNum>
  <w:abstractNum w:abstractNumId="1" w15:restartNumberingAfterBreak="0">
    <w:nsid w:val="00B672F2"/>
    <w:multiLevelType w:val="hybridMultilevel"/>
    <w:tmpl w:val="AD4E1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A77333"/>
    <w:multiLevelType w:val="hybridMultilevel"/>
    <w:tmpl w:val="6922B39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D01BC"/>
    <w:multiLevelType w:val="hybridMultilevel"/>
    <w:tmpl w:val="5D643D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6E0269"/>
    <w:multiLevelType w:val="hybridMultilevel"/>
    <w:tmpl w:val="35D810F0"/>
    <w:lvl w:ilvl="0" w:tplc="27682074">
      <w:numFmt w:val="bullet"/>
      <w:lvlText w:val=""/>
      <w:lvlJc w:val="left"/>
      <w:pPr>
        <w:ind w:left="902" w:hanging="360"/>
      </w:pPr>
      <w:rPr>
        <w:rFonts w:ascii="Symbol" w:eastAsia="Symbol" w:hAnsi="Symbol" w:cs="Symbol" w:hint="default"/>
        <w:w w:val="99"/>
        <w:sz w:val="20"/>
        <w:szCs w:val="20"/>
        <w:lang w:val="it-IT" w:eastAsia="it-IT" w:bidi="it-IT"/>
      </w:rPr>
    </w:lvl>
    <w:lvl w:ilvl="1" w:tplc="4880C44A">
      <w:numFmt w:val="bullet"/>
      <w:lvlText w:val="•"/>
      <w:lvlJc w:val="left"/>
      <w:pPr>
        <w:ind w:left="1460" w:hanging="360"/>
      </w:pPr>
      <w:rPr>
        <w:rFonts w:hint="default"/>
        <w:lang w:val="it-IT" w:eastAsia="it-IT" w:bidi="it-IT"/>
      </w:rPr>
    </w:lvl>
    <w:lvl w:ilvl="2" w:tplc="028CEF12">
      <w:numFmt w:val="bullet"/>
      <w:lvlText w:val="•"/>
      <w:lvlJc w:val="left"/>
      <w:pPr>
        <w:ind w:left="2020" w:hanging="360"/>
      </w:pPr>
      <w:rPr>
        <w:rFonts w:hint="default"/>
        <w:lang w:val="it-IT" w:eastAsia="it-IT" w:bidi="it-IT"/>
      </w:rPr>
    </w:lvl>
    <w:lvl w:ilvl="3" w:tplc="2DDE2D7C">
      <w:numFmt w:val="bullet"/>
      <w:lvlText w:val="•"/>
      <w:lvlJc w:val="left"/>
      <w:pPr>
        <w:ind w:left="2580" w:hanging="360"/>
      </w:pPr>
      <w:rPr>
        <w:rFonts w:hint="default"/>
        <w:lang w:val="it-IT" w:eastAsia="it-IT" w:bidi="it-IT"/>
      </w:rPr>
    </w:lvl>
    <w:lvl w:ilvl="4" w:tplc="497EC280">
      <w:numFmt w:val="bullet"/>
      <w:lvlText w:val="•"/>
      <w:lvlJc w:val="left"/>
      <w:pPr>
        <w:ind w:left="3141" w:hanging="360"/>
      </w:pPr>
      <w:rPr>
        <w:rFonts w:hint="default"/>
        <w:lang w:val="it-IT" w:eastAsia="it-IT" w:bidi="it-IT"/>
      </w:rPr>
    </w:lvl>
    <w:lvl w:ilvl="5" w:tplc="5BF06E24">
      <w:numFmt w:val="bullet"/>
      <w:lvlText w:val="•"/>
      <w:lvlJc w:val="left"/>
      <w:pPr>
        <w:ind w:left="3701" w:hanging="360"/>
      </w:pPr>
      <w:rPr>
        <w:rFonts w:hint="default"/>
        <w:lang w:val="it-IT" w:eastAsia="it-IT" w:bidi="it-IT"/>
      </w:rPr>
    </w:lvl>
    <w:lvl w:ilvl="6" w:tplc="EF08CFB6">
      <w:numFmt w:val="bullet"/>
      <w:lvlText w:val="•"/>
      <w:lvlJc w:val="left"/>
      <w:pPr>
        <w:ind w:left="4261" w:hanging="360"/>
      </w:pPr>
      <w:rPr>
        <w:rFonts w:hint="default"/>
        <w:lang w:val="it-IT" w:eastAsia="it-IT" w:bidi="it-IT"/>
      </w:rPr>
    </w:lvl>
    <w:lvl w:ilvl="7" w:tplc="24DA45CE">
      <w:numFmt w:val="bullet"/>
      <w:lvlText w:val="•"/>
      <w:lvlJc w:val="left"/>
      <w:pPr>
        <w:ind w:left="4822" w:hanging="360"/>
      </w:pPr>
      <w:rPr>
        <w:rFonts w:hint="default"/>
        <w:lang w:val="it-IT" w:eastAsia="it-IT" w:bidi="it-IT"/>
      </w:rPr>
    </w:lvl>
    <w:lvl w:ilvl="8" w:tplc="5EBA7B3C">
      <w:numFmt w:val="bullet"/>
      <w:lvlText w:val="•"/>
      <w:lvlJc w:val="left"/>
      <w:pPr>
        <w:ind w:left="5382" w:hanging="360"/>
      </w:pPr>
      <w:rPr>
        <w:rFonts w:hint="default"/>
        <w:lang w:val="it-IT" w:eastAsia="it-IT" w:bidi="it-IT"/>
      </w:rPr>
    </w:lvl>
  </w:abstractNum>
  <w:abstractNum w:abstractNumId="5" w15:restartNumberingAfterBreak="0">
    <w:nsid w:val="0A2D1915"/>
    <w:multiLevelType w:val="hybridMultilevel"/>
    <w:tmpl w:val="E90E41CA"/>
    <w:lvl w:ilvl="0" w:tplc="39A27958">
      <w:numFmt w:val="bullet"/>
      <w:lvlText w:val=""/>
      <w:lvlJc w:val="left"/>
      <w:pPr>
        <w:ind w:left="902" w:hanging="360"/>
      </w:pPr>
      <w:rPr>
        <w:rFonts w:ascii="Symbol" w:eastAsia="Symbol" w:hAnsi="Symbol" w:cs="Symbol" w:hint="default"/>
        <w:w w:val="99"/>
        <w:sz w:val="20"/>
        <w:szCs w:val="20"/>
        <w:lang w:val="it-IT" w:eastAsia="it-IT" w:bidi="it-IT"/>
      </w:rPr>
    </w:lvl>
    <w:lvl w:ilvl="1" w:tplc="B01E25D6">
      <w:numFmt w:val="bullet"/>
      <w:lvlText w:val="•"/>
      <w:lvlJc w:val="left"/>
      <w:pPr>
        <w:ind w:left="1460" w:hanging="360"/>
      </w:pPr>
      <w:rPr>
        <w:rFonts w:hint="default"/>
        <w:lang w:val="it-IT" w:eastAsia="it-IT" w:bidi="it-IT"/>
      </w:rPr>
    </w:lvl>
    <w:lvl w:ilvl="2" w:tplc="F4A4F438">
      <w:numFmt w:val="bullet"/>
      <w:lvlText w:val="•"/>
      <w:lvlJc w:val="left"/>
      <w:pPr>
        <w:ind w:left="2020" w:hanging="360"/>
      </w:pPr>
      <w:rPr>
        <w:rFonts w:hint="default"/>
        <w:lang w:val="it-IT" w:eastAsia="it-IT" w:bidi="it-IT"/>
      </w:rPr>
    </w:lvl>
    <w:lvl w:ilvl="3" w:tplc="C9EAD140">
      <w:numFmt w:val="bullet"/>
      <w:lvlText w:val="•"/>
      <w:lvlJc w:val="left"/>
      <w:pPr>
        <w:ind w:left="2580" w:hanging="360"/>
      </w:pPr>
      <w:rPr>
        <w:rFonts w:hint="default"/>
        <w:lang w:val="it-IT" w:eastAsia="it-IT" w:bidi="it-IT"/>
      </w:rPr>
    </w:lvl>
    <w:lvl w:ilvl="4" w:tplc="38E86D84">
      <w:numFmt w:val="bullet"/>
      <w:lvlText w:val="•"/>
      <w:lvlJc w:val="left"/>
      <w:pPr>
        <w:ind w:left="3141" w:hanging="360"/>
      </w:pPr>
      <w:rPr>
        <w:rFonts w:hint="default"/>
        <w:lang w:val="it-IT" w:eastAsia="it-IT" w:bidi="it-IT"/>
      </w:rPr>
    </w:lvl>
    <w:lvl w:ilvl="5" w:tplc="F55A4278">
      <w:numFmt w:val="bullet"/>
      <w:lvlText w:val="•"/>
      <w:lvlJc w:val="left"/>
      <w:pPr>
        <w:ind w:left="3701" w:hanging="360"/>
      </w:pPr>
      <w:rPr>
        <w:rFonts w:hint="default"/>
        <w:lang w:val="it-IT" w:eastAsia="it-IT" w:bidi="it-IT"/>
      </w:rPr>
    </w:lvl>
    <w:lvl w:ilvl="6" w:tplc="798C84BA">
      <w:numFmt w:val="bullet"/>
      <w:lvlText w:val="•"/>
      <w:lvlJc w:val="left"/>
      <w:pPr>
        <w:ind w:left="4261" w:hanging="360"/>
      </w:pPr>
      <w:rPr>
        <w:rFonts w:hint="default"/>
        <w:lang w:val="it-IT" w:eastAsia="it-IT" w:bidi="it-IT"/>
      </w:rPr>
    </w:lvl>
    <w:lvl w:ilvl="7" w:tplc="519A1A82">
      <w:numFmt w:val="bullet"/>
      <w:lvlText w:val="•"/>
      <w:lvlJc w:val="left"/>
      <w:pPr>
        <w:ind w:left="4822" w:hanging="360"/>
      </w:pPr>
      <w:rPr>
        <w:rFonts w:hint="default"/>
        <w:lang w:val="it-IT" w:eastAsia="it-IT" w:bidi="it-IT"/>
      </w:rPr>
    </w:lvl>
    <w:lvl w:ilvl="8" w:tplc="6756C29A">
      <w:numFmt w:val="bullet"/>
      <w:lvlText w:val="•"/>
      <w:lvlJc w:val="left"/>
      <w:pPr>
        <w:ind w:left="5382" w:hanging="360"/>
      </w:pPr>
      <w:rPr>
        <w:rFonts w:hint="default"/>
        <w:lang w:val="it-IT" w:eastAsia="it-IT" w:bidi="it-IT"/>
      </w:rPr>
    </w:lvl>
  </w:abstractNum>
  <w:abstractNum w:abstractNumId="6" w15:restartNumberingAfterBreak="0">
    <w:nsid w:val="0EEE0637"/>
    <w:multiLevelType w:val="hybridMultilevel"/>
    <w:tmpl w:val="29BEA9F0"/>
    <w:lvl w:ilvl="0" w:tplc="D8EA3F3C">
      <w:numFmt w:val="bullet"/>
      <w:lvlText w:val=""/>
      <w:lvlJc w:val="left"/>
      <w:pPr>
        <w:ind w:left="940" w:hanging="360"/>
      </w:pPr>
      <w:rPr>
        <w:rFonts w:ascii="Symbol" w:eastAsia="Symbol" w:hAnsi="Symbol" w:cs="Symbol" w:hint="default"/>
        <w:w w:val="99"/>
        <w:sz w:val="20"/>
        <w:szCs w:val="20"/>
        <w:lang w:val="it-IT" w:eastAsia="it-IT" w:bidi="it-IT"/>
      </w:rPr>
    </w:lvl>
    <w:lvl w:ilvl="1" w:tplc="3BF228C8">
      <w:numFmt w:val="bullet"/>
      <w:lvlText w:val="•"/>
      <w:lvlJc w:val="left"/>
      <w:pPr>
        <w:ind w:left="1592" w:hanging="360"/>
      </w:pPr>
      <w:rPr>
        <w:rFonts w:hint="default"/>
        <w:lang w:val="it-IT" w:eastAsia="it-IT" w:bidi="it-IT"/>
      </w:rPr>
    </w:lvl>
    <w:lvl w:ilvl="2" w:tplc="0422E2EE">
      <w:numFmt w:val="bullet"/>
      <w:lvlText w:val="•"/>
      <w:lvlJc w:val="left"/>
      <w:pPr>
        <w:ind w:left="2245" w:hanging="360"/>
      </w:pPr>
      <w:rPr>
        <w:rFonts w:hint="default"/>
        <w:lang w:val="it-IT" w:eastAsia="it-IT" w:bidi="it-IT"/>
      </w:rPr>
    </w:lvl>
    <w:lvl w:ilvl="3" w:tplc="8A5ED13C">
      <w:numFmt w:val="bullet"/>
      <w:lvlText w:val="•"/>
      <w:lvlJc w:val="left"/>
      <w:pPr>
        <w:ind w:left="2898" w:hanging="360"/>
      </w:pPr>
      <w:rPr>
        <w:rFonts w:hint="default"/>
        <w:lang w:val="it-IT" w:eastAsia="it-IT" w:bidi="it-IT"/>
      </w:rPr>
    </w:lvl>
    <w:lvl w:ilvl="4" w:tplc="73C48D40">
      <w:numFmt w:val="bullet"/>
      <w:lvlText w:val="•"/>
      <w:lvlJc w:val="left"/>
      <w:pPr>
        <w:ind w:left="3551" w:hanging="360"/>
      </w:pPr>
      <w:rPr>
        <w:rFonts w:hint="default"/>
        <w:lang w:val="it-IT" w:eastAsia="it-IT" w:bidi="it-IT"/>
      </w:rPr>
    </w:lvl>
    <w:lvl w:ilvl="5" w:tplc="403A7010">
      <w:numFmt w:val="bullet"/>
      <w:lvlText w:val="•"/>
      <w:lvlJc w:val="left"/>
      <w:pPr>
        <w:ind w:left="4204" w:hanging="360"/>
      </w:pPr>
      <w:rPr>
        <w:rFonts w:hint="default"/>
        <w:lang w:val="it-IT" w:eastAsia="it-IT" w:bidi="it-IT"/>
      </w:rPr>
    </w:lvl>
    <w:lvl w:ilvl="6" w:tplc="B936EBA6">
      <w:numFmt w:val="bullet"/>
      <w:lvlText w:val="•"/>
      <w:lvlJc w:val="left"/>
      <w:pPr>
        <w:ind w:left="4856" w:hanging="360"/>
      </w:pPr>
      <w:rPr>
        <w:rFonts w:hint="default"/>
        <w:lang w:val="it-IT" w:eastAsia="it-IT" w:bidi="it-IT"/>
      </w:rPr>
    </w:lvl>
    <w:lvl w:ilvl="7" w:tplc="BE80E74A">
      <w:numFmt w:val="bullet"/>
      <w:lvlText w:val="•"/>
      <w:lvlJc w:val="left"/>
      <w:pPr>
        <w:ind w:left="5509" w:hanging="360"/>
      </w:pPr>
      <w:rPr>
        <w:rFonts w:hint="default"/>
        <w:lang w:val="it-IT" w:eastAsia="it-IT" w:bidi="it-IT"/>
      </w:rPr>
    </w:lvl>
    <w:lvl w:ilvl="8" w:tplc="ACB0669A">
      <w:numFmt w:val="bullet"/>
      <w:lvlText w:val="•"/>
      <w:lvlJc w:val="left"/>
      <w:pPr>
        <w:ind w:left="6162" w:hanging="360"/>
      </w:pPr>
      <w:rPr>
        <w:rFonts w:hint="default"/>
        <w:lang w:val="it-IT" w:eastAsia="it-IT" w:bidi="it-IT"/>
      </w:rPr>
    </w:lvl>
  </w:abstractNum>
  <w:abstractNum w:abstractNumId="7" w15:restartNumberingAfterBreak="0">
    <w:nsid w:val="0FC94A05"/>
    <w:multiLevelType w:val="hybridMultilevel"/>
    <w:tmpl w:val="F1062BEE"/>
    <w:lvl w:ilvl="0" w:tplc="B55C305E">
      <w:numFmt w:val="bullet"/>
      <w:lvlText w:val=""/>
      <w:lvlJc w:val="left"/>
      <w:pPr>
        <w:ind w:left="940" w:hanging="360"/>
      </w:pPr>
      <w:rPr>
        <w:rFonts w:ascii="Symbol" w:eastAsia="Symbol" w:hAnsi="Symbol" w:cs="Symbol" w:hint="default"/>
        <w:w w:val="99"/>
        <w:sz w:val="20"/>
        <w:szCs w:val="20"/>
        <w:lang w:val="it-IT" w:eastAsia="it-IT" w:bidi="it-IT"/>
      </w:rPr>
    </w:lvl>
    <w:lvl w:ilvl="1" w:tplc="00C4AFF8">
      <w:numFmt w:val="bullet"/>
      <w:lvlText w:val="•"/>
      <w:lvlJc w:val="left"/>
      <w:pPr>
        <w:ind w:left="1592" w:hanging="360"/>
      </w:pPr>
      <w:rPr>
        <w:rFonts w:hint="default"/>
        <w:lang w:val="it-IT" w:eastAsia="it-IT" w:bidi="it-IT"/>
      </w:rPr>
    </w:lvl>
    <w:lvl w:ilvl="2" w:tplc="2F58B76A">
      <w:numFmt w:val="bullet"/>
      <w:lvlText w:val="•"/>
      <w:lvlJc w:val="left"/>
      <w:pPr>
        <w:ind w:left="2245" w:hanging="360"/>
      </w:pPr>
      <w:rPr>
        <w:rFonts w:hint="default"/>
        <w:lang w:val="it-IT" w:eastAsia="it-IT" w:bidi="it-IT"/>
      </w:rPr>
    </w:lvl>
    <w:lvl w:ilvl="3" w:tplc="F9885968">
      <w:numFmt w:val="bullet"/>
      <w:lvlText w:val="•"/>
      <w:lvlJc w:val="left"/>
      <w:pPr>
        <w:ind w:left="2897" w:hanging="360"/>
      </w:pPr>
      <w:rPr>
        <w:rFonts w:hint="default"/>
        <w:lang w:val="it-IT" w:eastAsia="it-IT" w:bidi="it-IT"/>
      </w:rPr>
    </w:lvl>
    <w:lvl w:ilvl="4" w:tplc="5E1A98E8">
      <w:numFmt w:val="bullet"/>
      <w:lvlText w:val="•"/>
      <w:lvlJc w:val="left"/>
      <w:pPr>
        <w:ind w:left="3550" w:hanging="360"/>
      </w:pPr>
      <w:rPr>
        <w:rFonts w:hint="default"/>
        <w:lang w:val="it-IT" w:eastAsia="it-IT" w:bidi="it-IT"/>
      </w:rPr>
    </w:lvl>
    <w:lvl w:ilvl="5" w:tplc="6BCA9CFA">
      <w:numFmt w:val="bullet"/>
      <w:lvlText w:val="•"/>
      <w:lvlJc w:val="left"/>
      <w:pPr>
        <w:ind w:left="4203" w:hanging="360"/>
      </w:pPr>
      <w:rPr>
        <w:rFonts w:hint="default"/>
        <w:lang w:val="it-IT" w:eastAsia="it-IT" w:bidi="it-IT"/>
      </w:rPr>
    </w:lvl>
    <w:lvl w:ilvl="6" w:tplc="B914ADC4">
      <w:numFmt w:val="bullet"/>
      <w:lvlText w:val="•"/>
      <w:lvlJc w:val="left"/>
      <w:pPr>
        <w:ind w:left="4855" w:hanging="360"/>
      </w:pPr>
      <w:rPr>
        <w:rFonts w:hint="default"/>
        <w:lang w:val="it-IT" w:eastAsia="it-IT" w:bidi="it-IT"/>
      </w:rPr>
    </w:lvl>
    <w:lvl w:ilvl="7" w:tplc="BE925842">
      <w:numFmt w:val="bullet"/>
      <w:lvlText w:val="•"/>
      <w:lvlJc w:val="left"/>
      <w:pPr>
        <w:ind w:left="5508" w:hanging="360"/>
      </w:pPr>
      <w:rPr>
        <w:rFonts w:hint="default"/>
        <w:lang w:val="it-IT" w:eastAsia="it-IT" w:bidi="it-IT"/>
      </w:rPr>
    </w:lvl>
    <w:lvl w:ilvl="8" w:tplc="447CB87A">
      <w:numFmt w:val="bullet"/>
      <w:lvlText w:val="•"/>
      <w:lvlJc w:val="left"/>
      <w:pPr>
        <w:ind w:left="6160" w:hanging="360"/>
      </w:pPr>
      <w:rPr>
        <w:rFonts w:hint="default"/>
        <w:lang w:val="it-IT" w:eastAsia="it-IT" w:bidi="it-IT"/>
      </w:rPr>
    </w:lvl>
  </w:abstractNum>
  <w:abstractNum w:abstractNumId="8" w15:restartNumberingAfterBreak="0">
    <w:nsid w:val="14DA2E93"/>
    <w:multiLevelType w:val="multilevel"/>
    <w:tmpl w:val="7AFA6C68"/>
    <w:lvl w:ilvl="0">
      <w:start w:val="1"/>
      <w:numFmt w:val="decimal"/>
      <w:lvlText w:val="%1"/>
      <w:lvlJc w:val="left"/>
      <w:pPr>
        <w:ind w:left="724" w:hanging="432"/>
      </w:pPr>
      <w:rPr>
        <w:rFonts w:ascii="Verdana" w:eastAsia="Verdana" w:hAnsi="Verdana" w:cs="Verdana" w:hint="default"/>
        <w:b/>
        <w:bCs/>
        <w:w w:val="100"/>
        <w:sz w:val="28"/>
        <w:szCs w:val="28"/>
        <w:highlight w:val="lightGray"/>
        <w:lang w:val="it-IT" w:eastAsia="it-IT" w:bidi="it-IT"/>
      </w:rPr>
    </w:lvl>
    <w:lvl w:ilvl="1">
      <w:start w:val="1"/>
      <w:numFmt w:val="decimal"/>
      <w:lvlText w:val="%1.%2"/>
      <w:lvlJc w:val="left"/>
      <w:pPr>
        <w:ind w:left="868" w:hanging="577"/>
      </w:pPr>
      <w:rPr>
        <w:rFonts w:ascii="Verdana" w:eastAsia="Verdana" w:hAnsi="Verdana" w:cs="Verdana" w:hint="default"/>
        <w:b/>
        <w:bCs/>
        <w:spacing w:val="-1"/>
        <w:w w:val="100"/>
        <w:sz w:val="22"/>
        <w:szCs w:val="22"/>
        <w:lang w:val="it-IT" w:eastAsia="it-IT" w:bidi="it-IT"/>
      </w:rPr>
    </w:lvl>
    <w:lvl w:ilvl="2">
      <w:numFmt w:val="bullet"/>
      <w:lvlText w:val=""/>
      <w:lvlJc w:val="left"/>
      <w:pPr>
        <w:ind w:left="1485" w:hanging="301"/>
      </w:pPr>
      <w:rPr>
        <w:rFonts w:ascii="Symbol" w:eastAsia="Symbol" w:hAnsi="Symbol" w:cs="Symbol" w:hint="default"/>
        <w:w w:val="100"/>
        <w:sz w:val="22"/>
        <w:szCs w:val="22"/>
        <w:lang w:val="it-IT" w:eastAsia="it-IT" w:bidi="it-IT"/>
      </w:rPr>
    </w:lvl>
    <w:lvl w:ilvl="3">
      <w:numFmt w:val="bullet"/>
      <w:lvlText w:val="•"/>
      <w:lvlJc w:val="left"/>
      <w:pPr>
        <w:ind w:left="2585" w:hanging="301"/>
      </w:pPr>
      <w:rPr>
        <w:rFonts w:hint="default"/>
        <w:lang w:val="it-IT" w:eastAsia="it-IT" w:bidi="it-IT"/>
      </w:rPr>
    </w:lvl>
    <w:lvl w:ilvl="4">
      <w:numFmt w:val="bullet"/>
      <w:lvlText w:val="•"/>
      <w:lvlJc w:val="left"/>
      <w:pPr>
        <w:ind w:left="3691" w:hanging="301"/>
      </w:pPr>
      <w:rPr>
        <w:rFonts w:hint="default"/>
        <w:lang w:val="it-IT" w:eastAsia="it-IT" w:bidi="it-IT"/>
      </w:rPr>
    </w:lvl>
    <w:lvl w:ilvl="5">
      <w:numFmt w:val="bullet"/>
      <w:lvlText w:val="•"/>
      <w:lvlJc w:val="left"/>
      <w:pPr>
        <w:ind w:left="4797" w:hanging="301"/>
      </w:pPr>
      <w:rPr>
        <w:rFonts w:hint="default"/>
        <w:lang w:val="it-IT" w:eastAsia="it-IT" w:bidi="it-IT"/>
      </w:rPr>
    </w:lvl>
    <w:lvl w:ilvl="6">
      <w:numFmt w:val="bullet"/>
      <w:lvlText w:val="•"/>
      <w:lvlJc w:val="left"/>
      <w:pPr>
        <w:ind w:left="5903" w:hanging="301"/>
      </w:pPr>
      <w:rPr>
        <w:rFonts w:hint="default"/>
        <w:lang w:val="it-IT" w:eastAsia="it-IT" w:bidi="it-IT"/>
      </w:rPr>
    </w:lvl>
    <w:lvl w:ilvl="7">
      <w:numFmt w:val="bullet"/>
      <w:lvlText w:val="•"/>
      <w:lvlJc w:val="left"/>
      <w:pPr>
        <w:ind w:left="7009" w:hanging="301"/>
      </w:pPr>
      <w:rPr>
        <w:rFonts w:hint="default"/>
        <w:lang w:val="it-IT" w:eastAsia="it-IT" w:bidi="it-IT"/>
      </w:rPr>
    </w:lvl>
    <w:lvl w:ilvl="8">
      <w:numFmt w:val="bullet"/>
      <w:lvlText w:val="•"/>
      <w:lvlJc w:val="left"/>
      <w:pPr>
        <w:ind w:left="8114" w:hanging="301"/>
      </w:pPr>
      <w:rPr>
        <w:rFonts w:hint="default"/>
        <w:lang w:val="it-IT" w:eastAsia="it-IT" w:bidi="it-IT"/>
      </w:rPr>
    </w:lvl>
  </w:abstractNum>
  <w:abstractNum w:abstractNumId="9" w15:restartNumberingAfterBreak="0">
    <w:nsid w:val="16FB5653"/>
    <w:multiLevelType w:val="hybridMultilevel"/>
    <w:tmpl w:val="EE82A32C"/>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E01206"/>
    <w:multiLevelType w:val="hybridMultilevel"/>
    <w:tmpl w:val="5A8039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7E53F7"/>
    <w:multiLevelType w:val="hybridMultilevel"/>
    <w:tmpl w:val="07C2E122"/>
    <w:lvl w:ilvl="0" w:tplc="5AE0D764">
      <w:numFmt w:val="bullet"/>
      <w:lvlText w:val=""/>
      <w:lvlJc w:val="left"/>
      <w:pPr>
        <w:ind w:left="902" w:hanging="360"/>
      </w:pPr>
      <w:rPr>
        <w:rFonts w:ascii="Symbol" w:eastAsia="Symbol" w:hAnsi="Symbol" w:cs="Symbol" w:hint="default"/>
        <w:w w:val="99"/>
        <w:sz w:val="20"/>
        <w:szCs w:val="20"/>
        <w:lang w:val="it-IT" w:eastAsia="it-IT" w:bidi="it-IT"/>
      </w:rPr>
    </w:lvl>
    <w:lvl w:ilvl="1" w:tplc="CC9284B0">
      <w:numFmt w:val="bullet"/>
      <w:lvlText w:val="•"/>
      <w:lvlJc w:val="left"/>
      <w:pPr>
        <w:ind w:left="1460" w:hanging="360"/>
      </w:pPr>
      <w:rPr>
        <w:rFonts w:hint="default"/>
        <w:lang w:val="it-IT" w:eastAsia="it-IT" w:bidi="it-IT"/>
      </w:rPr>
    </w:lvl>
    <w:lvl w:ilvl="2" w:tplc="DB0E6C34">
      <w:numFmt w:val="bullet"/>
      <w:lvlText w:val="•"/>
      <w:lvlJc w:val="left"/>
      <w:pPr>
        <w:ind w:left="2020" w:hanging="360"/>
      </w:pPr>
      <w:rPr>
        <w:rFonts w:hint="default"/>
        <w:lang w:val="it-IT" w:eastAsia="it-IT" w:bidi="it-IT"/>
      </w:rPr>
    </w:lvl>
    <w:lvl w:ilvl="3" w:tplc="612E76F8">
      <w:numFmt w:val="bullet"/>
      <w:lvlText w:val="•"/>
      <w:lvlJc w:val="left"/>
      <w:pPr>
        <w:ind w:left="2580" w:hanging="360"/>
      </w:pPr>
      <w:rPr>
        <w:rFonts w:hint="default"/>
        <w:lang w:val="it-IT" w:eastAsia="it-IT" w:bidi="it-IT"/>
      </w:rPr>
    </w:lvl>
    <w:lvl w:ilvl="4" w:tplc="A5E2492C">
      <w:numFmt w:val="bullet"/>
      <w:lvlText w:val="•"/>
      <w:lvlJc w:val="left"/>
      <w:pPr>
        <w:ind w:left="3141" w:hanging="360"/>
      </w:pPr>
      <w:rPr>
        <w:rFonts w:hint="default"/>
        <w:lang w:val="it-IT" w:eastAsia="it-IT" w:bidi="it-IT"/>
      </w:rPr>
    </w:lvl>
    <w:lvl w:ilvl="5" w:tplc="86CA6FB6">
      <w:numFmt w:val="bullet"/>
      <w:lvlText w:val="•"/>
      <w:lvlJc w:val="left"/>
      <w:pPr>
        <w:ind w:left="3701" w:hanging="360"/>
      </w:pPr>
      <w:rPr>
        <w:rFonts w:hint="default"/>
        <w:lang w:val="it-IT" w:eastAsia="it-IT" w:bidi="it-IT"/>
      </w:rPr>
    </w:lvl>
    <w:lvl w:ilvl="6" w:tplc="2722C918">
      <w:numFmt w:val="bullet"/>
      <w:lvlText w:val="•"/>
      <w:lvlJc w:val="left"/>
      <w:pPr>
        <w:ind w:left="4261" w:hanging="360"/>
      </w:pPr>
      <w:rPr>
        <w:rFonts w:hint="default"/>
        <w:lang w:val="it-IT" w:eastAsia="it-IT" w:bidi="it-IT"/>
      </w:rPr>
    </w:lvl>
    <w:lvl w:ilvl="7" w:tplc="55ECC2B0">
      <w:numFmt w:val="bullet"/>
      <w:lvlText w:val="•"/>
      <w:lvlJc w:val="left"/>
      <w:pPr>
        <w:ind w:left="4822" w:hanging="360"/>
      </w:pPr>
      <w:rPr>
        <w:rFonts w:hint="default"/>
        <w:lang w:val="it-IT" w:eastAsia="it-IT" w:bidi="it-IT"/>
      </w:rPr>
    </w:lvl>
    <w:lvl w:ilvl="8" w:tplc="654EE62C">
      <w:numFmt w:val="bullet"/>
      <w:lvlText w:val="•"/>
      <w:lvlJc w:val="left"/>
      <w:pPr>
        <w:ind w:left="5382" w:hanging="360"/>
      </w:pPr>
      <w:rPr>
        <w:rFonts w:hint="default"/>
        <w:lang w:val="it-IT" w:eastAsia="it-IT" w:bidi="it-IT"/>
      </w:rPr>
    </w:lvl>
  </w:abstractNum>
  <w:abstractNum w:abstractNumId="12" w15:restartNumberingAfterBreak="0">
    <w:nsid w:val="1E585E03"/>
    <w:multiLevelType w:val="hybridMultilevel"/>
    <w:tmpl w:val="E6C4A03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23618FF"/>
    <w:multiLevelType w:val="hybridMultilevel"/>
    <w:tmpl w:val="2D100B74"/>
    <w:lvl w:ilvl="0" w:tplc="A36023DA">
      <w:numFmt w:val="bullet"/>
      <w:lvlText w:val=""/>
      <w:lvlJc w:val="left"/>
      <w:pPr>
        <w:ind w:left="902" w:hanging="360"/>
      </w:pPr>
      <w:rPr>
        <w:rFonts w:ascii="Symbol" w:eastAsia="Symbol" w:hAnsi="Symbol" w:cs="Symbol" w:hint="default"/>
        <w:w w:val="99"/>
        <w:sz w:val="20"/>
        <w:szCs w:val="20"/>
        <w:lang w:val="it-IT" w:eastAsia="it-IT" w:bidi="it-IT"/>
      </w:rPr>
    </w:lvl>
    <w:lvl w:ilvl="1" w:tplc="EF0072B6">
      <w:numFmt w:val="bullet"/>
      <w:lvlText w:val="•"/>
      <w:lvlJc w:val="left"/>
      <w:pPr>
        <w:ind w:left="1460" w:hanging="360"/>
      </w:pPr>
      <w:rPr>
        <w:rFonts w:hint="default"/>
        <w:lang w:val="it-IT" w:eastAsia="it-IT" w:bidi="it-IT"/>
      </w:rPr>
    </w:lvl>
    <w:lvl w:ilvl="2" w:tplc="20FCE928">
      <w:numFmt w:val="bullet"/>
      <w:lvlText w:val="•"/>
      <w:lvlJc w:val="left"/>
      <w:pPr>
        <w:ind w:left="2020" w:hanging="360"/>
      </w:pPr>
      <w:rPr>
        <w:rFonts w:hint="default"/>
        <w:lang w:val="it-IT" w:eastAsia="it-IT" w:bidi="it-IT"/>
      </w:rPr>
    </w:lvl>
    <w:lvl w:ilvl="3" w:tplc="30E4230E">
      <w:numFmt w:val="bullet"/>
      <w:lvlText w:val="•"/>
      <w:lvlJc w:val="left"/>
      <w:pPr>
        <w:ind w:left="2580" w:hanging="360"/>
      </w:pPr>
      <w:rPr>
        <w:rFonts w:hint="default"/>
        <w:lang w:val="it-IT" w:eastAsia="it-IT" w:bidi="it-IT"/>
      </w:rPr>
    </w:lvl>
    <w:lvl w:ilvl="4" w:tplc="5C6AABC2">
      <w:numFmt w:val="bullet"/>
      <w:lvlText w:val="•"/>
      <w:lvlJc w:val="left"/>
      <w:pPr>
        <w:ind w:left="3141" w:hanging="360"/>
      </w:pPr>
      <w:rPr>
        <w:rFonts w:hint="default"/>
        <w:lang w:val="it-IT" w:eastAsia="it-IT" w:bidi="it-IT"/>
      </w:rPr>
    </w:lvl>
    <w:lvl w:ilvl="5" w:tplc="B7E2E31C">
      <w:numFmt w:val="bullet"/>
      <w:lvlText w:val="•"/>
      <w:lvlJc w:val="left"/>
      <w:pPr>
        <w:ind w:left="3701" w:hanging="360"/>
      </w:pPr>
      <w:rPr>
        <w:rFonts w:hint="default"/>
        <w:lang w:val="it-IT" w:eastAsia="it-IT" w:bidi="it-IT"/>
      </w:rPr>
    </w:lvl>
    <w:lvl w:ilvl="6" w:tplc="333CE3E4">
      <w:numFmt w:val="bullet"/>
      <w:lvlText w:val="•"/>
      <w:lvlJc w:val="left"/>
      <w:pPr>
        <w:ind w:left="4261" w:hanging="360"/>
      </w:pPr>
      <w:rPr>
        <w:rFonts w:hint="default"/>
        <w:lang w:val="it-IT" w:eastAsia="it-IT" w:bidi="it-IT"/>
      </w:rPr>
    </w:lvl>
    <w:lvl w:ilvl="7" w:tplc="2810719C">
      <w:numFmt w:val="bullet"/>
      <w:lvlText w:val="•"/>
      <w:lvlJc w:val="left"/>
      <w:pPr>
        <w:ind w:left="4822" w:hanging="360"/>
      </w:pPr>
      <w:rPr>
        <w:rFonts w:hint="default"/>
        <w:lang w:val="it-IT" w:eastAsia="it-IT" w:bidi="it-IT"/>
      </w:rPr>
    </w:lvl>
    <w:lvl w:ilvl="8" w:tplc="C6CE406A">
      <w:numFmt w:val="bullet"/>
      <w:lvlText w:val="•"/>
      <w:lvlJc w:val="left"/>
      <w:pPr>
        <w:ind w:left="5382" w:hanging="360"/>
      </w:pPr>
      <w:rPr>
        <w:rFonts w:hint="default"/>
        <w:lang w:val="it-IT" w:eastAsia="it-IT" w:bidi="it-IT"/>
      </w:rPr>
    </w:lvl>
  </w:abstractNum>
  <w:abstractNum w:abstractNumId="14" w15:restartNumberingAfterBreak="0">
    <w:nsid w:val="2A8B5E99"/>
    <w:multiLevelType w:val="hybridMultilevel"/>
    <w:tmpl w:val="BF5832BE"/>
    <w:lvl w:ilvl="0" w:tplc="2CC85470">
      <w:numFmt w:val="bullet"/>
      <w:lvlText w:val=""/>
      <w:lvlJc w:val="left"/>
      <w:pPr>
        <w:ind w:left="940" w:hanging="360"/>
      </w:pPr>
      <w:rPr>
        <w:rFonts w:ascii="Symbol" w:eastAsia="Symbol" w:hAnsi="Symbol" w:cs="Symbol" w:hint="default"/>
        <w:w w:val="99"/>
        <w:sz w:val="20"/>
        <w:szCs w:val="20"/>
        <w:lang w:val="it-IT" w:eastAsia="it-IT" w:bidi="it-IT"/>
      </w:rPr>
    </w:lvl>
    <w:lvl w:ilvl="1" w:tplc="A6A4641C">
      <w:numFmt w:val="bullet"/>
      <w:lvlText w:val="•"/>
      <w:lvlJc w:val="left"/>
      <w:pPr>
        <w:ind w:left="1592" w:hanging="360"/>
      </w:pPr>
      <w:rPr>
        <w:rFonts w:hint="default"/>
        <w:lang w:val="it-IT" w:eastAsia="it-IT" w:bidi="it-IT"/>
      </w:rPr>
    </w:lvl>
    <w:lvl w:ilvl="2" w:tplc="F9B68650">
      <w:numFmt w:val="bullet"/>
      <w:lvlText w:val="•"/>
      <w:lvlJc w:val="left"/>
      <w:pPr>
        <w:ind w:left="2245" w:hanging="360"/>
      </w:pPr>
      <w:rPr>
        <w:rFonts w:hint="default"/>
        <w:lang w:val="it-IT" w:eastAsia="it-IT" w:bidi="it-IT"/>
      </w:rPr>
    </w:lvl>
    <w:lvl w:ilvl="3" w:tplc="437E8C20">
      <w:numFmt w:val="bullet"/>
      <w:lvlText w:val="•"/>
      <w:lvlJc w:val="left"/>
      <w:pPr>
        <w:ind w:left="2898" w:hanging="360"/>
      </w:pPr>
      <w:rPr>
        <w:rFonts w:hint="default"/>
        <w:lang w:val="it-IT" w:eastAsia="it-IT" w:bidi="it-IT"/>
      </w:rPr>
    </w:lvl>
    <w:lvl w:ilvl="4" w:tplc="0A0EF9F0">
      <w:numFmt w:val="bullet"/>
      <w:lvlText w:val="•"/>
      <w:lvlJc w:val="left"/>
      <w:pPr>
        <w:ind w:left="3551" w:hanging="360"/>
      </w:pPr>
      <w:rPr>
        <w:rFonts w:hint="default"/>
        <w:lang w:val="it-IT" w:eastAsia="it-IT" w:bidi="it-IT"/>
      </w:rPr>
    </w:lvl>
    <w:lvl w:ilvl="5" w:tplc="31A27BB2">
      <w:numFmt w:val="bullet"/>
      <w:lvlText w:val="•"/>
      <w:lvlJc w:val="left"/>
      <w:pPr>
        <w:ind w:left="4204" w:hanging="360"/>
      </w:pPr>
      <w:rPr>
        <w:rFonts w:hint="default"/>
        <w:lang w:val="it-IT" w:eastAsia="it-IT" w:bidi="it-IT"/>
      </w:rPr>
    </w:lvl>
    <w:lvl w:ilvl="6" w:tplc="FF9E0B2C">
      <w:numFmt w:val="bullet"/>
      <w:lvlText w:val="•"/>
      <w:lvlJc w:val="left"/>
      <w:pPr>
        <w:ind w:left="4856" w:hanging="360"/>
      </w:pPr>
      <w:rPr>
        <w:rFonts w:hint="default"/>
        <w:lang w:val="it-IT" w:eastAsia="it-IT" w:bidi="it-IT"/>
      </w:rPr>
    </w:lvl>
    <w:lvl w:ilvl="7" w:tplc="1C58C9E4">
      <w:numFmt w:val="bullet"/>
      <w:lvlText w:val="•"/>
      <w:lvlJc w:val="left"/>
      <w:pPr>
        <w:ind w:left="5509" w:hanging="360"/>
      </w:pPr>
      <w:rPr>
        <w:rFonts w:hint="default"/>
        <w:lang w:val="it-IT" w:eastAsia="it-IT" w:bidi="it-IT"/>
      </w:rPr>
    </w:lvl>
    <w:lvl w:ilvl="8" w:tplc="D026BA04">
      <w:numFmt w:val="bullet"/>
      <w:lvlText w:val="•"/>
      <w:lvlJc w:val="left"/>
      <w:pPr>
        <w:ind w:left="6162" w:hanging="360"/>
      </w:pPr>
      <w:rPr>
        <w:rFonts w:hint="default"/>
        <w:lang w:val="it-IT" w:eastAsia="it-IT" w:bidi="it-IT"/>
      </w:rPr>
    </w:lvl>
  </w:abstractNum>
  <w:abstractNum w:abstractNumId="15" w15:restartNumberingAfterBreak="0">
    <w:nsid w:val="2CDB0E75"/>
    <w:multiLevelType w:val="hybridMultilevel"/>
    <w:tmpl w:val="C214128A"/>
    <w:lvl w:ilvl="0" w:tplc="A9662714">
      <w:numFmt w:val="bullet"/>
      <w:lvlText w:val=""/>
      <w:lvlJc w:val="left"/>
      <w:pPr>
        <w:ind w:left="940" w:hanging="360"/>
      </w:pPr>
      <w:rPr>
        <w:rFonts w:ascii="Symbol" w:eastAsia="Symbol" w:hAnsi="Symbol" w:cs="Symbol" w:hint="default"/>
        <w:w w:val="99"/>
        <w:sz w:val="20"/>
        <w:szCs w:val="20"/>
        <w:lang w:val="it-IT" w:eastAsia="it-IT" w:bidi="it-IT"/>
      </w:rPr>
    </w:lvl>
    <w:lvl w:ilvl="1" w:tplc="91D62E50">
      <w:numFmt w:val="bullet"/>
      <w:lvlText w:val="•"/>
      <w:lvlJc w:val="left"/>
      <w:pPr>
        <w:ind w:left="1592" w:hanging="360"/>
      </w:pPr>
      <w:rPr>
        <w:rFonts w:hint="default"/>
        <w:lang w:val="it-IT" w:eastAsia="it-IT" w:bidi="it-IT"/>
      </w:rPr>
    </w:lvl>
    <w:lvl w:ilvl="2" w:tplc="14B81394">
      <w:numFmt w:val="bullet"/>
      <w:lvlText w:val="•"/>
      <w:lvlJc w:val="left"/>
      <w:pPr>
        <w:ind w:left="2245" w:hanging="360"/>
      </w:pPr>
      <w:rPr>
        <w:rFonts w:hint="default"/>
        <w:lang w:val="it-IT" w:eastAsia="it-IT" w:bidi="it-IT"/>
      </w:rPr>
    </w:lvl>
    <w:lvl w:ilvl="3" w:tplc="9AA07496">
      <w:numFmt w:val="bullet"/>
      <w:lvlText w:val="•"/>
      <w:lvlJc w:val="left"/>
      <w:pPr>
        <w:ind w:left="2897" w:hanging="360"/>
      </w:pPr>
      <w:rPr>
        <w:rFonts w:hint="default"/>
        <w:lang w:val="it-IT" w:eastAsia="it-IT" w:bidi="it-IT"/>
      </w:rPr>
    </w:lvl>
    <w:lvl w:ilvl="4" w:tplc="13CE0564">
      <w:numFmt w:val="bullet"/>
      <w:lvlText w:val="•"/>
      <w:lvlJc w:val="left"/>
      <w:pPr>
        <w:ind w:left="3550" w:hanging="360"/>
      </w:pPr>
      <w:rPr>
        <w:rFonts w:hint="default"/>
        <w:lang w:val="it-IT" w:eastAsia="it-IT" w:bidi="it-IT"/>
      </w:rPr>
    </w:lvl>
    <w:lvl w:ilvl="5" w:tplc="46547658">
      <w:numFmt w:val="bullet"/>
      <w:lvlText w:val="•"/>
      <w:lvlJc w:val="left"/>
      <w:pPr>
        <w:ind w:left="4203" w:hanging="360"/>
      </w:pPr>
      <w:rPr>
        <w:rFonts w:hint="default"/>
        <w:lang w:val="it-IT" w:eastAsia="it-IT" w:bidi="it-IT"/>
      </w:rPr>
    </w:lvl>
    <w:lvl w:ilvl="6" w:tplc="8314136A">
      <w:numFmt w:val="bullet"/>
      <w:lvlText w:val="•"/>
      <w:lvlJc w:val="left"/>
      <w:pPr>
        <w:ind w:left="4855" w:hanging="360"/>
      </w:pPr>
      <w:rPr>
        <w:rFonts w:hint="default"/>
        <w:lang w:val="it-IT" w:eastAsia="it-IT" w:bidi="it-IT"/>
      </w:rPr>
    </w:lvl>
    <w:lvl w:ilvl="7" w:tplc="2500BFAC">
      <w:numFmt w:val="bullet"/>
      <w:lvlText w:val="•"/>
      <w:lvlJc w:val="left"/>
      <w:pPr>
        <w:ind w:left="5508" w:hanging="360"/>
      </w:pPr>
      <w:rPr>
        <w:rFonts w:hint="default"/>
        <w:lang w:val="it-IT" w:eastAsia="it-IT" w:bidi="it-IT"/>
      </w:rPr>
    </w:lvl>
    <w:lvl w:ilvl="8" w:tplc="9E9A1E84">
      <w:numFmt w:val="bullet"/>
      <w:lvlText w:val="•"/>
      <w:lvlJc w:val="left"/>
      <w:pPr>
        <w:ind w:left="6160" w:hanging="360"/>
      </w:pPr>
      <w:rPr>
        <w:rFonts w:hint="default"/>
        <w:lang w:val="it-IT" w:eastAsia="it-IT" w:bidi="it-IT"/>
      </w:rPr>
    </w:lvl>
  </w:abstractNum>
  <w:abstractNum w:abstractNumId="16" w15:restartNumberingAfterBreak="0">
    <w:nsid w:val="313E5E38"/>
    <w:multiLevelType w:val="hybridMultilevel"/>
    <w:tmpl w:val="1F82242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2023E94"/>
    <w:multiLevelType w:val="hybridMultilevel"/>
    <w:tmpl w:val="EAFEB64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3CF41F9"/>
    <w:multiLevelType w:val="hybridMultilevel"/>
    <w:tmpl w:val="C0309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DC791C"/>
    <w:multiLevelType w:val="hybridMultilevel"/>
    <w:tmpl w:val="02189BE8"/>
    <w:lvl w:ilvl="0" w:tplc="9FCA8FFE">
      <w:numFmt w:val="bullet"/>
      <w:lvlText w:val=""/>
      <w:lvlJc w:val="left"/>
      <w:pPr>
        <w:ind w:left="902" w:hanging="360"/>
      </w:pPr>
      <w:rPr>
        <w:rFonts w:ascii="Symbol" w:eastAsia="Symbol" w:hAnsi="Symbol" w:cs="Symbol" w:hint="default"/>
        <w:w w:val="99"/>
        <w:sz w:val="20"/>
        <w:szCs w:val="20"/>
        <w:lang w:val="it-IT" w:eastAsia="it-IT" w:bidi="it-IT"/>
      </w:rPr>
    </w:lvl>
    <w:lvl w:ilvl="1" w:tplc="818C7214">
      <w:numFmt w:val="bullet"/>
      <w:lvlText w:val="•"/>
      <w:lvlJc w:val="left"/>
      <w:pPr>
        <w:ind w:left="1460" w:hanging="360"/>
      </w:pPr>
      <w:rPr>
        <w:rFonts w:hint="default"/>
        <w:lang w:val="it-IT" w:eastAsia="it-IT" w:bidi="it-IT"/>
      </w:rPr>
    </w:lvl>
    <w:lvl w:ilvl="2" w:tplc="08261CAE">
      <w:numFmt w:val="bullet"/>
      <w:lvlText w:val="•"/>
      <w:lvlJc w:val="left"/>
      <w:pPr>
        <w:ind w:left="2020" w:hanging="360"/>
      </w:pPr>
      <w:rPr>
        <w:rFonts w:hint="default"/>
        <w:lang w:val="it-IT" w:eastAsia="it-IT" w:bidi="it-IT"/>
      </w:rPr>
    </w:lvl>
    <w:lvl w:ilvl="3" w:tplc="8F227EE6">
      <w:numFmt w:val="bullet"/>
      <w:lvlText w:val="•"/>
      <w:lvlJc w:val="left"/>
      <w:pPr>
        <w:ind w:left="2580" w:hanging="360"/>
      </w:pPr>
      <w:rPr>
        <w:rFonts w:hint="default"/>
        <w:lang w:val="it-IT" w:eastAsia="it-IT" w:bidi="it-IT"/>
      </w:rPr>
    </w:lvl>
    <w:lvl w:ilvl="4" w:tplc="C56EC518">
      <w:numFmt w:val="bullet"/>
      <w:lvlText w:val="•"/>
      <w:lvlJc w:val="left"/>
      <w:pPr>
        <w:ind w:left="3141" w:hanging="360"/>
      </w:pPr>
      <w:rPr>
        <w:rFonts w:hint="default"/>
        <w:lang w:val="it-IT" w:eastAsia="it-IT" w:bidi="it-IT"/>
      </w:rPr>
    </w:lvl>
    <w:lvl w:ilvl="5" w:tplc="E1D2F91A">
      <w:numFmt w:val="bullet"/>
      <w:lvlText w:val="•"/>
      <w:lvlJc w:val="left"/>
      <w:pPr>
        <w:ind w:left="3701" w:hanging="360"/>
      </w:pPr>
      <w:rPr>
        <w:rFonts w:hint="default"/>
        <w:lang w:val="it-IT" w:eastAsia="it-IT" w:bidi="it-IT"/>
      </w:rPr>
    </w:lvl>
    <w:lvl w:ilvl="6" w:tplc="0C48790C">
      <w:numFmt w:val="bullet"/>
      <w:lvlText w:val="•"/>
      <w:lvlJc w:val="left"/>
      <w:pPr>
        <w:ind w:left="4261" w:hanging="360"/>
      </w:pPr>
      <w:rPr>
        <w:rFonts w:hint="default"/>
        <w:lang w:val="it-IT" w:eastAsia="it-IT" w:bidi="it-IT"/>
      </w:rPr>
    </w:lvl>
    <w:lvl w:ilvl="7" w:tplc="4FD02E2E">
      <w:numFmt w:val="bullet"/>
      <w:lvlText w:val="•"/>
      <w:lvlJc w:val="left"/>
      <w:pPr>
        <w:ind w:left="4822" w:hanging="360"/>
      </w:pPr>
      <w:rPr>
        <w:rFonts w:hint="default"/>
        <w:lang w:val="it-IT" w:eastAsia="it-IT" w:bidi="it-IT"/>
      </w:rPr>
    </w:lvl>
    <w:lvl w:ilvl="8" w:tplc="EE2CBEF4">
      <w:numFmt w:val="bullet"/>
      <w:lvlText w:val="•"/>
      <w:lvlJc w:val="left"/>
      <w:pPr>
        <w:ind w:left="5382" w:hanging="360"/>
      </w:pPr>
      <w:rPr>
        <w:rFonts w:hint="default"/>
        <w:lang w:val="it-IT" w:eastAsia="it-IT" w:bidi="it-IT"/>
      </w:rPr>
    </w:lvl>
  </w:abstractNum>
  <w:abstractNum w:abstractNumId="20" w15:restartNumberingAfterBreak="0">
    <w:nsid w:val="3AE4009A"/>
    <w:multiLevelType w:val="hybridMultilevel"/>
    <w:tmpl w:val="857C839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0F5538"/>
    <w:multiLevelType w:val="hybridMultilevel"/>
    <w:tmpl w:val="2E1E9150"/>
    <w:lvl w:ilvl="0" w:tplc="3086E2FA">
      <w:numFmt w:val="bullet"/>
      <w:lvlText w:val=""/>
      <w:lvlJc w:val="left"/>
      <w:pPr>
        <w:ind w:left="940" w:hanging="360"/>
      </w:pPr>
      <w:rPr>
        <w:rFonts w:ascii="Symbol" w:eastAsia="Symbol" w:hAnsi="Symbol" w:cs="Symbol" w:hint="default"/>
        <w:w w:val="99"/>
        <w:sz w:val="20"/>
        <w:szCs w:val="20"/>
        <w:lang w:val="it-IT" w:eastAsia="it-IT" w:bidi="it-IT"/>
      </w:rPr>
    </w:lvl>
    <w:lvl w:ilvl="1" w:tplc="4CD88548">
      <w:numFmt w:val="bullet"/>
      <w:lvlText w:val="•"/>
      <w:lvlJc w:val="left"/>
      <w:pPr>
        <w:ind w:left="1592" w:hanging="360"/>
      </w:pPr>
      <w:rPr>
        <w:rFonts w:hint="default"/>
        <w:lang w:val="it-IT" w:eastAsia="it-IT" w:bidi="it-IT"/>
      </w:rPr>
    </w:lvl>
    <w:lvl w:ilvl="2" w:tplc="A3603394">
      <w:numFmt w:val="bullet"/>
      <w:lvlText w:val="•"/>
      <w:lvlJc w:val="left"/>
      <w:pPr>
        <w:ind w:left="2245" w:hanging="360"/>
      </w:pPr>
      <w:rPr>
        <w:rFonts w:hint="default"/>
        <w:lang w:val="it-IT" w:eastAsia="it-IT" w:bidi="it-IT"/>
      </w:rPr>
    </w:lvl>
    <w:lvl w:ilvl="3" w:tplc="15DE29A8">
      <w:numFmt w:val="bullet"/>
      <w:lvlText w:val="•"/>
      <w:lvlJc w:val="left"/>
      <w:pPr>
        <w:ind w:left="2898" w:hanging="360"/>
      </w:pPr>
      <w:rPr>
        <w:rFonts w:hint="default"/>
        <w:lang w:val="it-IT" w:eastAsia="it-IT" w:bidi="it-IT"/>
      </w:rPr>
    </w:lvl>
    <w:lvl w:ilvl="4" w:tplc="5EE61342">
      <w:numFmt w:val="bullet"/>
      <w:lvlText w:val="•"/>
      <w:lvlJc w:val="left"/>
      <w:pPr>
        <w:ind w:left="3551" w:hanging="360"/>
      </w:pPr>
      <w:rPr>
        <w:rFonts w:hint="default"/>
        <w:lang w:val="it-IT" w:eastAsia="it-IT" w:bidi="it-IT"/>
      </w:rPr>
    </w:lvl>
    <w:lvl w:ilvl="5" w:tplc="14C65370">
      <w:numFmt w:val="bullet"/>
      <w:lvlText w:val="•"/>
      <w:lvlJc w:val="left"/>
      <w:pPr>
        <w:ind w:left="4204" w:hanging="360"/>
      </w:pPr>
      <w:rPr>
        <w:rFonts w:hint="default"/>
        <w:lang w:val="it-IT" w:eastAsia="it-IT" w:bidi="it-IT"/>
      </w:rPr>
    </w:lvl>
    <w:lvl w:ilvl="6" w:tplc="5DF4F86C">
      <w:numFmt w:val="bullet"/>
      <w:lvlText w:val="•"/>
      <w:lvlJc w:val="left"/>
      <w:pPr>
        <w:ind w:left="4856" w:hanging="360"/>
      </w:pPr>
      <w:rPr>
        <w:rFonts w:hint="default"/>
        <w:lang w:val="it-IT" w:eastAsia="it-IT" w:bidi="it-IT"/>
      </w:rPr>
    </w:lvl>
    <w:lvl w:ilvl="7" w:tplc="D9982C8E">
      <w:numFmt w:val="bullet"/>
      <w:lvlText w:val="•"/>
      <w:lvlJc w:val="left"/>
      <w:pPr>
        <w:ind w:left="5509" w:hanging="360"/>
      </w:pPr>
      <w:rPr>
        <w:rFonts w:hint="default"/>
        <w:lang w:val="it-IT" w:eastAsia="it-IT" w:bidi="it-IT"/>
      </w:rPr>
    </w:lvl>
    <w:lvl w:ilvl="8" w:tplc="87705AF2">
      <w:numFmt w:val="bullet"/>
      <w:lvlText w:val="•"/>
      <w:lvlJc w:val="left"/>
      <w:pPr>
        <w:ind w:left="6162" w:hanging="360"/>
      </w:pPr>
      <w:rPr>
        <w:rFonts w:hint="default"/>
        <w:lang w:val="it-IT" w:eastAsia="it-IT" w:bidi="it-IT"/>
      </w:rPr>
    </w:lvl>
  </w:abstractNum>
  <w:abstractNum w:abstractNumId="22" w15:restartNumberingAfterBreak="0">
    <w:nsid w:val="3F2C2F3A"/>
    <w:multiLevelType w:val="hybridMultilevel"/>
    <w:tmpl w:val="21BEF384"/>
    <w:lvl w:ilvl="0" w:tplc="D3644DB4">
      <w:numFmt w:val="bullet"/>
      <w:lvlText w:val=""/>
      <w:lvlJc w:val="left"/>
      <w:pPr>
        <w:ind w:left="902" w:hanging="360"/>
      </w:pPr>
      <w:rPr>
        <w:rFonts w:ascii="Symbol" w:eastAsia="Symbol" w:hAnsi="Symbol" w:cs="Symbol" w:hint="default"/>
        <w:w w:val="99"/>
        <w:sz w:val="20"/>
        <w:szCs w:val="20"/>
        <w:lang w:val="it-IT" w:eastAsia="it-IT" w:bidi="it-IT"/>
      </w:rPr>
    </w:lvl>
    <w:lvl w:ilvl="1" w:tplc="72687FAA">
      <w:numFmt w:val="bullet"/>
      <w:lvlText w:val="•"/>
      <w:lvlJc w:val="left"/>
      <w:pPr>
        <w:ind w:left="1460" w:hanging="360"/>
      </w:pPr>
      <w:rPr>
        <w:rFonts w:hint="default"/>
        <w:lang w:val="it-IT" w:eastAsia="it-IT" w:bidi="it-IT"/>
      </w:rPr>
    </w:lvl>
    <w:lvl w:ilvl="2" w:tplc="1AB27710">
      <w:numFmt w:val="bullet"/>
      <w:lvlText w:val="•"/>
      <w:lvlJc w:val="left"/>
      <w:pPr>
        <w:ind w:left="2020" w:hanging="360"/>
      </w:pPr>
      <w:rPr>
        <w:rFonts w:hint="default"/>
        <w:lang w:val="it-IT" w:eastAsia="it-IT" w:bidi="it-IT"/>
      </w:rPr>
    </w:lvl>
    <w:lvl w:ilvl="3" w:tplc="0BCC04E0">
      <w:numFmt w:val="bullet"/>
      <w:lvlText w:val="•"/>
      <w:lvlJc w:val="left"/>
      <w:pPr>
        <w:ind w:left="2580" w:hanging="360"/>
      </w:pPr>
      <w:rPr>
        <w:rFonts w:hint="default"/>
        <w:lang w:val="it-IT" w:eastAsia="it-IT" w:bidi="it-IT"/>
      </w:rPr>
    </w:lvl>
    <w:lvl w:ilvl="4" w:tplc="42423502">
      <w:numFmt w:val="bullet"/>
      <w:lvlText w:val="•"/>
      <w:lvlJc w:val="left"/>
      <w:pPr>
        <w:ind w:left="3141" w:hanging="360"/>
      </w:pPr>
      <w:rPr>
        <w:rFonts w:hint="default"/>
        <w:lang w:val="it-IT" w:eastAsia="it-IT" w:bidi="it-IT"/>
      </w:rPr>
    </w:lvl>
    <w:lvl w:ilvl="5" w:tplc="F08E2A72">
      <w:numFmt w:val="bullet"/>
      <w:lvlText w:val="•"/>
      <w:lvlJc w:val="left"/>
      <w:pPr>
        <w:ind w:left="3701" w:hanging="360"/>
      </w:pPr>
      <w:rPr>
        <w:rFonts w:hint="default"/>
        <w:lang w:val="it-IT" w:eastAsia="it-IT" w:bidi="it-IT"/>
      </w:rPr>
    </w:lvl>
    <w:lvl w:ilvl="6" w:tplc="C5C21736">
      <w:numFmt w:val="bullet"/>
      <w:lvlText w:val="•"/>
      <w:lvlJc w:val="left"/>
      <w:pPr>
        <w:ind w:left="4261" w:hanging="360"/>
      </w:pPr>
      <w:rPr>
        <w:rFonts w:hint="default"/>
        <w:lang w:val="it-IT" w:eastAsia="it-IT" w:bidi="it-IT"/>
      </w:rPr>
    </w:lvl>
    <w:lvl w:ilvl="7" w:tplc="E50473F6">
      <w:numFmt w:val="bullet"/>
      <w:lvlText w:val="•"/>
      <w:lvlJc w:val="left"/>
      <w:pPr>
        <w:ind w:left="4822" w:hanging="360"/>
      </w:pPr>
      <w:rPr>
        <w:rFonts w:hint="default"/>
        <w:lang w:val="it-IT" w:eastAsia="it-IT" w:bidi="it-IT"/>
      </w:rPr>
    </w:lvl>
    <w:lvl w:ilvl="8" w:tplc="0380AE62">
      <w:numFmt w:val="bullet"/>
      <w:lvlText w:val="•"/>
      <w:lvlJc w:val="left"/>
      <w:pPr>
        <w:ind w:left="5382" w:hanging="360"/>
      </w:pPr>
      <w:rPr>
        <w:rFonts w:hint="default"/>
        <w:lang w:val="it-IT" w:eastAsia="it-IT" w:bidi="it-IT"/>
      </w:rPr>
    </w:lvl>
  </w:abstractNum>
  <w:abstractNum w:abstractNumId="23" w15:restartNumberingAfterBreak="0">
    <w:nsid w:val="40C345C8"/>
    <w:multiLevelType w:val="hybridMultilevel"/>
    <w:tmpl w:val="AECC6B24"/>
    <w:lvl w:ilvl="0" w:tplc="CA6E8780">
      <w:numFmt w:val="bullet"/>
      <w:lvlText w:val=""/>
      <w:lvlJc w:val="left"/>
      <w:pPr>
        <w:ind w:left="940" w:hanging="360"/>
      </w:pPr>
      <w:rPr>
        <w:rFonts w:ascii="Symbol" w:eastAsia="Symbol" w:hAnsi="Symbol" w:cs="Symbol" w:hint="default"/>
        <w:w w:val="99"/>
        <w:sz w:val="20"/>
        <w:szCs w:val="20"/>
        <w:lang w:val="it-IT" w:eastAsia="it-IT" w:bidi="it-IT"/>
      </w:rPr>
    </w:lvl>
    <w:lvl w:ilvl="1" w:tplc="E024834C">
      <w:numFmt w:val="bullet"/>
      <w:lvlText w:val="•"/>
      <w:lvlJc w:val="left"/>
      <w:pPr>
        <w:ind w:left="1592" w:hanging="360"/>
      </w:pPr>
      <w:rPr>
        <w:rFonts w:hint="default"/>
        <w:lang w:val="it-IT" w:eastAsia="it-IT" w:bidi="it-IT"/>
      </w:rPr>
    </w:lvl>
    <w:lvl w:ilvl="2" w:tplc="8DC8C7E2">
      <w:numFmt w:val="bullet"/>
      <w:lvlText w:val="•"/>
      <w:lvlJc w:val="left"/>
      <w:pPr>
        <w:ind w:left="2245" w:hanging="360"/>
      </w:pPr>
      <w:rPr>
        <w:rFonts w:hint="default"/>
        <w:lang w:val="it-IT" w:eastAsia="it-IT" w:bidi="it-IT"/>
      </w:rPr>
    </w:lvl>
    <w:lvl w:ilvl="3" w:tplc="A5A41B1A">
      <w:numFmt w:val="bullet"/>
      <w:lvlText w:val="•"/>
      <w:lvlJc w:val="left"/>
      <w:pPr>
        <w:ind w:left="2897" w:hanging="360"/>
      </w:pPr>
      <w:rPr>
        <w:rFonts w:hint="default"/>
        <w:lang w:val="it-IT" w:eastAsia="it-IT" w:bidi="it-IT"/>
      </w:rPr>
    </w:lvl>
    <w:lvl w:ilvl="4" w:tplc="2D4ACC82">
      <w:numFmt w:val="bullet"/>
      <w:lvlText w:val="•"/>
      <w:lvlJc w:val="left"/>
      <w:pPr>
        <w:ind w:left="3550" w:hanging="360"/>
      </w:pPr>
      <w:rPr>
        <w:rFonts w:hint="default"/>
        <w:lang w:val="it-IT" w:eastAsia="it-IT" w:bidi="it-IT"/>
      </w:rPr>
    </w:lvl>
    <w:lvl w:ilvl="5" w:tplc="327401EC">
      <w:numFmt w:val="bullet"/>
      <w:lvlText w:val="•"/>
      <w:lvlJc w:val="left"/>
      <w:pPr>
        <w:ind w:left="4203" w:hanging="360"/>
      </w:pPr>
      <w:rPr>
        <w:rFonts w:hint="default"/>
        <w:lang w:val="it-IT" w:eastAsia="it-IT" w:bidi="it-IT"/>
      </w:rPr>
    </w:lvl>
    <w:lvl w:ilvl="6" w:tplc="0F4AE3A6">
      <w:numFmt w:val="bullet"/>
      <w:lvlText w:val="•"/>
      <w:lvlJc w:val="left"/>
      <w:pPr>
        <w:ind w:left="4855" w:hanging="360"/>
      </w:pPr>
      <w:rPr>
        <w:rFonts w:hint="default"/>
        <w:lang w:val="it-IT" w:eastAsia="it-IT" w:bidi="it-IT"/>
      </w:rPr>
    </w:lvl>
    <w:lvl w:ilvl="7" w:tplc="E426284A">
      <w:numFmt w:val="bullet"/>
      <w:lvlText w:val="•"/>
      <w:lvlJc w:val="left"/>
      <w:pPr>
        <w:ind w:left="5508" w:hanging="360"/>
      </w:pPr>
      <w:rPr>
        <w:rFonts w:hint="default"/>
        <w:lang w:val="it-IT" w:eastAsia="it-IT" w:bidi="it-IT"/>
      </w:rPr>
    </w:lvl>
    <w:lvl w:ilvl="8" w:tplc="0F6AB700">
      <w:numFmt w:val="bullet"/>
      <w:lvlText w:val="•"/>
      <w:lvlJc w:val="left"/>
      <w:pPr>
        <w:ind w:left="6160" w:hanging="360"/>
      </w:pPr>
      <w:rPr>
        <w:rFonts w:hint="default"/>
        <w:lang w:val="it-IT" w:eastAsia="it-IT" w:bidi="it-IT"/>
      </w:rPr>
    </w:lvl>
  </w:abstractNum>
  <w:abstractNum w:abstractNumId="24" w15:restartNumberingAfterBreak="0">
    <w:nsid w:val="4C650213"/>
    <w:multiLevelType w:val="hybridMultilevel"/>
    <w:tmpl w:val="6E22A84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7D2D6F"/>
    <w:multiLevelType w:val="multilevel"/>
    <w:tmpl w:val="7AFA6C68"/>
    <w:lvl w:ilvl="0">
      <w:start w:val="1"/>
      <w:numFmt w:val="decimal"/>
      <w:lvlText w:val="%1"/>
      <w:lvlJc w:val="left"/>
      <w:pPr>
        <w:ind w:left="724" w:hanging="432"/>
      </w:pPr>
      <w:rPr>
        <w:rFonts w:ascii="Verdana" w:eastAsia="Verdana" w:hAnsi="Verdana" w:cs="Verdana" w:hint="default"/>
        <w:b/>
        <w:bCs/>
        <w:w w:val="100"/>
        <w:sz w:val="28"/>
        <w:szCs w:val="28"/>
        <w:highlight w:val="lightGray"/>
        <w:lang w:val="it-IT" w:eastAsia="it-IT" w:bidi="it-IT"/>
      </w:rPr>
    </w:lvl>
    <w:lvl w:ilvl="1">
      <w:start w:val="1"/>
      <w:numFmt w:val="decimal"/>
      <w:lvlText w:val="%1.%2"/>
      <w:lvlJc w:val="left"/>
      <w:pPr>
        <w:ind w:left="868" w:hanging="577"/>
      </w:pPr>
      <w:rPr>
        <w:rFonts w:ascii="Verdana" w:eastAsia="Verdana" w:hAnsi="Verdana" w:cs="Verdana" w:hint="default"/>
        <w:b/>
        <w:bCs/>
        <w:spacing w:val="-1"/>
        <w:w w:val="100"/>
        <w:sz w:val="22"/>
        <w:szCs w:val="22"/>
        <w:lang w:val="it-IT" w:eastAsia="it-IT" w:bidi="it-IT"/>
      </w:rPr>
    </w:lvl>
    <w:lvl w:ilvl="2">
      <w:numFmt w:val="bullet"/>
      <w:lvlText w:val=""/>
      <w:lvlJc w:val="left"/>
      <w:pPr>
        <w:ind w:left="1485" w:hanging="301"/>
      </w:pPr>
      <w:rPr>
        <w:rFonts w:ascii="Symbol" w:eastAsia="Symbol" w:hAnsi="Symbol" w:cs="Symbol" w:hint="default"/>
        <w:w w:val="100"/>
        <w:sz w:val="22"/>
        <w:szCs w:val="22"/>
        <w:lang w:val="it-IT" w:eastAsia="it-IT" w:bidi="it-IT"/>
      </w:rPr>
    </w:lvl>
    <w:lvl w:ilvl="3">
      <w:numFmt w:val="bullet"/>
      <w:lvlText w:val="•"/>
      <w:lvlJc w:val="left"/>
      <w:pPr>
        <w:ind w:left="2585" w:hanging="301"/>
      </w:pPr>
      <w:rPr>
        <w:rFonts w:hint="default"/>
        <w:lang w:val="it-IT" w:eastAsia="it-IT" w:bidi="it-IT"/>
      </w:rPr>
    </w:lvl>
    <w:lvl w:ilvl="4">
      <w:numFmt w:val="bullet"/>
      <w:lvlText w:val="•"/>
      <w:lvlJc w:val="left"/>
      <w:pPr>
        <w:ind w:left="3691" w:hanging="301"/>
      </w:pPr>
      <w:rPr>
        <w:rFonts w:hint="default"/>
        <w:lang w:val="it-IT" w:eastAsia="it-IT" w:bidi="it-IT"/>
      </w:rPr>
    </w:lvl>
    <w:lvl w:ilvl="5">
      <w:numFmt w:val="bullet"/>
      <w:lvlText w:val="•"/>
      <w:lvlJc w:val="left"/>
      <w:pPr>
        <w:ind w:left="4797" w:hanging="301"/>
      </w:pPr>
      <w:rPr>
        <w:rFonts w:hint="default"/>
        <w:lang w:val="it-IT" w:eastAsia="it-IT" w:bidi="it-IT"/>
      </w:rPr>
    </w:lvl>
    <w:lvl w:ilvl="6">
      <w:numFmt w:val="bullet"/>
      <w:lvlText w:val="•"/>
      <w:lvlJc w:val="left"/>
      <w:pPr>
        <w:ind w:left="5903" w:hanging="301"/>
      </w:pPr>
      <w:rPr>
        <w:rFonts w:hint="default"/>
        <w:lang w:val="it-IT" w:eastAsia="it-IT" w:bidi="it-IT"/>
      </w:rPr>
    </w:lvl>
    <w:lvl w:ilvl="7">
      <w:numFmt w:val="bullet"/>
      <w:lvlText w:val="•"/>
      <w:lvlJc w:val="left"/>
      <w:pPr>
        <w:ind w:left="7009" w:hanging="301"/>
      </w:pPr>
      <w:rPr>
        <w:rFonts w:hint="default"/>
        <w:lang w:val="it-IT" w:eastAsia="it-IT" w:bidi="it-IT"/>
      </w:rPr>
    </w:lvl>
    <w:lvl w:ilvl="8">
      <w:numFmt w:val="bullet"/>
      <w:lvlText w:val="•"/>
      <w:lvlJc w:val="left"/>
      <w:pPr>
        <w:ind w:left="8114" w:hanging="301"/>
      </w:pPr>
      <w:rPr>
        <w:rFonts w:hint="default"/>
        <w:lang w:val="it-IT" w:eastAsia="it-IT" w:bidi="it-IT"/>
      </w:rPr>
    </w:lvl>
  </w:abstractNum>
  <w:abstractNum w:abstractNumId="26" w15:restartNumberingAfterBreak="0">
    <w:nsid w:val="5A93018E"/>
    <w:multiLevelType w:val="hybridMultilevel"/>
    <w:tmpl w:val="BD226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C3828C9"/>
    <w:multiLevelType w:val="multilevel"/>
    <w:tmpl w:val="DBC0E30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892876"/>
    <w:multiLevelType w:val="hybridMultilevel"/>
    <w:tmpl w:val="FB96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B5D87"/>
    <w:multiLevelType w:val="hybridMultilevel"/>
    <w:tmpl w:val="B366DD96"/>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025919"/>
    <w:multiLevelType w:val="hybridMultilevel"/>
    <w:tmpl w:val="A7028D5A"/>
    <w:lvl w:ilvl="0" w:tplc="19901FBE">
      <w:numFmt w:val="bullet"/>
      <w:lvlText w:val=""/>
      <w:lvlJc w:val="left"/>
      <w:pPr>
        <w:ind w:left="902" w:hanging="360"/>
      </w:pPr>
      <w:rPr>
        <w:rFonts w:ascii="Symbol" w:eastAsia="Symbol" w:hAnsi="Symbol" w:cs="Symbol" w:hint="default"/>
        <w:w w:val="99"/>
        <w:sz w:val="20"/>
        <w:szCs w:val="20"/>
        <w:lang w:val="it-IT" w:eastAsia="it-IT" w:bidi="it-IT"/>
      </w:rPr>
    </w:lvl>
    <w:lvl w:ilvl="1" w:tplc="37F2BDA4">
      <w:numFmt w:val="bullet"/>
      <w:lvlText w:val="•"/>
      <w:lvlJc w:val="left"/>
      <w:pPr>
        <w:ind w:left="1460" w:hanging="360"/>
      </w:pPr>
      <w:rPr>
        <w:rFonts w:hint="default"/>
        <w:lang w:val="it-IT" w:eastAsia="it-IT" w:bidi="it-IT"/>
      </w:rPr>
    </w:lvl>
    <w:lvl w:ilvl="2" w:tplc="C9AA18DE">
      <w:numFmt w:val="bullet"/>
      <w:lvlText w:val="•"/>
      <w:lvlJc w:val="left"/>
      <w:pPr>
        <w:ind w:left="2020" w:hanging="360"/>
      </w:pPr>
      <w:rPr>
        <w:rFonts w:hint="default"/>
        <w:lang w:val="it-IT" w:eastAsia="it-IT" w:bidi="it-IT"/>
      </w:rPr>
    </w:lvl>
    <w:lvl w:ilvl="3" w:tplc="4668831C">
      <w:numFmt w:val="bullet"/>
      <w:lvlText w:val="•"/>
      <w:lvlJc w:val="left"/>
      <w:pPr>
        <w:ind w:left="2580" w:hanging="360"/>
      </w:pPr>
      <w:rPr>
        <w:rFonts w:hint="default"/>
        <w:lang w:val="it-IT" w:eastAsia="it-IT" w:bidi="it-IT"/>
      </w:rPr>
    </w:lvl>
    <w:lvl w:ilvl="4" w:tplc="5E1E12A2">
      <w:numFmt w:val="bullet"/>
      <w:lvlText w:val="•"/>
      <w:lvlJc w:val="left"/>
      <w:pPr>
        <w:ind w:left="3141" w:hanging="360"/>
      </w:pPr>
      <w:rPr>
        <w:rFonts w:hint="default"/>
        <w:lang w:val="it-IT" w:eastAsia="it-IT" w:bidi="it-IT"/>
      </w:rPr>
    </w:lvl>
    <w:lvl w:ilvl="5" w:tplc="25E2C6BE">
      <w:numFmt w:val="bullet"/>
      <w:lvlText w:val="•"/>
      <w:lvlJc w:val="left"/>
      <w:pPr>
        <w:ind w:left="3701" w:hanging="360"/>
      </w:pPr>
      <w:rPr>
        <w:rFonts w:hint="default"/>
        <w:lang w:val="it-IT" w:eastAsia="it-IT" w:bidi="it-IT"/>
      </w:rPr>
    </w:lvl>
    <w:lvl w:ilvl="6" w:tplc="00B455B4">
      <w:numFmt w:val="bullet"/>
      <w:lvlText w:val="•"/>
      <w:lvlJc w:val="left"/>
      <w:pPr>
        <w:ind w:left="4261" w:hanging="360"/>
      </w:pPr>
      <w:rPr>
        <w:rFonts w:hint="default"/>
        <w:lang w:val="it-IT" w:eastAsia="it-IT" w:bidi="it-IT"/>
      </w:rPr>
    </w:lvl>
    <w:lvl w:ilvl="7" w:tplc="2ABA78A0">
      <w:numFmt w:val="bullet"/>
      <w:lvlText w:val="•"/>
      <w:lvlJc w:val="left"/>
      <w:pPr>
        <w:ind w:left="4822" w:hanging="360"/>
      </w:pPr>
      <w:rPr>
        <w:rFonts w:hint="default"/>
        <w:lang w:val="it-IT" w:eastAsia="it-IT" w:bidi="it-IT"/>
      </w:rPr>
    </w:lvl>
    <w:lvl w:ilvl="8" w:tplc="0E123B82">
      <w:numFmt w:val="bullet"/>
      <w:lvlText w:val="•"/>
      <w:lvlJc w:val="left"/>
      <w:pPr>
        <w:ind w:left="5382" w:hanging="360"/>
      </w:pPr>
      <w:rPr>
        <w:rFonts w:hint="default"/>
        <w:lang w:val="it-IT" w:eastAsia="it-IT" w:bidi="it-IT"/>
      </w:rPr>
    </w:lvl>
  </w:abstractNum>
  <w:abstractNum w:abstractNumId="31" w15:restartNumberingAfterBreak="0">
    <w:nsid w:val="6502558A"/>
    <w:multiLevelType w:val="multilevel"/>
    <w:tmpl w:val="7AFA6C68"/>
    <w:lvl w:ilvl="0">
      <w:start w:val="1"/>
      <w:numFmt w:val="decimal"/>
      <w:lvlText w:val="%1"/>
      <w:lvlJc w:val="left"/>
      <w:pPr>
        <w:ind w:left="724" w:hanging="432"/>
      </w:pPr>
      <w:rPr>
        <w:rFonts w:ascii="Verdana" w:eastAsia="Verdana" w:hAnsi="Verdana" w:cs="Verdana" w:hint="default"/>
        <w:b/>
        <w:bCs/>
        <w:w w:val="100"/>
        <w:sz w:val="28"/>
        <w:szCs w:val="28"/>
        <w:highlight w:val="lightGray"/>
        <w:lang w:val="it-IT" w:eastAsia="it-IT" w:bidi="it-IT"/>
      </w:rPr>
    </w:lvl>
    <w:lvl w:ilvl="1">
      <w:start w:val="1"/>
      <w:numFmt w:val="decimal"/>
      <w:lvlText w:val="%1.%2"/>
      <w:lvlJc w:val="left"/>
      <w:pPr>
        <w:ind w:left="868" w:hanging="577"/>
      </w:pPr>
      <w:rPr>
        <w:rFonts w:ascii="Verdana" w:eastAsia="Verdana" w:hAnsi="Verdana" w:cs="Verdana" w:hint="default"/>
        <w:b/>
        <w:bCs/>
        <w:spacing w:val="-1"/>
        <w:w w:val="100"/>
        <w:sz w:val="22"/>
        <w:szCs w:val="22"/>
        <w:lang w:val="it-IT" w:eastAsia="it-IT" w:bidi="it-IT"/>
      </w:rPr>
    </w:lvl>
    <w:lvl w:ilvl="2">
      <w:numFmt w:val="bullet"/>
      <w:lvlText w:val=""/>
      <w:lvlJc w:val="left"/>
      <w:pPr>
        <w:ind w:left="1485" w:hanging="301"/>
      </w:pPr>
      <w:rPr>
        <w:rFonts w:ascii="Symbol" w:eastAsia="Symbol" w:hAnsi="Symbol" w:cs="Symbol" w:hint="default"/>
        <w:w w:val="100"/>
        <w:sz w:val="22"/>
        <w:szCs w:val="22"/>
        <w:lang w:val="it-IT" w:eastAsia="it-IT" w:bidi="it-IT"/>
      </w:rPr>
    </w:lvl>
    <w:lvl w:ilvl="3">
      <w:numFmt w:val="bullet"/>
      <w:lvlText w:val="•"/>
      <w:lvlJc w:val="left"/>
      <w:pPr>
        <w:ind w:left="2585" w:hanging="301"/>
      </w:pPr>
      <w:rPr>
        <w:rFonts w:hint="default"/>
        <w:lang w:val="it-IT" w:eastAsia="it-IT" w:bidi="it-IT"/>
      </w:rPr>
    </w:lvl>
    <w:lvl w:ilvl="4">
      <w:numFmt w:val="bullet"/>
      <w:lvlText w:val="•"/>
      <w:lvlJc w:val="left"/>
      <w:pPr>
        <w:ind w:left="3691" w:hanging="301"/>
      </w:pPr>
      <w:rPr>
        <w:rFonts w:hint="default"/>
        <w:lang w:val="it-IT" w:eastAsia="it-IT" w:bidi="it-IT"/>
      </w:rPr>
    </w:lvl>
    <w:lvl w:ilvl="5">
      <w:numFmt w:val="bullet"/>
      <w:lvlText w:val="•"/>
      <w:lvlJc w:val="left"/>
      <w:pPr>
        <w:ind w:left="4797" w:hanging="301"/>
      </w:pPr>
      <w:rPr>
        <w:rFonts w:hint="default"/>
        <w:lang w:val="it-IT" w:eastAsia="it-IT" w:bidi="it-IT"/>
      </w:rPr>
    </w:lvl>
    <w:lvl w:ilvl="6">
      <w:numFmt w:val="bullet"/>
      <w:lvlText w:val="•"/>
      <w:lvlJc w:val="left"/>
      <w:pPr>
        <w:ind w:left="5903" w:hanging="301"/>
      </w:pPr>
      <w:rPr>
        <w:rFonts w:hint="default"/>
        <w:lang w:val="it-IT" w:eastAsia="it-IT" w:bidi="it-IT"/>
      </w:rPr>
    </w:lvl>
    <w:lvl w:ilvl="7">
      <w:numFmt w:val="bullet"/>
      <w:lvlText w:val="•"/>
      <w:lvlJc w:val="left"/>
      <w:pPr>
        <w:ind w:left="7009" w:hanging="301"/>
      </w:pPr>
      <w:rPr>
        <w:rFonts w:hint="default"/>
        <w:lang w:val="it-IT" w:eastAsia="it-IT" w:bidi="it-IT"/>
      </w:rPr>
    </w:lvl>
    <w:lvl w:ilvl="8">
      <w:numFmt w:val="bullet"/>
      <w:lvlText w:val="•"/>
      <w:lvlJc w:val="left"/>
      <w:pPr>
        <w:ind w:left="8114" w:hanging="301"/>
      </w:pPr>
      <w:rPr>
        <w:rFonts w:hint="default"/>
        <w:lang w:val="it-IT" w:eastAsia="it-IT" w:bidi="it-IT"/>
      </w:rPr>
    </w:lvl>
  </w:abstractNum>
  <w:abstractNum w:abstractNumId="32" w15:restartNumberingAfterBreak="0">
    <w:nsid w:val="661F0A19"/>
    <w:multiLevelType w:val="hybridMultilevel"/>
    <w:tmpl w:val="114A88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853FC0"/>
    <w:multiLevelType w:val="multilevel"/>
    <w:tmpl w:val="7AFA6C68"/>
    <w:lvl w:ilvl="0">
      <w:start w:val="1"/>
      <w:numFmt w:val="decimal"/>
      <w:lvlText w:val="%1"/>
      <w:lvlJc w:val="left"/>
      <w:pPr>
        <w:ind w:left="724" w:hanging="432"/>
      </w:pPr>
      <w:rPr>
        <w:rFonts w:ascii="Verdana" w:eastAsia="Verdana" w:hAnsi="Verdana" w:cs="Verdana" w:hint="default"/>
        <w:b/>
        <w:bCs/>
        <w:w w:val="100"/>
        <w:sz w:val="28"/>
        <w:szCs w:val="28"/>
        <w:highlight w:val="lightGray"/>
        <w:lang w:val="it-IT" w:eastAsia="it-IT" w:bidi="it-IT"/>
      </w:rPr>
    </w:lvl>
    <w:lvl w:ilvl="1">
      <w:start w:val="1"/>
      <w:numFmt w:val="decimal"/>
      <w:lvlText w:val="%1.%2"/>
      <w:lvlJc w:val="left"/>
      <w:pPr>
        <w:ind w:left="868" w:hanging="577"/>
      </w:pPr>
      <w:rPr>
        <w:rFonts w:ascii="Verdana" w:eastAsia="Verdana" w:hAnsi="Verdana" w:cs="Verdana" w:hint="default"/>
        <w:b/>
        <w:bCs/>
        <w:spacing w:val="-1"/>
        <w:w w:val="100"/>
        <w:sz w:val="22"/>
        <w:szCs w:val="22"/>
        <w:lang w:val="it-IT" w:eastAsia="it-IT" w:bidi="it-IT"/>
      </w:rPr>
    </w:lvl>
    <w:lvl w:ilvl="2">
      <w:numFmt w:val="bullet"/>
      <w:lvlText w:val=""/>
      <w:lvlJc w:val="left"/>
      <w:pPr>
        <w:ind w:left="1485" w:hanging="301"/>
      </w:pPr>
      <w:rPr>
        <w:rFonts w:ascii="Symbol" w:eastAsia="Symbol" w:hAnsi="Symbol" w:cs="Symbol" w:hint="default"/>
        <w:w w:val="100"/>
        <w:sz w:val="22"/>
        <w:szCs w:val="22"/>
        <w:lang w:val="it-IT" w:eastAsia="it-IT" w:bidi="it-IT"/>
      </w:rPr>
    </w:lvl>
    <w:lvl w:ilvl="3">
      <w:numFmt w:val="bullet"/>
      <w:lvlText w:val="•"/>
      <w:lvlJc w:val="left"/>
      <w:pPr>
        <w:ind w:left="2585" w:hanging="301"/>
      </w:pPr>
      <w:rPr>
        <w:rFonts w:hint="default"/>
        <w:lang w:val="it-IT" w:eastAsia="it-IT" w:bidi="it-IT"/>
      </w:rPr>
    </w:lvl>
    <w:lvl w:ilvl="4">
      <w:numFmt w:val="bullet"/>
      <w:lvlText w:val="•"/>
      <w:lvlJc w:val="left"/>
      <w:pPr>
        <w:ind w:left="3691" w:hanging="301"/>
      </w:pPr>
      <w:rPr>
        <w:rFonts w:hint="default"/>
        <w:lang w:val="it-IT" w:eastAsia="it-IT" w:bidi="it-IT"/>
      </w:rPr>
    </w:lvl>
    <w:lvl w:ilvl="5">
      <w:numFmt w:val="bullet"/>
      <w:lvlText w:val="•"/>
      <w:lvlJc w:val="left"/>
      <w:pPr>
        <w:ind w:left="4797" w:hanging="301"/>
      </w:pPr>
      <w:rPr>
        <w:rFonts w:hint="default"/>
        <w:lang w:val="it-IT" w:eastAsia="it-IT" w:bidi="it-IT"/>
      </w:rPr>
    </w:lvl>
    <w:lvl w:ilvl="6">
      <w:numFmt w:val="bullet"/>
      <w:lvlText w:val="•"/>
      <w:lvlJc w:val="left"/>
      <w:pPr>
        <w:ind w:left="5903" w:hanging="301"/>
      </w:pPr>
      <w:rPr>
        <w:rFonts w:hint="default"/>
        <w:lang w:val="it-IT" w:eastAsia="it-IT" w:bidi="it-IT"/>
      </w:rPr>
    </w:lvl>
    <w:lvl w:ilvl="7">
      <w:numFmt w:val="bullet"/>
      <w:lvlText w:val="•"/>
      <w:lvlJc w:val="left"/>
      <w:pPr>
        <w:ind w:left="7009" w:hanging="301"/>
      </w:pPr>
      <w:rPr>
        <w:rFonts w:hint="default"/>
        <w:lang w:val="it-IT" w:eastAsia="it-IT" w:bidi="it-IT"/>
      </w:rPr>
    </w:lvl>
    <w:lvl w:ilvl="8">
      <w:numFmt w:val="bullet"/>
      <w:lvlText w:val="•"/>
      <w:lvlJc w:val="left"/>
      <w:pPr>
        <w:ind w:left="8114" w:hanging="301"/>
      </w:pPr>
      <w:rPr>
        <w:rFonts w:hint="default"/>
        <w:lang w:val="it-IT" w:eastAsia="it-IT" w:bidi="it-IT"/>
      </w:rPr>
    </w:lvl>
  </w:abstractNum>
  <w:abstractNum w:abstractNumId="34" w15:restartNumberingAfterBreak="0">
    <w:nsid w:val="67DA60A8"/>
    <w:multiLevelType w:val="hybridMultilevel"/>
    <w:tmpl w:val="93B061D0"/>
    <w:lvl w:ilvl="0" w:tplc="03CE338A">
      <w:numFmt w:val="bullet"/>
      <w:lvlText w:val=""/>
      <w:lvlJc w:val="left"/>
      <w:pPr>
        <w:ind w:left="902" w:hanging="360"/>
      </w:pPr>
      <w:rPr>
        <w:rFonts w:ascii="Symbol" w:eastAsia="Symbol" w:hAnsi="Symbol" w:cs="Symbol" w:hint="default"/>
        <w:w w:val="99"/>
        <w:sz w:val="20"/>
        <w:szCs w:val="20"/>
        <w:lang w:val="it-IT" w:eastAsia="it-IT" w:bidi="it-IT"/>
      </w:rPr>
    </w:lvl>
    <w:lvl w:ilvl="1" w:tplc="7B12E370">
      <w:numFmt w:val="bullet"/>
      <w:lvlText w:val="•"/>
      <w:lvlJc w:val="left"/>
      <w:pPr>
        <w:ind w:left="1460" w:hanging="360"/>
      </w:pPr>
      <w:rPr>
        <w:rFonts w:hint="default"/>
        <w:lang w:val="it-IT" w:eastAsia="it-IT" w:bidi="it-IT"/>
      </w:rPr>
    </w:lvl>
    <w:lvl w:ilvl="2" w:tplc="F4C01E72">
      <w:numFmt w:val="bullet"/>
      <w:lvlText w:val="•"/>
      <w:lvlJc w:val="left"/>
      <w:pPr>
        <w:ind w:left="2020" w:hanging="360"/>
      </w:pPr>
      <w:rPr>
        <w:rFonts w:hint="default"/>
        <w:lang w:val="it-IT" w:eastAsia="it-IT" w:bidi="it-IT"/>
      </w:rPr>
    </w:lvl>
    <w:lvl w:ilvl="3" w:tplc="6A56FF96">
      <w:numFmt w:val="bullet"/>
      <w:lvlText w:val="•"/>
      <w:lvlJc w:val="left"/>
      <w:pPr>
        <w:ind w:left="2580" w:hanging="360"/>
      </w:pPr>
      <w:rPr>
        <w:rFonts w:hint="default"/>
        <w:lang w:val="it-IT" w:eastAsia="it-IT" w:bidi="it-IT"/>
      </w:rPr>
    </w:lvl>
    <w:lvl w:ilvl="4" w:tplc="D58870DC">
      <w:numFmt w:val="bullet"/>
      <w:lvlText w:val="•"/>
      <w:lvlJc w:val="left"/>
      <w:pPr>
        <w:ind w:left="3141" w:hanging="360"/>
      </w:pPr>
      <w:rPr>
        <w:rFonts w:hint="default"/>
        <w:lang w:val="it-IT" w:eastAsia="it-IT" w:bidi="it-IT"/>
      </w:rPr>
    </w:lvl>
    <w:lvl w:ilvl="5" w:tplc="498C01A4">
      <w:numFmt w:val="bullet"/>
      <w:lvlText w:val="•"/>
      <w:lvlJc w:val="left"/>
      <w:pPr>
        <w:ind w:left="3701" w:hanging="360"/>
      </w:pPr>
      <w:rPr>
        <w:rFonts w:hint="default"/>
        <w:lang w:val="it-IT" w:eastAsia="it-IT" w:bidi="it-IT"/>
      </w:rPr>
    </w:lvl>
    <w:lvl w:ilvl="6" w:tplc="3CB07738">
      <w:numFmt w:val="bullet"/>
      <w:lvlText w:val="•"/>
      <w:lvlJc w:val="left"/>
      <w:pPr>
        <w:ind w:left="4261" w:hanging="360"/>
      </w:pPr>
      <w:rPr>
        <w:rFonts w:hint="default"/>
        <w:lang w:val="it-IT" w:eastAsia="it-IT" w:bidi="it-IT"/>
      </w:rPr>
    </w:lvl>
    <w:lvl w:ilvl="7" w:tplc="22BE258E">
      <w:numFmt w:val="bullet"/>
      <w:lvlText w:val="•"/>
      <w:lvlJc w:val="left"/>
      <w:pPr>
        <w:ind w:left="4822" w:hanging="360"/>
      </w:pPr>
      <w:rPr>
        <w:rFonts w:hint="default"/>
        <w:lang w:val="it-IT" w:eastAsia="it-IT" w:bidi="it-IT"/>
      </w:rPr>
    </w:lvl>
    <w:lvl w:ilvl="8" w:tplc="3E56DCA4">
      <w:numFmt w:val="bullet"/>
      <w:lvlText w:val="•"/>
      <w:lvlJc w:val="left"/>
      <w:pPr>
        <w:ind w:left="5382" w:hanging="360"/>
      </w:pPr>
      <w:rPr>
        <w:rFonts w:hint="default"/>
        <w:lang w:val="it-IT" w:eastAsia="it-IT" w:bidi="it-IT"/>
      </w:rPr>
    </w:lvl>
  </w:abstractNum>
  <w:abstractNum w:abstractNumId="35" w15:restartNumberingAfterBreak="0">
    <w:nsid w:val="6A0E678F"/>
    <w:multiLevelType w:val="hybridMultilevel"/>
    <w:tmpl w:val="2ABEFFFA"/>
    <w:lvl w:ilvl="0" w:tplc="CAB86CCA">
      <w:numFmt w:val="bullet"/>
      <w:lvlText w:val=""/>
      <w:lvlJc w:val="left"/>
      <w:pPr>
        <w:ind w:left="1010" w:hanging="430"/>
      </w:pPr>
      <w:rPr>
        <w:rFonts w:ascii="Symbol" w:eastAsia="Symbol" w:hAnsi="Symbol" w:cs="Symbol" w:hint="default"/>
        <w:w w:val="99"/>
        <w:sz w:val="20"/>
        <w:szCs w:val="20"/>
        <w:lang w:val="it-IT" w:eastAsia="it-IT" w:bidi="it-IT"/>
      </w:rPr>
    </w:lvl>
    <w:lvl w:ilvl="1" w:tplc="12966A88">
      <w:numFmt w:val="bullet"/>
      <w:lvlText w:val="•"/>
      <w:lvlJc w:val="left"/>
      <w:pPr>
        <w:ind w:left="1664" w:hanging="430"/>
      </w:pPr>
      <w:rPr>
        <w:rFonts w:hint="default"/>
        <w:lang w:val="it-IT" w:eastAsia="it-IT" w:bidi="it-IT"/>
      </w:rPr>
    </w:lvl>
    <w:lvl w:ilvl="2" w:tplc="6C36B388">
      <w:numFmt w:val="bullet"/>
      <w:lvlText w:val="•"/>
      <w:lvlJc w:val="left"/>
      <w:pPr>
        <w:ind w:left="2309" w:hanging="430"/>
      </w:pPr>
      <w:rPr>
        <w:rFonts w:hint="default"/>
        <w:lang w:val="it-IT" w:eastAsia="it-IT" w:bidi="it-IT"/>
      </w:rPr>
    </w:lvl>
    <w:lvl w:ilvl="3" w:tplc="0ABC498A">
      <w:numFmt w:val="bullet"/>
      <w:lvlText w:val="•"/>
      <w:lvlJc w:val="left"/>
      <w:pPr>
        <w:ind w:left="2954" w:hanging="430"/>
      </w:pPr>
      <w:rPr>
        <w:rFonts w:hint="default"/>
        <w:lang w:val="it-IT" w:eastAsia="it-IT" w:bidi="it-IT"/>
      </w:rPr>
    </w:lvl>
    <w:lvl w:ilvl="4" w:tplc="A06A9D54">
      <w:numFmt w:val="bullet"/>
      <w:lvlText w:val="•"/>
      <w:lvlJc w:val="left"/>
      <w:pPr>
        <w:ind w:left="3599" w:hanging="430"/>
      </w:pPr>
      <w:rPr>
        <w:rFonts w:hint="default"/>
        <w:lang w:val="it-IT" w:eastAsia="it-IT" w:bidi="it-IT"/>
      </w:rPr>
    </w:lvl>
    <w:lvl w:ilvl="5" w:tplc="36D4CA8C">
      <w:numFmt w:val="bullet"/>
      <w:lvlText w:val="•"/>
      <w:lvlJc w:val="left"/>
      <w:pPr>
        <w:ind w:left="4244" w:hanging="430"/>
      </w:pPr>
      <w:rPr>
        <w:rFonts w:hint="default"/>
        <w:lang w:val="it-IT" w:eastAsia="it-IT" w:bidi="it-IT"/>
      </w:rPr>
    </w:lvl>
    <w:lvl w:ilvl="6" w:tplc="F7ECBF8C">
      <w:numFmt w:val="bullet"/>
      <w:lvlText w:val="•"/>
      <w:lvlJc w:val="left"/>
      <w:pPr>
        <w:ind w:left="4888" w:hanging="430"/>
      </w:pPr>
      <w:rPr>
        <w:rFonts w:hint="default"/>
        <w:lang w:val="it-IT" w:eastAsia="it-IT" w:bidi="it-IT"/>
      </w:rPr>
    </w:lvl>
    <w:lvl w:ilvl="7" w:tplc="ED50DF58">
      <w:numFmt w:val="bullet"/>
      <w:lvlText w:val="•"/>
      <w:lvlJc w:val="left"/>
      <w:pPr>
        <w:ind w:left="5533" w:hanging="430"/>
      </w:pPr>
      <w:rPr>
        <w:rFonts w:hint="default"/>
        <w:lang w:val="it-IT" w:eastAsia="it-IT" w:bidi="it-IT"/>
      </w:rPr>
    </w:lvl>
    <w:lvl w:ilvl="8" w:tplc="F67CB1C4">
      <w:numFmt w:val="bullet"/>
      <w:lvlText w:val="•"/>
      <w:lvlJc w:val="left"/>
      <w:pPr>
        <w:ind w:left="6178" w:hanging="430"/>
      </w:pPr>
      <w:rPr>
        <w:rFonts w:hint="default"/>
        <w:lang w:val="it-IT" w:eastAsia="it-IT" w:bidi="it-IT"/>
      </w:rPr>
    </w:lvl>
  </w:abstractNum>
  <w:abstractNum w:abstractNumId="36" w15:restartNumberingAfterBreak="0">
    <w:nsid w:val="6A56257C"/>
    <w:multiLevelType w:val="hybridMultilevel"/>
    <w:tmpl w:val="63B0DC4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D786D9D"/>
    <w:multiLevelType w:val="hybridMultilevel"/>
    <w:tmpl w:val="CF32677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A63567"/>
    <w:multiLevelType w:val="hybridMultilevel"/>
    <w:tmpl w:val="0018F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2018D7"/>
    <w:multiLevelType w:val="hybridMultilevel"/>
    <w:tmpl w:val="462A0F5E"/>
    <w:lvl w:ilvl="0" w:tplc="F2C28CD0">
      <w:numFmt w:val="bullet"/>
      <w:lvlText w:val=""/>
      <w:lvlJc w:val="left"/>
      <w:pPr>
        <w:ind w:left="940" w:hanging="360"/>
      </w:pPr>
      <w:rPr>
        <w:rFonts w:ascii="Symbol" w:eastAsia="Symbol" w:hAnsi="Symbol" w:cs="Symbol" w:hint="default"/>
        <w:w w:val="99"/>
        <w:sz w:val="20"/>
        <w:szCs w:val="20"/>
        <w:lang w:val="it-IT" w:eastAsia="it-IT" w:bidi="it-IT"/>
      </w:rPr>
    </w:lvl>
    <w:lvl w:ilvl="1" w:tplc="A4E8D4EA">
      <w:numFmt w:val="bullet"/>
      <w:lvlText w:val="•"/>
      <w:lvlJc w:val="left"/>
      <w:pPr>
        <w:ind w:left="1592" w:hanging="360"/>
      </w:pPr>
      <w:rPr>
        <w:rFonts w:hint="default"/>
        <w:lang w:val="it-IT" w:eastAsia="it-IT" w:bidi="it-IT"/>
      </w:rPr>
    </w:lvl>
    <w:lvl w:ilvl="2" w:tplc="97AC35EE">
      <w:numFmt w:val="bullet"/>
      <w:lvlText w:val="•"/>
      <w:lvlJc w:val="left"/>
      <w:pPr>
        <w:ind w:left="2245" w:hanging="360"/>
      </w:pPr>
      <w:rPr>
        <w:rFonts w:hint="default"/>
        <w:lang w:val="it-IT" w:eastAsia="it-IT" w:bidi="it-IT"/>
      </w:rPr>
    </w:lvl>
    <w:lvl w:ilvl="3" w:tplc="46E0846A">
      <w:numFmt w:val="bullet"/>
      <w:lvlText w:val="•"/>
      <w:lvlJc w:val="left"/>
      <w:pPr>
        <w:ind w:left="2897" w:hanging="360"/>
      </w:pPr>
      <w:rPr>
        <w:rFonts w:hint="default"/>
        <w:lang w:val="it-IT" w:eastAsia="it-IT" w:bidi="it-IT"/>
      </w:rPr>
    </w:lvl>
    <w:lvl w:ilvl="4" w:tplc="580E73FC">
      <w:numFmt w:val="bullet"/>
      <w:lvlText w:val="•"/>
      <w:lvlJc w:val="left"/>
      <w:pPr>
        <w:ind w:left="3550" w:hanging="360"/>
      </w:pPr>
      <w:rPr>
        <w:rFonts w:hint="default"/>
        <w:lang w:val="it-IT" w:eastAsia="it-IT" w:bidi="it-IT"/>
      </w:rPr>
    </w:lvl>
    <w:lvl w:ilvl="5" w:tplc="071AAA0E">
      <w:numFmt w:val="bullet"/>
      <w:lvlText w:val="•"/>
      <w:lvlJc w:val="left"/>
      <w:pPr>
        <w:ind w:left="4203" w:hanging="360"/>
      </w:pPr>
      <w:rPr>
        <w:rFonts w:hint="default"/>
        <w:lang w:val="it-IT" w:eastAsia="it-IT" w:bidi="it-IT"/>
      </w:rPr>
    </w:lvl>
    <w:lvl w:ilvl="6" w:tplc="84E23B16">
      <w:numFmt w:val="bullet"/>
      <w:lvlText w:val="•"/>
      <w:lvlJc w:val="left"/>
      <w:pPr>
        <w:ind w:left="4855" w:hanging="360"/>
      </w:pPr>
      <w:rPr>
        <w:rFonts w:hint="default"/>
        <w:lang w:val="it-IT" w:eastAsia="it-IT" w:bidi="it-IT"/>
      </w:rPr>
    </w:lvl>
    <w:lvl w:ilvl="7" w:tplc="3A3EDA56">
      <w:numFmt w:val="bullet"/>
      <w:lvlText w:val="•"/>
      <w:lvlJc w:val="left"/>
      <w:pPr>
        <w:ind w:left="5508" w:hanging="360"/>
      </w:pPr>
      <w:rPr>
        <w:rFonts w:hint="default"/>
        <w:lang w:val="it-IT" w:eastAsia="it-IT" w:bidi="it-IT"/>
      </w:rPr>
    </w:lvl>
    <w:lvl w:ilvl="8" w:tplc="987A0A2C">
      <w:numFmt w:val="bullet"/>
      <w:lvlText w:val="•"/>
      <w:lvlJc w:val="left"/>
      <w:pPr>
        <w:ind w:left="6160" w:hanging="360"/>
      </w:pPr>
      <w:rPr>
        <w:rFonts w:hint="default"/>
        <w:lang w:val="it-IT" w:eastAsia="it-IT" w:bidi="it-IT"/>
      </w:rPr>
    </w:lvl>
  </w:abstractNum>
  <w:abstractNum w:abstractNumId="40" w15:restartNumberingAfterBreak="0">
    <w:nsid w:val="73000696"/>
    <w:multiLevelType w:val="hybridMultilevel"/>
    <w:tmpl w:val="CB227E7C"/>
    <w:lvl w:ilvl="0" w:tplc="E970F472">
      <w:numFmt w:val="bullet"/>
      <w:lvlText w:val=""/>
      <w:lvlJc w:val="left"/>
      <w:pPr>
        <w:ind w:left="816" w:hanging="349"/>
      </w:pPr>
      <w:rPr>
        <w:rFonts w:ascii="Symbol" w:eastAsia="Symbol" w:hAnsi="Symbol" w:cs="Symbol" w:hint="default"/>
        <w:w w:val="100"/>
        <w:sz w:val="22"/>
        <w:szCs w:val="22"/>
        <w:lang w:val="it-IT" w:eastAsia="it-IT" w:bidi="it-IT"/>
      </w:rPr>
    </w:lvl>
    <w:lvl w:ilvl="1" w:tplc="685E41C8">
      <w:numFmt w:val="bullet"/>
      <w:lvlText w:val="•"/>
      <w:lvlJc w:val="left"/>
      <w:pPr>
        <w:ind w:left="1959" w:hanging="349"/>
      </w:pPr>
      <w:rPr>
        <w:rFonts w:hint="default"/>
        <w:lang w:val="it-IT" w:eastAsia="it-IT" w:bidi="it-IT"/>
      </w:rPr>
    </w:lvl>
    <w:lvl w:ilvl="2" w:tplc="254EA3FA">
      <w:numFmt w:val="bullet"/>
      <w:lvlText w:val="•"/>
      <w:lvlJc w:val="left"/>
      <w:pPr>
        <w:ind w:left="3099" w:hanging="349"/>
      </w:pPr>
      <w:rPr>
        <w:rFonts w:hint="default"/>
        <w:lang w:val="it-IT" w:eastAsia="it-IT" w:bidi="it-IT"/>
      </w:rPr>
    </w:lvl>
    <w:lvl w:ilvl="3" w:tplc="1662EF54">
      <w:numFmt w:val="bullet"/>
      <w:lvlText w:val="•"/>
      <w:lvlJc w:val="left"/>
      <w:pPr>
        <w:ind w:left="4238" w:hanging="349"/>
      </w:pPr>
      <w:rPr>
        <w:rFonts w:hint="default"/>
        <w:lang w:val="it-IT" w:eastAsia="it-IT" w:bidi="it-IT"/>
      </w:rPr>
    </w:lvl>
    <w:lvl w:ilvl="4" w:tplc="EE0E3D6C">
      <w:numFmt w:val="bullet"/>
      <w:lvlText w:val="•"/>
      <w:lvlJc w:val="left"/>
      <w:pPr>
        <w:ind w:left="5378" w:hanging="349"/>
      </w:pPr>
      <w:rPr>
        <w:rFonts w:hint="default"/>
        <w:lang w:val="it-IT" w:eastAsia="it-IT" w:bidi="it-IT"/>
      </w:rPr>
    </w:lvl>
    <w:lvl w:ilvl="5" w:tplc="B7D031FC">
      <w:numFmt w:val="bullet"/>
      <w:lvlText w:val="•"/>
      <w:lvlJc w:val="left"/>
      <w:pPr>
        <w:ind w:left="6518" w:hanging="349"/>
      </w:pPr>
      <w:rPr>
        <w:rFonts w:hint="default"/>
        <w:lang w:val="it-IT" w:eastAsia="it-IT" w:bidi="it-IT"/>
      </w:rPr>
    </w:lvl>
    <w:lvl w:ilvl="6" w:tplc="E4226D9C">
      <w:numFmt w:val="bullet"/>
      <w:lvlText w:val="•"/>
      <w:lvlJc w:val="left"/>
      <w:pPr>
        <w:ind w:left="7657" w:hanging="349"/>
      </w:pPr>
      <w:rPr>
        <w:rFonts w:hint="default"/>
        <w:lang w:val="it-IT" w:eastAsia="it-IT" w:bidi="it-IT"/>
      </w:rPr>
    </w:lvl>
    <w:lvl w:ilvl="7" w:tplc="6A86FA22">
      <w:numFmt w:val="bullet"/>
      <w:lvlText w:val="•"/>
      <w:lvlJc w:val="left"/>
      <w:pPr>
        <w:ind w:left="8797" w:hanging="349"/>
      </w:pPr>
      <w:rPr>
        <w:rFonts w:hint="default"/>
        <w:lang w:val="it-IT" w:eastAsia="it-IT" w:bidi="it-IT"/>
      </w:rPr>
    </w:lvl>
    <w:lvl w:ilvl="8" w:tplc="9BCA4232">
      <w:numFmt w:val="bullet"/>
      <w:lvlText w:val="•"/>
      <w:lvlJc w:val="left"/>
      <w:pPr>
        <w:ind w:left="9936" w:hanging="349"/>
      </w:pPr>
      <w:rPr>
        <w:rFonts w:hint="default"/>
        <w:lang w:val="it-IT" w:eastAsia="it-IT" w:bidi="it-IT"/>
      </w:rPr>
    </w:lvl>
  </w:abstractNum>
  <w:abstractNum w:abstractNumId="41" w15:restartNumberingAfterBreak="0">
    <w:nsid w:val="742466D4"/>
    <w:multiLevelType w:val="hybridMultilevel"/>
    <w:tmpl w:val="5CD8419A"/>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9D26A0"/>
    <w:multiLevelType w:val="hybridMultilevel"/>
    <w:tmpl w:val="1FE03508"/>
    <w:lvl w:ilvl="0" w:tplc="F4D07D3A">
      <w:numFmt w:val="bullet"/>
      <w:lvlText w:val=""/>
      <w:lvlJc w:val="left"/>
      <w:pPr>
        <w:ind w:left="940" w:hanging="360"/>
      </w:pPr>
      <w:rPr>
        <w:rFonts w:ascii="Symbol" w:eastAsia="Symbol" w:hAnsi="Symbol" w:cs="Symbol" w:hint="default"/>
        <w:w w:val="99"/>
        <w:sz w:val="20"/>
        <w:szCs w:val="20"/>
        <w:lang w:val="it-IT" w:eastAsia="it-IT" w:bidi="it-IT"/>
      </w:rPr>
    </w:lvl>
    <w:lvl w:ilvl="1" w:tplc="8B16767A">
      <w:numFmt w:val="bullet"/>
      <w:lvlText w:val="•"/>
      <w:lvlJc w:val="left"/>
      <w:pPr>
        <w:ind w:left="1592" w:hanging="360"/>
      </w:pPr>
      <w:rPr>
        <w:rFonts w:hint="default"/>
        <w:lang w:val="it-IT" w:eastAsia="it-IT" w:bidi="it-IT"/>
      </w:rPr>
    </w:lvl>
    <w:lvl w:ilvl="2" w:tplc="BBAAECC6">
      <w:numFmt w:val="bullet"/>
      <w:lvlText w:val="•"/>
      <w:lvlJc w:val="left"/>
      <w:pPr>
        <w:ind w:left="2245" w:hanging="360"/>
      </w:pPr>
      <w:rPr>
        <w:rFonts w:hint="default"/>
        <w:lang w:val="it-IT" w:eastAsia="it-IT" w:bidi="it-IT"/>
      </w:rPr>
    </w:lvl>
    <w:lvl w:ilvl="3" w:tplc="EAD48F8E">
      <w:numFmt w:val="bullet"/>
      <w:lvlText w:val="•"/>
      <w:lvlJc w:val="left"/>
      <w:pPr>
        <w:ind w:left="2897" w:hanging="360"/>
      </w:pPr>
      <w:rPr>
        <w:rFonts w:hint="default"/>
        <w:lang w:val="it-IT" w:eastAsia="it-IT" w:bidi="it-IT"/>
      </w:rPr>
    </w:lvl>
    <w:lvl w:ilvl="4" w:tplc="D34227D6">
      <w:numFmt w:val="bullet"/>
      <w:lvlText w:val="•"/>
      <w:lvlJc w:val="left"/>
      <w:pPr>
        <w:ind w:left="3550" w:hanging="360"/>
      </w:pPr>
      <w:rPr>
        <w:rFonts w:hint="default"/>
        <w:lang w:val="it-IT" w:eastAsia="it-IT" w:bidi="it-IT"/>
      </w:rPr>
    </w:lvl>
    <w:lvl w:ilvl="5" w:tplc="B94AD92E">
      <w:numFmt w:val="bullet"/>
      <w:lvlText w:val="•"/>
      <w:lvlJc w:val="left"/>
      <w:pPr>
        <w:ind w:left="4203" w:hanging="360"/>
      </w:pPr>
      <w:rPr>
        <w:rFonts w:hint="default"/>
        <w:lang w:val="it-IT" w:eastAsia="it-IT" w:bidi="it-IT"/>
      </w:rPr>
    </w:lvl>
    <w:lvl w:ilvl="6" w:tplc="6AACC2E2">
      <w:numFmt w:val="bullet"/>
      <w:lvlText w:val="•"/>
      <w:lvlJc w:val="left"/>
      <w:pPr>
        <w:ind w:left="4855" w:hanging="360"/>
      </w:pPr>
      <w:rPr>
        <w:rFonts w:hint="default"/>
        <w:lang w:val="it-IT" w:eastAsia="it-IT" w:bidi="it-IT"/>
      </w:rPr>
    </w:lvl>
    <w:lvl w:ilvl="7" w:tplc="E09EBED6">
      <w:numFmt w:val="bullet"/>
      <w:lvlText w:val="•"/>
      <w:lvlJc w:val="left"/>
      <w:pPr>
        <w:ind w:left="5508" w:hanging="360"/>
      </w:pPr>
      <w:rPr>
        <w:rFonts w:hint="default"/>
        <w:lang w:val="it-IT" w:eastAsia="it-IT" w:bidi="it-IT"/>
      </w:rPr>
    </w:lvl>
    <w:lvl w:ilvl="8" w:tplc="BC36ED82">
      <w:numFmt w:val="bullet"/>
      <w:lvlText w:val="•"/>
      <w:lvlJc w:val="left"/>
      <w:pPr>
        <w:ind w:left="6160" w:hanging="360"/>
      </w:pPr>
      <w:rPr>
        <w:rFonts w:hint="default"/>
        <w:lang w:val="it-IT" w:eastAsia="it-IT" w:bidi="it-IT"/>
      </w:rPr>
    </w:lvl>
  </w:abstractNum>
  <w:abstractNum w:abstractNumId="43" w15:restartNumberingAfterBreak="0">
    <w:nsid w:val="7702470B"/>
    <w:multiLevelType w:val="hybridMultilevel"/>
    <w:tmpl w:val="87624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7D4D80"/>
    <w:multiLevelType w:val="hybridMultilevel"/>
    <w:tmpl w:val="EB189B9C"/>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B2630C4"/>
    <w:multiLevelType w:val="hybridMultilevel"/>
    <w:tmpl w:val="1F5445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6B2E5F"/>
    <w:multiLevelType w:val="hybridMultilevel"/>
    <w:tmpl w:val="7302A1B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50398">
    <w:abstractNumId w:val="16"/>
  </w:num>
  <w:num w:numId="2" w16cid:durableId="957875717">
    <w:abstractNumId w:val="32"/>
  </w:num>
  <w:num w:numId="3" w16cid:durableId="1018122272">
    <w:abstractNumId w:val="1"/>
  </w:num>
  <w:num w:numId="4" w16cid:durableId="1179851609">
    <w:abstractNumId w:val="10"/>
  </w:num>
  <w:num w:numId="5" w16cid:durableId="961425384">
    <w:abstractNumId w:val="26"/>
  </w:num>
  <w:num w:numId="6" w16cid:durableId="204365916">
    <w:abstractNumId w:val="28"/>
  </w:num>
  <w:num w:numId="7" w16cid:durableId="829323717">
    <w:abstractNumId w:val="45"/>
  </w:num>
  <w:num w:numId="8" w16cid:durableId="1462652801">
    <w:abstractNumId w:val="3"/>
  </w:num>
  <w:num w:numId="9" w16cid:durableId="1833794295">
    <w:abstractNumId w:val="12"/>
  </w:num>
  <w:num w:numId="10" w16cid:durableId="1897231369">
    <w:abstractNumId w:val="27"/>
  </w:num>
  <w:num w:numId="11" w16cid:durableId="146170733">
    <w:abstractNumId w:val="20"/>
  </w:num>
  <w:num w:numId="12" w16cid:durableId="63770639">
    <w:abstractNumId w:val="41"/>
  </w:num>
  <w:num w:numId="13" w16cid:durableId="899366403">
    <w:abstractNumId w:val="24"/>
  </w:num>
  <w:num w:numId="14" w16cid:durableId="1678653112">
    <w:abstractNumId w:val="2"/>
  </w:num>
  <w:num w:numId="15" w16cid:durableId="2105495114">
    <w:abstractNumId w:val="37"/>
  </w:num>
  <w:num w:numId="16" w16cid:durableId="377356918">
    <w:abstractNumId w:val="36"/>
  </w:num>
  <w:num w:numId="17" w16cid:durableId="1331057462">
    <w:abstractNumId w:val="9"/>
  </w:num>
  <w:num w:numId="18" w16cid:durableId="583730225">
    <w:abstractNumId w:val="46"/>
  </w:num>
  <w:num w:numId="19" w16cid:durableId="1447771351">
    <w:abstractNumId w:val="17"/>
  </w:num>
  <w:num w:numId="20" w16cid:durableId="1901941300">
    <w:abstractNumId w:val="29"/>
  </w:num>
  <w:num w:numId="21" w16cid:durableId="1240602362">
    <w:abstractNumId w:val="34"/>
  </w:num>
  <w:num w:numId="22" w16cid:durableId="201405735">
    <w:abstractNumId w:val="11"/>
  </w:num>
  <w:num w:numId="23" w16cid:durableId="1105685671">
    <w:abstractNumId w:val="30"/>
  </w:num>
  <w:num w:numId="24" w16cid:durableId="1987935570">
    <w:abstractNumId w:val="13"/>
  </w:num>
  <w:num w:numId="25" w16cid:durableId="1381782820">
    <w:abstractNumId w:val="22"/>
  </w:num>
  <w:num w:numId="26" w16cid:durableId="1588688203">
    <w:abstractNumId w:val="19"/>
  </w:num>
  <w:num w:numId="27" w16cid:durableId="998076936">
    <w:abstractNumId w:val="5"/>
  </w:num>
  <w:num w:numId="28" w16cid:durableId="1985354839">
    <w:abstractNumId w:val="4"/>
  </w:num>
  <w:num w:numId="29" w16cid:durableId="1077362034">
    <w:abstractNumId w:val="8"/>
  </w:num>
  <w:num w:numId="30" w16cid:durableId="328019565">
    <w:abstractNumId w:val="15"/>
  </w:num>
  <w:num w:numId="31" w16cid:durableId="1681807436">
    <w:abstractNumId w:val="0"/>
  </w:num>
  <w:num w:numId="32" w16cid:durableId="1307509164">
    <w:abstractNumId w:val="39"/>
  </w:num>
  <w:num w:numId="33" w16cid:durableId="1661537389">
    <w:abstractNumId w:val="23"/>
  </w:num>
  <w:num w:numId="34" w16cid:durableId="1292831998">
    <w:abstractNumId w:val="6"/>
  </w:num>
  <w:num w:numId="35" w16cid:durableId="191111396">
    <w:abstractNumId w:val="21"/>
  </w:num>
  <w:num w:numId="36" w16cid:durableId="453599286">
    <w:abstractNumId w:val="14"/>
  </w:num>
  <w:num w:numId="37" w16cid:durableId="409041642">
    <w:abstractNumId w:val="35"/>
  </w:num>
  <w:num w:numId="38" w16cid:durableId="1227763983">
    <w:abstractNumId w:val="7"/>
  </w:num>
  <w:num w:numId="39" w16cid:durableId="1916431338">
    <w:abstractNumId w:val="42"/>
  </w:num>
  <w:num w:numId="40" w16cid:durableId="1065106841">
    <w:abstractNumId w:val="40"/>
  </w:num>
  <w:num w:numId="41" w16cid:durableId="983047634">
    <w:abstractNumId w:val="38"/>
  </w:num>
  <w:num w:numId="42" w16cid:durableId="1297026405">
    <w:abstractNumId w:val="18"/>
  </w:num>
  <w:num w:numId="43" w16cid:durableId="1878347169">
    <w:abstractNumId w:val="43"/>
  </w:num>
  <w:num w:numId="44" w16cid:durableId="1669597609">
    <w:abstractNumId w:val="31"/>
  </w:num>
  <w:num w:numId="45" w16cid:durableId="970672583">
    <w:abstractNumId w:val="25"/>
  </w:num>
  <w:num w:numId="46" w16cid:durableId="2006126637">
    <w:abstractNumId w:val="33"/>
  </w:num>
  <w:num w:numId="47" w16cid:durableId="2145350383">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style="mso-position-horizontal:left;mso-position-horizontal-relative:margin"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D4"/>
    <w:rsid w:val="0001725C"/>
    <w:rsid w:val="000327C6"/>
    <w:rsid w:val="00035FA4"/>
    <w:rsid w:val="00044742"/>
    <w:rsid w:val="00057C17"/>
    <w:rsid w:val="00062A5A"/>
    <w:rsid w:val="00073F8D"/>
    <w:rsid w:val="000802BB"/>
    <w:rsid w:val="000A046B"/>
    <w:rsid w:val="000A1E7B"/>
    <w:rsid w:val="000A50F3"/>
    <w:rsid w:val="000B2CC7"/>
    <w:rsid w:val="000B7466"/>
    <w:rsid w:val="000D02F0"/>
    <w:rsid w:val="000D3CB1"/>
    <w:rsid w:val="000F5052"/>
    <w:rsid w:val="001030FC"/>
    <w:rsid w:val="00105EB3"/>
    <w:rsid w:val="001124B1"/>
    <w:rsid w:val="00123F29"/>
    <w:rsid w:val="00127DA8"/>
    <w:rsid w:val="00137B1E"/>
    <w:rsid w:val="001404B8"/>
    <w:rsid w:val="00144227"/>
    <w:rsid w:val="00152E16"/>
    <w:rsid w:val="001A2DBE"/>
    <w:rsid w:val="001A339E"/>
    <w:rsid w:val="001A446F"/>
    <w:rsid w:val="001A49EC"/>
    <w:rsid w:val="001C0745"/>
    <w:rsid w:val="001C4014"/>
    <w:rsid w:val="0021517F"/>
    <w:rsid w:val="00221559"/>
    <w:rsid w:val="002263C5"/>
    <w:rsid w:val="00241C09"/>
    <w:rsid w:val="002428AE"/>
    <w:rsid w:val="00245005"/>
    <w:rsid w:val="0024712E"/>
    <w:rsid w:val="00254900"/>
    <w:rsid w:val="002632AF"/>
    <w:rsid w:val="002A4F88"/>
    <w:rsid w:val="002B3950"/>
    <w:rsid w:val="002B5213"/>
    <w:rsid w:val="002C3E96"/>
    <w:rsid w:val="002D448E"/>
    <w:rsid w:val="002D50D4"/>
    <w:rsid w:val="002E05E2"/>
    <w:rsid w:val="002F4A03"/>
    <w:rsid w:val="00302037"/>
    <w:rsid w:val="0030447F"/>
    <w:rsid w:val="00306067"/>
    <w:rsid w:val="003129B0"/>
    <w:rsid w:val="00315DAA"/>
    <w:rsid w:val="00337F80"/>
    <w:rsid w:val="00344DEB"/>
    <w:rsid w:val="00354DD7"/>
    <w:rsid w:val="00395BEE"/>
    <w:rsid w:val="003A04C4"/>
    <w:rsid w:val="003A6071"/>
    <w:rsid w:val="003B5091"/>
    <w:rsid w:val="003B66A2"/>
    <w:rsid w:val="003B724C"/>
    <w:rsid w:val="003C2B45"/>
    <w:rsid w:val="003C668F"/>
    <w:rsid w:val="003D5BC1"/>
    <w:rsid w:val="003D7CC8"/>
    <w:rsid w:val="003F2183"/>
    <w:rsid w:val="003F3A8F"/>
    <w:rsid w:val="00423825"/>
    <w:rsid w:val="00433A55"/>
    <w:rsid w:val="00434BE8"/>
    <w:rsid w:val="00437052"/>
    <w:rsid w:val="00441331"/>
    <w:rsid w:val="00462439"/>
    <w:rsid w:val="00471BC6"/>
    <w:rsid w:val="00487AB0"/>
    <w:rsid w:val="00495D8A"/>
    <w:rsid w:val="00497E49"/>
    <w:rsid w:val="004C0DDD"/>
    <w:rsid w:val="004D7F4E"/>
    <w:rsid w:val="004E089B"/>
    <w:rsid w:val="004F35A8"/>
    <w:rsid w:val="004F51EA"/>
    <w:rsid w:val="00501800"/>
    <w:rsid w:val="00505E7C"/>
    <w:rsid w:val="0052532A"/>
    <w:rsid w:val="0053592A"/>
    <w:rsid w:val="005704AD"/>
    <w:rsid w:val="00571AFF"/>
    <w:rsid w:val="00582BE5"/>
    <w:rsid w:val="005832F7"/>
    <w:rsid w:val="00591E8E"/>
    <w:rsid w:val="00597AA2"/>
    <w:rsid w:val="005B5C27"/>
    <w:rsid w:val="005C1E22"/>
    <w:rsid w:val="005D301F"/>
    <w:rsid w:val="005F3BEA"/>
    <w:rsid w:val="006155C1"/>
    <w:rsid w:val="00667A34"/>
    <w:rsid w:val="00670584"/>
    <w:rsid w:val="006A2CD6"/>
    <w:rsid w:val="006B25C9"/>
    <w:rsid w:val="006B3434"/>
    <w:rsid w:val="006E2B64"/>
    <w:rsid w:val="006F4EB5"/>
    <w:rsid w:val="00700B32"/>
    <w:rsid w:val="007025ED"/>
    <w:rsid w:val="00704847"/>
    <w:rsid w:val="00723EE1"/>
    <w:rsid w:val="00737352"/>
    <w:rsid w:val="007452E0"/>
    <w:rsid w:val="00745CC9"/>
    <w:rsid w:val="007731BE"/>
    <w:rsid w:val="00774FB7"/>
    <w:rsid w:val="007816D1"/>
    <w:rsid w:val="00791FB4"/>
    <w:rsid w:val="0079575D"/>
    <w:rsid w:val="0079768B"/>
    <w:rsid w:val="00797E02"/>
    <w:rsid w:val="007A4C7F"/>
    <w:rsid w:val="007B5CD0"/>
    <w:rsid w:val="007B79A7"/>
    <w:rsid w:val="007C076F"/>
    <w:rsid w:val="007C1D79"/>
    <w:rsid w:val="007C4DD5"/>
    <w:rsid w:val="007D3F80"/>
    <w:rsid w:val="007D5A7B"/>
    <w:rsid w:val="007E0A48"/>
    <w:rsid w:val="007F27E8"/>
    <w:rsid w:val="007F41CE"/>
    <w:rsid w:val="007F5084"/>
    <w:rsid w:val="00806F87"/>
    <w:rsid w:val="00811498"/>
    <w:rsid w:val="00812BEB"/>
    <w:rsid w:val="0081681E"/>
    <w:rsid w:val="0082276A"/>
    <w:rsid w:val="0084738F"/>
    <w:rsid w:val="008505EE"/>
    <w:rsid w:val="00860DFB"/>
    <w:rsid w:val="00860E30"/>
    <w:rsid w:val="00861DD1"/>
    <w:rsid w:val="00867DF2"/>
    <w:rsid w:val="00883A5B"/>
    <w:rsid w:val="00885AAC"/>
    <w:rsid w:val="00885EF1"/>
    <w:rsid w:val="00894DFD"/>
    <w:rsid w:val="008A2B66"/>
    <w:rsid w:val="008B4C08"/>
    <w:rsid w:val="008C3179"/>
    <w:rsid w:val="008C5C2E"/>
    <w:rsid w:val="008E6A75"/>
    <w:rsid w:val="0090141A"/>
    <w:rsid w:val="009156BA"/>
    <w:rsid w:val="00932484"/>
    <w:rsid w:val="00974045"/>
    <w:rsid w:val="00980A3B"/>
    <w:rsid w:val="009A6B7A"/>
    <w:rsid w:val="009C00D4"/>
    <w:rsid w:val="009D13C2"/>
    <w:rsid w:val="009E35F1"/>
    <w:rsid w:val="009F4591"/>
    <w:rsid w:val="00A127B0"/>
    <w:rsid w:val="00A40E0A"/>
    <w:rsid w:val="00A436F7"/>
    <w:rsid w:val="00A444DE"/>
    <w:rsid w:val="00A50D9D"/>
    <w:rsid w:val="00A517D8"/>
    <w:rsid w:val="00A56CE8"/>
    <w:rsid w:val="00A66252"/>
    <w:rsid w:val="00A775D1"/>
    <w:rsid w:val="00A801E5"/>
    <w:rsid w:val="00A82AEF"/>
    <w:rsid w:val="00A84682"/>
    <w:rsid w:val="00A85914"/>
    <w:rsid w:val="00AA7207"/>
    <w:rsid w:val="00AB61B4"/>
    <w:rsid w:val="00AC4596"/>
    <w:rsid w:val="00AD6E19"/>
    <w:rsid w:val="00AE687E"/>
    <w:rsid w:val="00AF02E1"/>
    <w:rsid w:val="00B15110"/>
    <w:rsid w:val="00B15987"/>
    <w:rsid w:val="00B22E09"/>
    <w:rsid w:val="00B232FE"/>
    <w:rsid w:val="00B535F0"/>
    <w:rsid w:val="00B549D4"/>
    <w:rsid w:val="00B6619D"/>
    <w:rsid w:val="00B7196A"/>
    <w:rsid w:val="00B817E4"/>
    <w:rsid w:val="00BA1A56"/>
    <w:rsid w:val="00BB744E"/>
    <w:rsid w:val="00BD52CE"/>
    <w:rsid w:val="00BE25B5"/>
    <w:rsid w:val="00BE558F"/>
    <w:rsid w:val="00BE7D36"/>
    <w:rsid w:val="00C0396E"/>
    <w:rsid w:val="00C03EAB"/>
    <w:rsid w:val="00C05A6E"/>
    <w:rsid w:val="00C06165"/>
    <w:rsid w:val="00C10A19"/>
    <w:rsid w:val="00C1379B"/>
    <w:rsid w:val="00C14071"/>
    <w:rsid w:val="00C35C15"/>
    <w:rsid w:val="00C35F26"/>
    <w:rsid w:val="00C42AB7"/>
    <w:rsid w:val="00C466E1"/>
    <w:rsid w:val="00C50C06"/>
    <w:rsid w:val="00C52A6A"/>
    <w:rsid w:val="00C6176D"/>
    <w:rsid w:val="00C62869"/>
    <w:rsid w:val="00C65D66"/>
    <w:rsid w:val="00CA40C5"/>
    <w:rsid w:val="00CB1904"/>
    <w:rsid w:val="00CC267C"/>
    <w:rsid w:val="00CD3FC1"/>
    <w:rsid w:val="00CF0A1B"/>
    <w:rsid w:val="00CF17E4"/>
    <w:rsid w:val="00CF18D9"/>
    <w:rsid w:val="00CF65D3"/>
    <w:rsid w:val="00D058E0"/>
    <w:rsid w:val="00D10D01"/>
    <w:rsid w:val="00D40212"/>
    <w:rsid w:val="00D66EEA"/>
    <w:rsid w:val="00D91FAF"/>
    <w:rsid w:val="00DA1577"/>
    <w:rsid w:val="00DA7225"/>
    <w:rsid w:val="00DB335B"/>
    <w:rsid w:val="00DC2B56"/>
    <w:rsid w:val="00E03274"/>
    <w:rsid w:val="00E04DC7"/>
    <w:rsid w:val="00E0541F"/>
    <w:rsid w:val="00E1127A"/>
    <w:rsid w:val="00E56579"/>
    <w:rsid w:val="00E60646"/>
    <w:rsid w:val="00E71AE0"/>
    <w:rsid w:val="00EB3499"/>
    <w:rsid w:val="00EB7E53"/>
    <w:rsid w:val="00EC23C1"/>
    <w:rsid w:val="00ED61D5"/>
    <w:rsid w:val="00ED7F0D"/>
    <w:rsid w:val="00EE00F6"/>
    <w:rsid w:val="00F058B0"/>
    <w:rsid w:val="00F22148"/>
    <w:rsid w:val="00F5237B"/>
    <w:rsid w:val="00F62181"/>
    <w:rsid w:val="00F66769"/>
    <w:rsid w:val="00F82B3B"/>
    <w:rsid w:val="00F92C27"/>
    <w:rsid w:val="00FA7D0C"/>
    <w:rsid w:val="00FC21D8"/>
    <w:rsid w:val="00FC2470"/>
    <w:rsid w:val="00FC616E"/>
    <w:rsid w:val="00FF00C9"/>
    <w:rsid w:val="00FF6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horizontal-relative:margin" fill="f" fillcolor="white" stroke="f">
      <v:fill color="white" on="f"/>
      <v:stroke on="f"/>
      <v:textbox inset="0,0,0,0"/>
    </o:shapedefaults>
    <o:shapelayout v:ext="edit">
      <o:idmap v:ext="edit" data="2"/>
    </o:shapelayout>
  </w:shapeDefaults>
  <w:decimalSymbol w:val=","/>
  <w:listSeparator w:val=";"/>
  <w14:docId w14:val="56B1DB9B"/>
  <w15:docId w15:val="{23EBC3EF-6F8A-49BE-80CB-D46949D4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CF0A1B"/>
    <w:pPr>
      <w:spacing w:after="0" w:line="240" w:lineRule="auto"/>
    </w:pPr>
    <w:rPr>
      <w:rFonts w:eastAsiaTheme="minorEastAsia"/>
      <w:sz w:val="24"/>
      <w:szCs w:val="24"/>
      <w:lang w:eastAsia="it-IT"/>
    </w:rPr>
  </w:style>
  <w:style w:type="paragraph" w:styleId="Titolo1">
    <w:name w:val="heading 1"/>
    <w:basedOn w:val="Normale"/>
    <w:link w:val="Titolo1Carattere"/>
    <w:uiPriority w:val="9"/>
    <w:qFormat/>
    <w:rsid w:val="007F27E8"/>
    <w:pPr>
      <w:widowControl w:val="0"/>
      <w:autoSpaceDE w:val="0"/>
      <w:autoSpaceDN w:val="0"/>
      <w:ind w:left="837" w:hanging="360"/>
      <w:outlineLvl w:val="0"/>
    </w:pPr>
    <w:rPr>
      <w:rFonts w:ascii="Arial" w:eastAsia="Century Gothic" w:hAnsi="Arial" w:cs="Century Gothic"/>
      <w:b/>
      <w:bCs/>
      <w:sz w:val="28"/>
      <w:szCs w:val="22"/>
      <w:lang w:bidi="it-IT"/>
    </w:rPr>
  </w:style>
  <w:style w:type="paragraph" w:styleId="Titolo2">
    <w:name w:val="heading 2"/>
    <w:basedOn w:val="Normale"/>
    <w:next w:val="Normale"/>
    <w:link w:val="Titolo2Carattere"/>
    <w:uiPriority w:val="9"/>
    <w:unhideWhenUsed/>
    <w:rsid w:val="004E089B"/>
    <w:pPr>
      <w:keepNext/>
      <w:keepLines/>
      <w:spacing w:before="40"/>
      <w:outlineLvl w:val="1"/>
    </w:pPr>
    <w:rPr>
      <w:rFonts w:asciiTheme="majorHAnsi" w:eastAsiaTheme="majorEastAsia" w:hAnsiTheme="majorHAnsi" w:cstheme="majorBidi"/>
      <w:b/>
      <w:sz w:val="28"/>
      <w:szCs w:val="26"/>
    </w:rPr>
  </w:style>
  <w:style w:type="paragraph" w:styleId="Titolo3">
    <w:name w:val="heading 3"/>
    <w:basedOn w:val="Normale"/>
    <w:next w:val="Normale"/>
    <w:link w:val="Titolo3Carattere"/>
    <w:uiPriority w:val="9"/>
    <w:unhideWhenUsed/>
    <w:qFormat/>
    <w:rsid w:val="003F3A8F"/>
    <w:pPr>
      <w:keepNext/>
      <w:keepLines/>
      <w:spacing w:before="40"/>
      <w:outlineLvl w:val="2"/>
    </w:pPr>
    <w:rPr>
      <w:rFonts w:asciiTheme="majorHAnsi" w:eastAsiaTheme="majorEastAsia" w:hAnsiTheme="majorHAnsi" w:cstheme="majorBidi"/>
      <w:b/>
    </w:rPr>
  </w:style>
  <w:style w:type="paragraph" w:styleId="Titolo4">
    <w:name w:val="heading 4"/>
    <w:basedOn w:val="Normale"/>
    <w:next w:val="Normale"/>
    <w:link w:val="Titolo4Carattere"/>
    <w:uiPriority w:val="9"/>
    <w:unhideWhenUsed/>
    <w:qFormat/>
    <w:rsid w:val="003F3A8F"/>
    <w:pPr>
      <w:keepNext/>
      <w:keepLines/>
      <w:spacing w:before="40"/>
      <w:outlineLvl w:val="3"/>
    </w:pPr>
    <w:rPr>
      <w:rFonts w:asciiTheme="majorHAnsi" w:eastAsiaTheme="majorEastAsia" w:hAnsiTheme="majorHAnsi" w:cstheme="majorBidi"/>
      <w:b/>
      <w:i/>
      <w:iCs/>
    </w:rPr>
  </w:style>
  <w:style w:type="paragraph" w:styleId="Titolo6">
    <w:name w:val="heading 6"/>
    <w:basedOn w:val="Normale"/>
    <w:next w:val="Normale"/>
    <w:link w:val="Titolo6Carattere"/>
    <w:uiPriority w:val="9"/>
    <w:unhideWhenUsed/>
    <w:qFormat/>
    <w:rsid w:val="002B3950"/>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D50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50D4"/>
    <w:rPr>
      <w:rFonts w:ascii="Tahoma" w:hAnsi="Tahoma" w:cs="Tahoma"/>
      <w:sz w:val="16"/>
      <w:szCs w:val="16"/>
    </w:rPr>
  </w:style>
  <w:style w:type="paragraph" w:styleId="Intestazione">
    <w:name w:val="header"/>
    <w:basedOn w:val="Normale"/>
    <w:link w:val="IntestazioneCarattere"/>
    <w:uiPriority w:val="99"/>
    <w:unhideWhenUsed/>
    <w:rsid w:val="002D50D4"/>
    <w:pPr>
      <w:tabs>
        <w:tab w:val="center" w:pos="4819"/>
        <w:tab w:val="right" w:pos="9638"/>
      </w:tabs>
    </w:pPr>
  </w:style>
  <w:style w:type="character" w:customStyle="1" w:styleId="IntestazioneCarattere">
    <w:name w:val="Intestazione Carattere"/>
    <w:basedOn w:val="Carpredefinitoparagrafo"/>
    <w:link w:val="Intestazione"/>
    <w:uiPriority w:val="99"/>
    <w:rsid w:val="002D50D4"/>
  </w:style>
  <w:style w:type="paragraph" w:styleId="Pidipagina">
    <w:name w:val="footer"/>
    <w:basedOn w:val="Normale"/>
    <w:link w:val="PidipaginaCarattere"/>
    <w:uiPriority w:val="99"/>
    <w:unhideWhenUsed/>
    <w:rsid w:val="002D50D4"/>
    <w:pPr>
      <w:tabs>
        <w:tab w:val="center" w:pos="4819"/>
        <w:tab w:val="right" w:pos="9638"/>
      </w:tabs>
    </w:pPr>
  </w:style>
  <w:style w:type="character" w:customStyle="1" w:styleId="PidipaginaCarattere">
    <w:name w:val="Piè di pagina Carattere"/>
    <w:basedOn w:val="Carpredefinitoparagrafo"/>
    <w:link w:val="Pidipagina"/>
    <w:uiPriority w:val="99"/>
    <w:rsid w:val="002D50D4"/>
  </w:style>
  <w:style w:type="paragraph" w:styleId="NormaleWeb">
    <w:name w:val="Normal (Web)"/>
    <w:basedOn w:val="Normale"/>
    <w:uiPriority w:val="99"/>
    <w:semiHidden/>
    <w:unhideWhenUsed/>
    <w:rsid w:val="007025ED"/>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E04DC7"/>
    <w:rPr>
      <w:color w:val="0000FF" w:themeColor="hyperlink"/>
      <w:u w:val="single"/>
    </w:rPr>
  </w:style>
  <w:style w:type="paragraph" w:customStyle="1" w:styleId="Intestazione-Poppins8">
    <w:name w:val="Intestazione - Poppins8"/>
    <w:basedOn w:val="Normale"/>
    <w:link w:val="Intestazione-Poppins8Carattere"/>
    <w:qFormat/>
    <w:rsid w:val="00AD6E19"/>
    <w:pPr>
      <w:spacing w:line="360" w:lineRule="auto"/>
    </w:pPr>
    <w:rPr>
      <w:rFonts w:ascii="Poppins" w:hAnsi="Poppins" w:cs="Poppins"/>
      <w:color w:val="000000"/>
      <w:sz w:val="16"/>
      <w:szCs w:val="16"/>
    </w:rPr>
  </w:style>
  <w:style w:type="paragraph" w:styleId="Sottotitolo">
    <w:name w:val="Subtitle"/>
    <w:basedOn w:val="Normale"/>
    <w:next w:val="Normale"/>
    <w:link w:val="SottotitoloCarattere"/>
    <w:uiPriority w:val="11"/>
    <w:rsid w:val="005C1E22"/>
    <w:pPr>
      <w:numPr>
        <w:ilvl w:val="1"/>
      </w:numPr>
      <w:spacing w:after="160"/>
    </w:pPr>
    <w:rPr>
      <w:color w:val="5A5A5A" w:themeColor="text1" w:themeTint="A5"/>
      <w:spacing w:val="15"/>
      <w:sz w:val="22"/>
      <w:szCs w:val="22"/>
    </w:rPr>
  </w:style>
  <w:style w:type="paragraph" w:customStyle="1" w:styleId="Indirizzo-Poppins7">
    <w:name w:val="Indirizzo - Poppins 7"/>
    <w:basedOn w:val="Normale"/>
    <w:link w:val="Indirizzo-Poppins7Carattere"/>
    <w:qFormat/>
    <w:rsid w:val="00AD6E19"/>
    <w:pPr>
      <w:ind w:left="-142" w:right="9"/>
    </w:pPr>
    <w:rPr>
      <w:rFonts w:ascii="Poppins" w:hAnsi="Poppins" w:cs="Poppins"/>
      <w:color w:val="000000"/>
      <w:sz w:val="14"/>
      <w:szCs w:val="14"/>
    </w:rPr>
  </w:style>
  <w:style w:type="character" w:customStyle="1" w:styleId="SottotitoloCarattere">
    <w:name w:val="Sottotitolo Carattere"/>
    <w:basedOn w:val="Carpredefinitoparagrafo"/>
    <w:link w:val="Sottotitolo"/>
    <w:uiPriority w:val="11"/>
    <w:rsid w:val="005C1E22"/>
    <w:rPr>
      <w:rFonts w:eastAsiaTheme="minorEastAsia"/>
      <w:color w:val="5A5A5A" w:themeColor="text1" w:themeTint="A5"/>
      <w:spacing w:val="15"/>
      <w:lang w:eastAsia="it-IT"/>
    </w:rPr>
  </w:style>
  <w:style w:type="character" w:styleId="Riferimentointenso">
    <w:name w:val="Intense Reference"/>
    <w:basedOn w:val="Carpredefinitoparagrafo"/>
    <w:uiPriority w:val="32"/>
    <w:rsid w:val="005C1E22"/>
    <w:rPr>
      <w:b/>
      <w:bCs/>
      <w:smallCaps/>
      <w:color w:val="4F81BD" w:themeColor="accent1"/>
      <w:spacing w:val="5"/>
    </w:rPr>
  </w:style>
  <w:style w:type="paragraph" w:customStyle="1" w:styleId="IntestazionePoppins8">
    <w:name w:val="Intestazione Poppins 8"/>
    <w:basedOn w:val="Normale"/>
    <w:link w:val="IntestazionePoppins8Carattere"/>
    <w:rsid w:val="005C1E22"/>
    <w:pPr>
      <w:spacing w:before="240" w:after="240" w:line="276" w:lineRule="auto"/>
      <w:ind w:right="9"/>
    </w:pPr>
    <w:rPr>
      <w:rFonts w:ascii="Poppins" w:hAnsi="Poppins" w:cs="Poppins"/>
      <w:color w:val="000000"/>
      <w:sz w:val="16"/>
      <w:szCs w:val="16"/>
    </w:rPr>
  </w:style>
  <w:style w:type="character" w:customStyle="1" w:styleId="IntestazionePoppins8Carattere">
    <w:name w:val="Intestazione Poppins 8 Carattere"/>
    <w:basedOn w:val="Carpredefinitoparagrafo"/>
    <w:link w:val="IntestazionePoppins8"/>
    <w:rsid w:val="005C1E22"/>
    <w:rPr>
      <w:rFonts w:ascii="Poppins" w:eastAsiaTheme="minorEastAsia" w:hAnsi="Poppins" w:cs="Poppins"/>
      <w:color w:val="000000"/>
      <w:sz w:val="16"/>
      <w:szCs w:val="16"/>
      <w:lang w:eastAsia="it-IT"/>
    </w:rPr>
  </w:style>
  <w:style w:type="table" w:styleId="Grigliatabella">
    <w:name w:val="Table Grid"/>
    <w:basedOn w:val="Tabellanormale"/>
    <w:uiPriority w:val="59"/>
    <w:rsid w:val="00F66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eeCognome">
    <w:name w:val="Nome e Cognome"/>
    <w:basedOn w:val="IntestazionePoppins8"/>
    <w:link w:val="NomeeCognomeCarattere"/>
    <w:qFormat/>
    <w:rsid w:val="00AD6E19"/>
    <w:pPr>
      <w:spacing w:before="0" w:after="0"/>
      <w:ind w:right="0"/>
    </w:pPr>
    <w:rPr>
      <w:b/>
      <w:color w:val="00284B"/>
    </w:rPr>
  </w:style>
  <w:style w:type="paragraph" w:customStyle="1" w:styleId="Corpotesto-Poppins8">
    <w:name w:val="Corpo testo - Poppins 8"/>
    <w:basedOn w:val="Normale"/>
    <w:link w:val="Corpotesto-Poppins8Carattere"/>
    <w:qFormat/>
    <w:rsid w:val="00AD6E19"/>
    <w:rPr>
      <w:rFonts w:ascii="Poppins" w:hAnsi="Poppins" w:cs="Poppins"/>
      <w:color w:val="000000"/>
      <w:sz w:val="16"/>
      <w:szCs w:val="16"/>
    </w:rPr>
  </w:style>
  <w:style w:type="character" w:customStyle="1" w:styleId="NomeeCognomeCarattere">
    <w:name w:val="Nome e Cognome Carattere"/>
    <w:basedOn w:val="IntestazionePoppins8Carattere"/>
    <w:link w:val="NomeeCognome"/>
    <w:rsid w:val="00AD6E19"/>
    <w:rPr>
      <w:rFonts w:ascii="Poppins" w:eastAsiaTheme="minorEastAsia" w:hAnsi="Poppins" w:cs="Poppins"/>
      <w:b/>
      <w:color w:val="00284B"/>
      <w:sz w:val="16"/>
      <w:szCs w:val="16"/>
      <w:lang w:eastAsia="it-IT"/>
    </w:rPr>
  </w:style>
  <w:style w:type="character" w:customStyle="1" w:styleId="Intestazione-Poppins8Carattere">
    <w:name w:val="Intestazione - Poppins8 Carattere"/>
    <w:basedOn w:val="Carpredefinitoparagrafo"/>
    <w:link w:val="Intestazione-Poppins8"/>
    <w:rsid w:val="00AD6E19"/>
    <w:rPr>
      <w:rFonts w:ascii="Poppins" w:eastAsiaTheme="minorEastAsia" w:hAnsi="Poppins" w:cs="Poppins"/>
      <w:color w:val="000000"/>
      <w:sz w:val="16"/>
      <w:szCs w:val="16"/>
      <w:lang w:eastAsia="it-IT"/>
    </w:rPr>
  </w:style>
  <w:style w:type="character" w:customStyle="1" w:styleId="Corpotesto-Poppins8Carattere">
    <w:name w:val="Corpo testo - Poppins 8 Carattere"/>
    <w:basedOn w:val="Carpredefinitoparagrafo"/>
    <w:link w:val="Corpotesto-Poppins8"/>
    <w:rsid w:val="00AD6E19"/>
    <w:rPr>
      <w:rFonts w:ascii="Poppins" w:eastAsiaTheme="minorEastAsia" w:hAnsi="Poppins" w:cs="Poppins"/>
      <w:color w:val="000000"/>
      <w:sz w:val="16"/>
      <w:szCs w:val="16"/>
      <w:lang w:eastAsia="it-IT"/>
    </w:rPr>
  </w:style>
  <w:style w:type="paragraph" w:customStyle="1" w:styleId="Pidipagina-Arancione">
    <w:name w:val="Piè di pagina - Arancione"/>
    <w:basedOn w:val="Intestazione"/>
    <w:link w:val="Pidipagina-ArancioneCarattere"/>
    <w:qFormat/>
    <w:rsid w:val="00AD6E19"/>
    <w:rPr>
      <w:noProof/>
    </w:rPr>
  </w:style>
  <w:style w:type="character" w:customStyle="1" w:styleId="Indirizzo-Poppins7Carattere">
    <w:name w:val="Indirizzo - Poppins 7 Carattere"/>
    <w:basedOn w:val="Carpredefinitoparagrafo"/>
    <w:link w:val="Indirizzo-Poppins7"/>
    <w:rsid w:val="00AD6E19"/>
    <w:rPr>
      <w:rFonts w:ascii="Poppins" w:eastAsiaTheme="minorEastAsia" w:hAnsi="Poppins" w:cs="Poppins"/>
      <w:color w:val="000000"/>
      <w:sz w:val="14"/>
      <w:szCs w:val="14"/>
      <w:lang w:eastAsia="it-IT"/>
    </w:rPr>
  </w:style>
  <w:style w:type="character" w:customStyle="1" w:styleId="Pidipagina-ArancioneCarattere">
    <w:name w:val="Piè di pagina - Arancione Carattere"/>
    <w:basedOn w:val="IntestazioneCarattere"/>
    <w:link w:val="Pidipagina-Arancione"/>
    <w:rsid w:val="00AD6E19"/>
    <w:rPr>
      <w:rFonts w:eastAsiaTheme="minorEastAsia"/>
      <w:noProof/>
      <w:sz w:val="24"/>
      <w:szCs w:val="24"/>
      <w:lang w:eastAsia="it-IT"/>
    </w:rPr>
  </w:style>
  <w:style w:type="character" w:customStyle="1" w:styleId="Menzionenonrisolta1">
    <w:name w:val="Menzione non risolta1"/>
    <w:basedOn w:val="Carpredefinitoparagrafo"/>
    <w:uiPriority w:val="99"/>
    <w:semiHidden/>
    <w:unhideWhenUsed/>
    <w:rsid w:val="00FA7D0C"/>
    <w:rPr>
      <w:color w:val="605E5C"/>
      <w:shd w:val="clear" w:color="auto" w:fill="E1DFDD"/>
    </w:rPr>
  </w:style>
  <w:style w:type="character" w:customStyle="1" w:styleId="Menzionenonrisolta2">
    <w:name w:val="Menzione non risolta2"/>
    <w:basedOn w:val="Carpredefinitoparagrafo"/>
    <w:uiPriority w:val="99"/>
    <w:semiHidden/>
    <w:unhideWhenUsed/>
    <w:rsid w:val="00723EE1"/>
    <w:rPr>
      <w:color w:val="605E5C"/>
      <w:shd w:val="clear" w:color="auto" w:fill="E1DFDD"/>
    </w:rPr>
  </w:style>
  <w:style w:type="character" w:customStyle="1" w:styleId="Titolo1Carattere">
    <w:name w:val="Titolo 1 Carattere"/>
    <w:basedOn w:val="Carpredefinitoparagrafo"/>
    <w:link w:val="Titolo1"/>
    <w:uiPriority w:val="9"/>
    <w:rsid w:val="007F27E8"/>
    <w:rPr>
      <w:rFonts w:ascii="Arial" w:eastAsia="Century Gothic" w:hAnsi="Arial" w:cs="Century Gothic"/>
      <w:b/>
      <w:bCs/>
      <w:sz w:val="28"/>
      <w:lang w:eastAsia="it-IT" w:bidi="it-IT"/>
    </w:rPr>
  </w:style>
  <w:style w:type="paragraph" w:styleId="Corpotesto">
    <w:name w:val="Body Text"/>
    <w:basedOn w:val="Normale"/>
    <w:link w:val="CorpotestoCarattere"/>
    <w:uiPriority w:val="1"/>
    <w:qFormat/>
    <w:rsid w:val="00E71AE0"/>
    <w:pPr>
      <w:widowControl w:val="0"/>
      <w:autoSpaceDE w:val="0"/>
      <w:autoSpaceDN w:val="0"/>
    </w:pPr>
    <w:rPr>
      <w:rFonts w:ascii="Arial Narrow" w:eastAsia="Century Gothic" w:hAnsi="Arial Narrow" w:cs="Century Gothic"/>
      <w:sz w:val="22"/>
      <w:szCs w:val="22"/>
      <w:lang w:bidi="it-IT"/>
    </w:rPr>
  </w:style>
  <w:style w:type="character" w:customStyle="1" w:styleId="CorpotestoCarattere">
    <w:name w:val="Corpo testo Carattere"/>
    <w:basedOn w:val="Carpredefinitoparagrafo"/>
    <w:link w:val="Corpotesto"/>
    <w:uiPriority w:val="1"/>
    <w:rsid w:val="00E71AE0"/>
    <w:rPr>
      <w:rFonts w:ascii="Arial Narrow" w:eastAsia="Century Gothic" w:hAnsi="Arial Narrow" w:cs="Century Gothic"/>
      <w:lang w:eastAsia="it-IT" w:bidi="it-IT"/>
    </w:rPr>
  </w:style>
  <w:style w:type="table" w:customStyle="1" w:styleId="TableNormal">
    <w:name w:val="Table Normal"/>
    <w:uiPriority w:val="2"/>
    <w:semiHidden/>
    <w:unhideWhenUsed/>
    <w:qFormat/>
    <w:rsid w:val="00F621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62181"/>
    <w:pPr>
      <w:widowControl w:val="0"/>
      <w:autoSpaceDE w:val="0"/>
      <w:autoSpaceDN w:val="0"/>
      <w:ind w:left="108"/>
    </w:pPr>
    <w:rPr>
      <w:rFonts w:ascii="Century Gothic" w:eastAsia="Century Gothic" w:hAnsi="Century Gothic" w:cs="Century Gothic"/>
      <w:sz w:val="22"/>
      <w:szCs w:val="22"/>
      <w:lang w:bidi="it-IT"/>
    </w:rPr>
  </w:style>
  <w:style w:type="character" w:customStyle="1" w:styleId="Titolo4Carattere">
    <w:name w:val="Titolo 4 Carattere"/>
    <w:basedOn w:val="Carpredefinitoparagrafo"/>
    <w:link w:val="Titolo4"/>
    <w:uiPriority w:val="9"/>
    <w:rsid w:val="003F3A8F"/>
    <w:rPr>
      <w:rFonts w:asciiTheme="majorHAnsi" w:eastAsiaTheme="majorEastAsia" w:hAnsiTheme="majorHAnsi" w:cstheme="majorBidi"/>
      <w:b/>
      <w:i/>
      <w:iCs/>
      <w:sz w:val="24"/>
      <w:szCs w:val="24"/>
      <w:lang w:eastAsia="it-IT"/>
    </w:rPr>
  </w:style>
  <w:style w:type="character" w:customStyle="1" w:styleId="Titolo6Carattere">
    <w:name w:val="Titolo 6 Carattere"/>
    <w:basedOn w:val="Carpredefinitoparagrafo"/>
    <w:link w:val="Titolo6"/>
    <w:uiPriority w:val="9"/>
    <w:rsid w:val="002B3950"/>
    <w:rPr>
      <w:rFonts w:asciiTheme="majorHAnsi" w:eastAsiaTheme="majorEastAsia" w:hAnsiTheme="majorHAnsi" w:cstheme="majorBidi"/>
      <w:color w:val="243F60" w:themeColor="accent1" w:themeShade="7F"/>
      <w:sz w:val="24"/>
      <w:szCs w:val="24"/>
      <w:lang w:eastAsia="it-IT"/>
    </w:rPr>
  </w:style>
  <w:style w:type="paragraph" w:styleId="Paragrafoelenco">
    <w:name w:val="List Paragraph"/>
    <w:basedOn w:val="Normale"/>
    <w:link w:val="ParagrafoelencoCarattere"/>
    <w:uiPriority w:val="34"/>
    <w:qFormat/>
    <w:rsid w:val="002B3950"/>
    <w:pPr>
      <w:widowControl w:val="0"/>
      <w:autoSpaceDE w:val="0"/>
      <w:autoSpaceDN w:val="0"/>
      <w:ind w:left="912" w:hanging="481"/>
    </w:pPr>
    <w:rPr>
      <w:rFonts w:ascii="Verdana" w:eastAsia="Verdana" w:hAnsi="Verdana" w:cs="Verdana"/>
      <w:sz w:val="22"/>
      <w:szCs w:val="22"/>
      <w:lang w:bidi="it-IT"/>
    </w:rPr>
  </w:style>
  <w:style w:type="character" w:customStyle="1" w:styleId="ParagrafoelencoCarattere">
    <w:name w:val="Paragrafo elenco Carattere"/>
    <w:link w:val="Paragrafoelenco"/>
    <w:uiPriority w:val="34"/>
    <w:rsid w:val="002B3950"/>
    <w:rPr>
      <w:rFonts w:ascii="Verdana" w:eastAsia="Verdana" w:hAnsi="Verdana" w:cs="Verdana"/>
      <w:lang w:eastAsia="it-IT" w:bidi="it-IT"/>
    </w:rPr>
  </w:style>
  <w:style w:type="character" w:styleId="Rimandocommento">
    <w:name w:val="annotation reference"/>
    <w:basedOn w:val="Carpredefinitoparagrafo"/>
    <w:uiPriority w:val="99"/>
    <w:semiHidden/>
    <w:unhideWhenUsed/>
    <w:rsid w:val="002B3950"/>
    <w:rPr>
      <w:sz w:val="16"/>
      <w:szCs w:val="16"/>
    </w:rPr>
  </w:style>
  <w:style w:type="paragraph" w:styleId="Testocommento">
    <w:name w:val="annotation text"/>
    <w:basedOn w:val="Normale"/>
    <w:link w:val="TestocommentoCarattere"/>
    <w:uiPriority w:val="99"/>
    <w:semiHidden/>
    <w:unhideWhenUsed/>
    <w:rsid w:val="002B3950"/>
    <w:pPr>
      <w:widowControl w:val="0"/>
      <w:autoSpaceDE w:val="0"/>
      <w:autoSpaceDN w:val="0"/>
    </w:pPr>
    <w:rPr>
      <w:rFonts w:ascii="Verdana" w:eastAsia="Verdana" w:hAnsi="Verdana" w:cs="Verdana"/>
      <w:sz w:val="20"/>
      <w:szCs w:val="20"/>
      <w:lang w:bidi="it-IT"/>
    </w:rPr>
  </w:style>
  <w:style w:type="character" w:customStyle="1" w:styleId="TestocommentoCarattere">
    <w:name w:val="Testo commento Carattere"/>
    <w:basedOn w:val="Carpredefinitoparagrafo"/>
    <w:link w:val="Testocommento"/>
    <w:uiPriority w:val="99"/>
    <w:semiHidden/>
    <w:rsid w:val="002B3950"/>
    <w:rPr>
      <w:rFonts w:ascii="Verdana" w:eastAsia="Verdana" w:hAnsi="Verdana" w:cs="Verdana"/>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2B3950"/>
    <w:rPr>
      <w:b/>
      <w:bCs/>
    </w:rPr>
  </w:style>
  <w:style w:type="character" w:customStyle="1" w:styleId="SoggettocommentoCarattere">
    <w:name w:val="Soggetto commento Carattere"/>
    <w:basedOn w:val="TestocommentoCarattere"/>
    <w:link w:val="Soggettocommento"/>
    <w:uiPriority w:val="99"/>
    <w:semiHidden/>
    <w:rsid w:val="002B3950"/>
    <w:rPr>
      <w:rFonts w:ascii="Verdana" w:eastAsia="Verdana" w:hAnsi="Verdana" w:cs="Verdana"/>
      <w:b/>
      <w:bCs/>
      <w:sz w:val="20"/>
      <w:szCs w:val="20"/>
      <w:lang w:eastAsia="it-IT" w:bidi="it-IT"/>
    </w:rPr>
  </w:style>
  <w:style w:type="character" w:styleId="Menzionenonrisolta">
    <w:name w:val="Unresolved Mention"/>
    <w:basedOn w:val="Carpredefinitoparagrafo"/>
    <w:uiPriority w:val="99"/>
    <w:semiHidden/>
    <w:unhideWhenUsed/>
    <w:rsid w:val="00812BEB"/>
    <w:rPr>
      <w:color w:val="605E5C"/>
      <w:shd w:val="clear" w:color="auto" w:fill="E1DFDD"/>
    </w:rPr>
  </w:style>
  <w:style w:type="character" w:customStyle="1" w:styleId="Titolo2Carattere">
    <w:name w:val="Titolo 2 Carattere"/>
    <w:basedOn w:val="Carpredefinitoparagrafo"/>
    <w:link w:val="Titolo2"/>
    <w:uiPriority w:val="9"/>
    <w:rsid w:val="004E089B"/>
    <w:rPr>
      <w:rFonts w:asciiTheme="majorHAnsi" w:eastAsiaTheme="majorEastAsia" w:hAnsiTheme="majorHAnsi" w:cstheme="majorBidi"/>
      <w:b/>
      <w:sz w:val="28"/>
      <w:szCs w:val="26"/>
      <w:lang w:eastAsia="it-IT"/>
    </w:rPr>
  </w:style>
  <w:style w:type="character" w:customStyle="1" w:styleId="Titolo3Carattere">
    <w:name w:val="Titolo 3 Carattere"/>
    <w:basedOn w:val="Carpredefinitoparagrafo"/>
    <w:link w:val="Titolo3"/>
    <w:uiPriority w:val="9"/>
    <w:rsid w:val="003F3A8F"/>
    <w:rPr>
      <w:rFonts w:asciiTheme="majorHAnsi" w:eastAsiaTheme="majorEastAsia" w:hAnsiTheme="majorHAnsi" w:cstheme="majorBidi"/>
      <w:b/>
      <w:sz w:val="24"/>
      <w:szCs w:val="24"/>
      <w:lang w:eastAsia="it-IT"/>
    </w:rPr>
  </w:style>
  <w:style w:type="paragraph" w:styleId="Titolosommario">
    <w:name w:val="TOC Heading"/>
    <w:basedOn w:val="Titolo1"/>
    <w:next w:val="Normale"/>
    <w:uiPriority w:val="39"/>
    <w:unhideWhenUsed/>
    <w:qFormat/>
    <w:rsid w:val="008A2B6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Sommario1">
    <w:name w:val="toc 1"/>
    <w:basedOn w:val="Normale"/>
    <w:next w:val="Normale"/>
    <w:autoRedefine/>
    <w:uiPriority w:val="39"/>
    <w:unhideWhenUsed/>
    <w:rsid w:val="008A2B66"/>
    <w:pPr>
      <w:spacing w:after="100"/>
    </w:pPr>
  </w:style>
  <w:style w:type="paragraph" w:styleId="Sommario3">
    <w:name w:val="toc 3"/>
    <w:basedOn w:val="Normale"/>
    <w:next w:val="Normale"/>
    <w:autoRedefine/>
    <w:uiPriority w:val="39"/>
    <w:unhideWhenUsed/>
    <w:rsid w:val="008A2B66"/>
    <w:pPr>
      <w:spacing w:after="100"/>
      <w:ind w:left="480"/>
    </w:pPr>
  </w:style>
  <w:style w:type="paragraph" w:styleId="Sommario2">
    <w:name w:val="toc 2"/>
    <w:basedOn w:val="Normale"/>
    <w:next w:val="Normale"/>
    <w:autoRedefine/>
    <w:uiPriority w:val="39"/>
    <w:unhideWhenUsed/>
    <w:rsid w:val="00F92C27"/>
    <w:pPr>
      <w:spacing w:after="100"/>
      <w:ind w:left="240"/>
    </w:pPr>
  </w:style>
  <w:style w:type="paragraph" w:styleId="Sommario4">
    <w:name w:val="toc 4"/>
    <w:basedOn w:val="Normale"/>
    <w:next w:val="Normale"/>
    <w:autoRedefine/>
    <w:uiPriority w:val="39"/>
    <w:unhideWhenUsed/>
    <w:rsid w:val="00062A5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677">
      <w:bodyDiv w:val="1"/>
      <w:marLeft w:val="0"/>
      <w:marRight w:val="0"/>
      <w:marTop w:val="0"/>
      <w:marBottom w:val="0"/>
      <w:divBdr>
        <w:top w:val="none" w:sz="0" w:space="0" w:color="auto"/>
        <w:left w:val="none" w:sz="0" w:space="0" w:color="auto"/>
        <w:bottom w:val="none" w:sz="0" w:space="0" w:color="auto"/>
        <w:right w:val="none" w:sz="0" w:space="0" w:color="auto"/>
      </w:divBdr>
    </w:div>
    <w:div w:id="148405829">
      <w:bodyDiv w:val="1"/>
      <w:marLeft w:val="0"/>
      <w:marRight w:val="0"/>
      <w:marTop w:val="0"/>
      <w:marBottom w:val="0"/>
      <w:divBdr>
        <w:top w:val="none" w:sz="0" w:space="0" w:color="auto"/>
        <w:left w:val="none" w:sz="0" w:space="0" w:color="auto"/>
        <w:bottom w:val="none" w:sz="0" w:space="0" w:color="auto"/>
        <w:right w:val="none" w:sz="0" w:space="0" w:color="auto"/>
      </w:divBdr>
    </w:div>
    <w:div w:id="170989749">
      <w:bodyDiv w:val="1"/>
      <w:marLeft w:val="0"/>
      <w:marRight w:val="0"/>
      <w:marTop w:val="0"/>
      <w:marBottom w:val="0"/>
      <w:divBdr>
        <w:top w:val="none" w:sz="0" w:space="0" w:color="auto"/>
        <w:left w:val="none" w:sz="0" w:space="0" w:color="auto"/>
        <w:bottom w:val="none" w:sz="0" w:space="0" w:color="auto"/>
        <w:right w:val="none" w:sz="0" w:space="0" w:color="auto"/>
      </w:divBdr>
    </w:div>
    <w:div w:id="294650537">
      <w:bodyDiv w:val="1"/>
      <w:marLeft w:val="0"/>
      <w:marRight w:val="0"/>
      <w:marTop w:val="0"/>
      <w:marBottom w:val="0"/>
      <w:divBdr>
        <w:top w:val="none" w:sz="0" w:space="0" w:color="auto"/>
        <w:left w:val="none" w:sz="0" w:space="0" w:color="auto"/>
        <w:bottom w:val="none" w:sz="0" w:space="0" w:color="auto"/>
        <w:right w:val="none" w:sz="0" w:space="0" w:color="auto"/>
      </w:divBdr>
    </w:div>
    <w:div w:id="329528318">
      <w:bodyDiv w:val="1"/>
      <w:marLeft w:val="0"/>
      <w:marRight w:val="0"/>
      <w:marTop w:val="0"/>
      <w:marBottom w:val="0"/>
      <w:divBdr>
        <w:top w:val="none" w:sz="0" w:space="0" w:color="auto"/>
        <w:left w:val="none" w:sz="0" w:space="0" w:color="auto"/>
        <w:bottom w:val="none" w:sz="0" w:space="0" w:color="auto"/>
        <w:right w:val="none" w:sz="0" w:space="0" w:color="auto"/>
      </w:divBdr>
    </w:div>
    <w:div w:id="397477575">
      <w:bodyDiv w:val="1"/>
      <w:marLeft w:val="0"/>
      <w:marRight w:val="0"/>
      <w:marTop w:val="0"/>
      <w:marBottom w:val="0"/>
      <w:divBdr>
        <w:top w:val="none" w:sz="0" w:space="0" w:color="auto"/>
        <w:left w:val="none" w:sz="0" w:space="0" w:color="auto"/>
        <w:bottom w:val="none" w:sz="0" w:space="0" w:color="auto"/>
        <w:right w:val="none" w:sz="0" w:space="0" w:color="auto"/>
      </w:divBdr>
    </w:div>
    <w:div w:id="665790423">
      <w:bodyDiv w:val="1"/>
      <w:marLeft w:val="0"/>
      <w:marRight w:val="0"/>
      <w:marTop w:val="0"/>
      <w:marBottom w:val="0"/>
      <w:divBdr>
        <w:top w:val="none" w:sz="0" w:space="0" w:color="auto"/>
        <w:left w:val="none" w:sz="0" w:space="0" w:color="auto"/>
        <w:bottom w:val="none" w:sz="0" w:space="0" w:color="auto"/>
        <w:right w:val="none" w:sz="0" w:space="0" w:color="auto"/>
      </w:divBdr>
    </w:div>
    <w:div w:id="723136669">
      <w:bodyDiv w:val="1"/>
      <w:marLeft w:val="0"/>
      <w:marRight w:val="0"/>
      <w:marTop w:val="0"/>
      <w:marBottom w:val="0"/>
      <w:divBdr>
        <w:top w:val="none" w:sz="0" w:space="0" w:color="auto"/>
        <w:left w:val="none" w:sz="0" w:space="0" w:color="auto"/>
        <w:bottom w:val="none" w:sz="0" w:space="0" w:color="auto"/>
        <w:right w:val="none" w:sz="0" w:space="0" w:color="auto"/>
      </w:divBdr>
    </w:div>
    <w:div w:id="752236259">
      <w:bodyDiv w:val="1"/>
      <w:marLeft w:val="0"/>
      <w:marRight w:val="0"/>
      <w:marTop w:val="0"/>
      <w:marBottom w:val="0"/>
      <w:divBdr>
        <w:top w:val="none" w:sz="0" w:space="0" w:color="auto"/>
        <w:left w:val="none" w:sz="0" w:space="0" w:color="auto"/>
        <w:bottom w:val="none" w:sz="0" w:space="0" w:color="auto"/>
        <w:right w:val="none" w:sz="0" w:space="0" w:color="auto"/>
      </w:divBdr>
    </w:div>
    <w:div w:id="972758514">
      <w:bodyDiv w:val="1"/>
      <w:marLeft w:val="0"/>
      <w:marRight w:val="0"/>
      <w:marTop w:val="0"/>
      <w:marBottom w:val="0"/>
      <w:divBdr>
        <w:top w:val="none" w:sz="0" w:space="0" w:color="auto"/>
        <w:left w:val="none" w:sz="0" w:space="0" w:color="auto"/>
        <w:bottom w:val="none" w:sz="0" w:space="0" w:color="auto"/>
        <w:right w:val="none" w:sz="0" w:space="0" w:color="auto"/>
      </w:divBdr>
    </w:div>
    <w:div w:id="995451227">
      <w:bodyDiv w:val="1"/>
      <w:marLeft w:val="0"/>
      <w:marRight w:val="0"/>
      <w:marTop w:val="0"/>
      <w:marBottom w:val="0"/>
      <w:divBdr>
        <w:top w:val="none" w:sz="0" w:space="0" w:color="auto"/>
        <w:left w:val="none" w:sz="0" w:space="0" w:color="auto"/>
        <w:bottom w:val="none" w:sz="0" w:space="0" w:color="auto"/>
        <w:right w:val="none" w:sz="0" w:space="0" w:color="auto"/>
      </w:divBdr>
    </w:div>
    <w:div w:id="1094478460">
      <w:bodyDiv w:val="1"/>
      <w:marLeft w:val="0"/>
      <w:marRight w:val="0"/>
      <w:marTop w:val="0"/>
      <w:marBottom w:val="0"/>
      <w:divBdr>
        <w:top w:val="none" w:sz="0" w:space="0" w:color="auto"/>
        <w:left w:val="none" w:sz="0" w:space="0" w:color="auto"/>
        <w:bottom w:val="none" w:sz="0" w:space="0" w:color="auto"/>
        <w:right w:val="none" w:sz="0" w:space="0" w:color="auto"/>
      </w:divBdr>
    </w:div>
    <w:div w:id="1116412773">
      <w:bodyDiv w:val="1"/>
      <w:marLeft w:val="0"/>
      <w:marRight w:val="0"/>
      <w:marTop w:val="0"/>
      <w:marBottom w:val="0"/>
      <w:divBdr>
        <w:top w:val="none" w:sz="0" w:space="0" w:color="auto"/>
        <w:left w:val="none" w:sz="0" w:space="0" w:color="auto"/>
        <w:bottom w:val="none" w:sz="0" w:space="0" w:color="auto"/>
        <w:right w:val="none" w:sz="0" w:space="0" w:color="auto"/>
      </w:divBdr>
    </w:div>
    <w:div w:id="1190029885">
      <w:bodyDiv w:val="1"/>
      <w:marLeft w:val="0"/>
      <w:marRight w:val="0"/>
      <w:marTop w:val="0"/>
      <w:marBottom w:val="0"/>
      <w:divBdr>
        <w:top w:val="none" w:sz="0" w:space="0" w:color="auto"/>
        <w:left w:val="none" w:sz="0" w:space="0" w:color="auto"/>
        <w:bottom w:val="none" w:sz="0" w:space="0" w:color="auto"/>
        <w:right w:val="none" w:sz="0" w:space="0" w:color="auto"/>
      </w:divBdr>
    </w:div>
    <w:div w:id="1290165841">
      <w:bodyDiv w:val="1"/>
      <w:marLeft w:val="0"/>
      <w:marRight w:val="0"/>
      <w:marTop w:val="0"/>
      <w:marBottom w:val="0"/>
      <w:divBdr>
        <w:top w:val="none" w:sz="0" w:space="0" w:color="auto"/>
        <w:left w:val="none" w:sz="0" w:space="0" w:color="auto"/>
        <w:bottom w:val="none" w:sz="0" w:space="0" w:color="auto"/>
        <w:right w:val="none" w:sz="0" w:space="0" w:color="auto"/>
      </w:divBdr>
    </w:div>
    <w:div w:id="1308975550">
      <w:bodyDiv w:val="1"/>
      <w:marLeft w:val="0"/>
      <w:marRight w:val="0"/>
      <w:marTop w:val="0"/>
      <w:marBottom w:val="0"/>
      <w:divBdr>
        <w:top w:val="none" w:sz="0" w:space="0" w:color="auto"/>
        <w:left w:val="none" w:sz="0" w:space="0" w:color="auto"/>
        <w:bottom w:val="none" w:sz="0" w:space="0" w:color="auto"/>
        <w:right w:val="none" w:sz="0" w:space="0" w:color="auto"/>
      </w:divBdr>
    </w:div>
    <w:div w:id="1362589910">
      <w:bodyDiv w:val="1"/>
      <w:marLeft w:val="0"/>
      <w:marRight w:val="0"/>
      <w:marTop w:val="0"/>
      <w:marBottom w:val="0"/>
      <w:divBdr>
        <w:top w:val="none" w:sz="0" w:space="0" w:color="auto"/>
        <w:left w:val="none" w:sz="0" w:space="0" w:color="auto"/>
        <w:bottom w:val="none" w:sz="0" w:space="0" w:color="auto"/>
        <w:right w:val="none" w:sz="0" w:space="0" w:color="auto"/>
      </w:divBdr>
    </w:div>
    <w:div w:id="1520392184">
      <w:bodyDiv w:val="1"/>
      <w:marLeft w:val="0"/>
      <w:marRight w:val="0"/>
      <w:marTop w:val="0"/>
      <w:marBottom w:val="0"/>
      <w:divBdr>
        <w:top w:val="none" w:sz="0" w:space="0" w:color="auto"/>
        <w:left w:val="none" w:sz="0" w:space="0" w:color="auto"/>
        <w:bottom w:val="none" w:sz="0" w:space="0" w:color="auto"/>
        <w:right w:val="none" w:sz="0" w:space="0" w:color="auto"/>
      </w:divBdr>
    </w:div>
    <w:div w:id="1525702771">
      <w:bodyDiv w:val="1"/>
      <w:marLeft w:val="0"/>
      <w:marRight w:val="0"/>
      <w:marTop w:val="0"/>
      <w:marBottom w:val="0"/>
      <w:divBdr>
        <w:top w:val="none" w:sz="0" w:space="0" w:color="auto"/>
        <w:left w:val="none" w:sz="0" w:space="0" w:color="auto"/>
        <w:bottom w:val="none" w:sz="0" w:space="0" w:color="auto"/>
        <w:right w:val="none" w:sz="0" w:space="0" w:color="auto"/>
      </w:divBdr>
    </w:div>
    <w:div w:id="1589342989">
      <w:bodyDiv w:val="1"/>
      <w:marLeft w:val="0"/>
      <w:marRight w:val="0"/>
      <w:marTop w:val="0"/>
      <w:marBottom w:val="0"/>
      <w:divBdr>
        <w:top w:val="none" w:sz="0" w:space="0" w:color="auto"/>
        <w:left w:val="none" w:sz="0" w:space="0" w:color="auto"/>
        <w:bottom w:val="none" w:sz="0" w:space="0" w:color="auto"/>
        <w:right w:val="none" w:sz="0" w:space="0" w:color="auto"/>
      </w:divBdr>
    </w:div>
    <w:div w:id="1676494318">
      <w:bodyDiv w:val="1"/>
      <w:marLeft w:val="0"/>
      <w:marRight w:val="0"/>
      <w:marTop w:val="0"/>
      <w:marBottom w:val="0"/>
      <w:divBdr>
        <w:top w:val="none" w:sz="0" w:space="0" w:color="auto"/>
        <w:left w:val="none" w:sz="0" w:space="0" w:color="auto"/>
        <w:bottom w:val="none" w:sz="0" w:space="0" w:color="auto"/>
        <w:right w:val="none" w:sz="0" w:space="0" w:color="auto"/>
      </w:divBdr>
    </w:div>
    <w:div w:id="1784424474">
      <w:bodyDiv w:val="1"/>
      <w:marLeft w:val="0"/>
      <w:marRight w:val="0"/>
      <w:marTop w:val="0"/>
      <w:marBottom w:val="0"/>
      <w:divBdr>
        <w:top w:val="none" w:sz="0" w:space="0" w:color="auto"/>
        <w:left w:val="none" w:sz="0" w:space="0" w:color="auto"/>
        <w:bottom w:val="none" w:sz="0" w:space="0" w:color="auto"/>
        <w:right w:val="none" w:sz="0" w:space="0" w:color="auto"/>
      </w:divBdr>
    </w:div>
    <w:div w:id="1807626746">
      <w:bodyDiv w:val="1"/>
      <w:marLeft w:val="0"/>
      <w:marRight w:val="0"/>
      <w:marTop w:val="0"/>
      <w:marBottom w:val="0"/>
      <w:divBdr>
        <w:top w:val="none" w:sz="0" w:space="0" w:color="auto"/>
        <w:left w:val="none" w:sz="0" w:space="0" w:color="auto"/>
        <w:bottom w:val="none" w:sz="0" w:space="0" w:color="auto"/>
        <w:right w:val="none" w:sz="0" w:space="0" w:color="auto"/>
      </w:divBdr>
    </w:div>
    <w:div w:id="1867718703">
      <w:bodyDiv w:val="1"/>
      <w:marLeft w:val="0"/>
      <w:marRight w:val="0"/>
      <w:marTop w:val="0"/>
      <w:marBottom w:val="0"/>
      <w:divBdr>
        <w:top w:val="none" w:sz="0" w:space="0" w:color="auto"/>
        <w:left w:val="none" w:sz="0" w:space="0" w:color="auto"/>
        <w:bottom w:val="none" w:sz="0" w:space="0" w:color="auto"/>
        <w:right w:val="none" w:sz="0" w:space="0" w:color="auto"/>
      </w:divBdr>
    </w:div>
    <w:div w:id="1984431871">
      <w:bodyDiv w:val="1"/>
      <w:marLeft w:val="0"/>
      <w:marRight w:val="0"/>
      <w:marTop w:val="0"/>
      <w:marBottom w:val="0"/>
      <w:divBdr>
        <w:top w:val="none" w:sz="0" w:space="0" w:color="auto"/>
        <w:left w:val="none" w:sz="0" w:space="0" w:color="auto"/>
        <w:bottom w:val="none" w:sz="0" w:space="0" w:color="auto"/>
        <w:right w:val="none" w:sz="0" w:space="0" w:color="auto"/>
      </w:divBdr>
    </w:div>
    <w:div w:id="2009014889">
      <w:bodyDiv w:val="1"/>
      <w:marLeft w:val="0"/>
      <w:marRight w:val="0"/>
      <w:marTop w:val="0"/>
      <w:marBottom w:val="0"/>
      <w:divBdr>
        <w:top w:val="none" w:sz="0" w:space="0" w:color="auto"/>
        <w:left w:val="none" w:sz="0" w:space="0" w:color="auto"/>
        <w:bottom w:val="none" w:sz="0" w:space="0" w:color="auto"/>
        <w:right w:val="none" w:sz="0" w:space="0" w:color="auto"/>
      </w:divBdr>
    </w:div>
    <w:div w:id="2013606829">
      <w:bodyDiv w:val="1"/>
      <w:marLeft w:val="0"/>
      <w:marRight w:val="0"/>
      <w:marTop w:val="0"/>
      <w:marBottom w:val="0"/>
      <w:divBdr>
        <w:top w:val="none" w:sz="0" w:space="0" w:color="auto"/>
        <w:left w:val="none" w:sz="0" w:space="0" w:color="auto"/>
        <w:bottom w:val="none" w:sz="0" w:space="0" w:color="auto"/>
        <w:right w:val="none" w:sz="0" w:space="0" w:color="auto"/>
      </w:divBdr>
    </w:div>
    <w:div w:id="204023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olit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8691-AD14-4EA5-B693-E13471E6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2432</Words>
  <Characters>13867</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Pinzin</dc:creator>
  <cp:lastModifiedBy>Davide  Negro</cp:lastModifiedBy>
  <cp:revision>10</cp:revision>
  <dcterms:created xsi:type="dcterms:W3CDTF">2025-11-27T14:31:00Z</dcterms:created>
  <dcterms:modified xsi:type="dcterms:W3CDTF">2026-04-10T10:26:00Z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1602362799</vt:i4>
  </property>
</Properties>
</file>