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99" w:rsidRPr="00F23B99" w:rsidRDefault="00F23B99" w:rsidP="00F23B99">
      <w:pPr>
        <w:spacing w:line="567" w:lineRule="exact"/>
        <w:jc w:val="center"/>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RESEARCH CONTRACT</w:t>
      </w:r>
    </w:p>
    <w:p w:rsidR="00F23B99" w:rsidRPr="00F23B99" w:rsidRDefault="00F23B99" w:rsidP="00F23B99">
      <w:pPr>
        <w:spacing w:line="567" w:lineRule="exact"/>
        <w:jc w:val="center"/>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Between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the “Contracting Party”) represented by the Head of Department, Prof. _________________ (or, for Administrative contracts: “represented by _______”), born in _________ on ________________, domiciled for the purposes of this act at the headquarters of the University in Turin, in Corso Duca </w:t>
      </w:r>
      <w:proofErr w:type="spellStart"/>
      <w:r w:rsidRPr="00F23B99">
        <w:rPr>
          <w:rFonts w:asciiTheme="minorHAnsi" w:hAnsiTheme="minorHAnsi" w:cstheme="minorHAnsi"/>
          <w:b w:val="0"/>
          <w:spacing w:val="0"/>
          <w:sz w:val="22"/>
          <w:szCs w:val="22"/>
          <w:lang w:val="en-US"/>
        </w:rPr>
        <w:t>degli</w:t>
      </w:r>
      <w:proofErr w:type="spellEnd"/>
      <w:r w:rsidRPr="00F23B99">
        <w:rPr>
          <w:rFonts w:asciiTheme="minorHAnsi" w:hAnsiTheme="minorHAnsi" w:cstheme="minorHAnsi"/>
          <w:b w:val="0"/>
          <w:spacing w:val="0"/>
          <w:sz w:val="22"/>
          <w:szCs w:val="22"/>
          <w:lang w:val="en-US"/>
        </w:rPr>
        <w:t xml:space="preserve"> Abruzzi no. 24, delegated by the Rector with decree  </w:t>
      </w:r>
      <w:r w:rsidR="00D958E9">
        <w:rPr>
          <w:rFonts w:asciiTheme="minorHAnsi" w:hAnsiTheme="minorHAnsi" w:cstheme="minorHAnsi"/>
          <w:b w:val="0"/>
          <w:spacing w:val="0"/>
          <w:sz w:val="22"/>
          <w:szCs w:val="22"/>
          <w:lang w:val="en-US"/>
        </w:rPr>
        <w:t>369/2025</w:t>
      </w:r>
      <w:r w:rsidRPr="00F23B99">
        <w:rPr>
          <w:rFonts w:asciiTheme="minorHAnsi" w:hAnsiTheme="minorHAnsi" w:cstheme="minorHAnsi"/>
          <w:b w:val="0"/>
          <w:spacing w:val="0"/>
          <w:sz w:val="22"/>
          <w:szCs w:val="22"/>
          <w:lang w:val="en-US"/>
        </w:rPr>
        <w:t xml:space="preserve"> following approval by _____________, at the meeting on ___________</w:t>
      </w:r>
    </w:p>
    <w:p w:rsidR="00F23B99" w:rsidRPr="00F23B99" w:rsidRDefault="00F23B99" w:rsidP="00F23B99">
      <w:pPr>
        <w:spacing w:line="567" w:lineRule="exact"/>
        <w:jc w:val="center"/>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and</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the Company __________, Tax Code/VAT number __________________, with registered offices in (city) _______________, (street) ________________, (hereinafter, for the sake of brevity, also known as the “Principal”) represented by ___________, born in _________________ on  ______________, domiciled for this post at the headquarters of the Company</w:t>
      </w:r>
    </w:p>
    <w:p w:rsidR="00F23B99" w:rsidRPr="00F23B99" w:rsidRDefault="00F23B99" w:rsidP="00F23B99">
      <w:pPr>
        <w:spacing w:line="567" w:lineRule="exact"/>
        <w:jc w:val="center"/>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with this private agreement, the Parties, as indicated above,</w:t>
      </w:r>
    </w:p>
    <w:p w:rsidR="00F23B99" w:rsidRPr="00F23B99" w:rsidRDefault="00F23B99" w:rsidP="00F23B99">
      <w:pPr>
        <w:spacing w:line="567" w:lineRule="exact"/>
        <w:jc w:val="center"/>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agree and specify as follows</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1 – Definitions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For the purposes of this Contract, the following expressions have been given the following meaning:</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w:t>
      </w:r>
      <w:r w:rsidRPr="00F23B99">
        <w:rPr>
          <w:rFonts w:asciiTheme="minorHAnsi" w:hAnsiTheme="minorHAnsi" w:cstheme="minorHAnsi"/>
          <w:spacing w:val="0"/>
          <w:sz w:val="22"/>
          <w:szCs w:val="22"/>
          <w:lang w:val="en-US"/>
        </w:rPr>
        <w:t>Background</w:t>
      </w:r>
      <w:r w:rsidRPr="00F23B99">
        <w:rPr>
          <w:rFonts w:asciiTheme="minorHAnsi" w:hAnsiTheme="minorHAnsi" w:cstheme="minorHAnsi"/>
          <w:b w:val="0"/>
          <w:spacing w:val="0"/>
          <w:sz w:val="22"/>
          <w:szCs w:val="22"/>
          <w:lang w:val="en-US"/>
        </w:rPr>
        <w:t>”: indicates all the knowledge and information, as well as all intangible goods, protected in accordance with national, EC and international regulations regarding intellectual and industrial property, implemented or nevertheless achieved by a party before the start of the activity covered by this Contract.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lastRenderedPageBreak/>
        <w:t>b.</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w:t>
      </w:r>
      <w:proofErr w:type="spellStart"/>
      <w:r w:rsidRPr="00F23B99">
        <w:rPr>
          <w:rFonts w:asciiTheme="minorHAnsi" w:hAnsiTheme="minorHAnsi" w:cstheme="minorHAnsi"/>
          <w:spacing w:val="0"/>
          <w:sz w:val="22"/>
          <w:szCs w:val="22"/>
          <w:lang w:val="en-US"/>
        </w:rPr>
        <w:t>Sideground</w:t>
      </w:r>
      <w:proofErr w:type="spellEnd"/>
      <w:r w:rsidRPr="00F23B99">
        <w:rPr>
          <w:rFonts w:asciiTheme="minorHAnsi" w:hAnsiTheme="minorHAnsi" w:cstheme="minorHAnsi"/>
          <w:b w:val="0"/>
          <w:spacing w:val="0"/>
          <w:sz w:val="22"/>
          <w:szCs w:val="22"/>
          <w:lang w:val="en-US"/>
        </w:rPr>
        <w:t xml:space="preserve">”: indicates all the knowledge and information as well as all intangible goods protected in accordance with national, EC and international regulations regarding intellectual and industrial property, implemented or, nevertheless, achieved by a party during the validity of this Contract, but not during the execution thereof.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w:t>
      </w:r>
      <w:r w:rsidRPr="00F23B99">
        <w:rPr>
          <w:rFonts w:asciiTheme="minorHAnsi" w:hAnsiTheme="minorHAnsi" w:cstheme="minorHAnsi"/>
          <w:spacing w:val="0"/>
          <w:sz w:val="22"/>
          <w:szCs w:val="22"/>
          <w:lang w:val="en-US"/>
        </w:rPr>
        <w:t>Industrial and Intellectual Property Rights</w:t>
      </w:r>
      <w:r w:rsidRPr="00F23B99">
        <w:rPr>
          <w:rFonts w:asciiTheme="minorHAnsi" w:hAnsiTheme="minorHAnsi" w:cstheme="minorHAnsi"/>
          <w:b w:val="0"/>
          <w:spacing w:val="0"/>
          <w:sz w:val="22"/>
          <w:szCs w:val="22"/>
          <w:lang w:val="en-US"/>
        </w:rPr>
        <w:t>”: indicates the rules laid down by Leg. Dec. no. 30 of February 10 2005 and subsequent amendments, namely the Italian Code of Industrial Property (“</w:t>
      </w:r>
      <w:proofErr w:type="spellStart"/>
      <w:r w:rsidRPr="00F23B99">
        <w:rPr>
          <w:rFonts w:asciiTheme="minorHAnsi" w:hAnsiTheme="minorHAnsi" w:cstheme="minorHAnsi"/>
          <w:b w:val="0"/>
          <w:spacing w:val="0"/>
          <w:sz w:val="22"/>
          <w:szCs w:val="22"/>
          <w:lang w:val="en-US"/>
        </w:rPr>
        <w:t>Codice</w:t>
      </w:r>
      <w:proofErr w:type="spellEnd"/>
      <w:r w:rsidRPr="00F23B99">
        <w:rPr>
          <w:rFonts w:asciiTheme="minorHAnsi" w:hAnsiTheme="minorHAnsi" w:cstheme="minorHAnsi"/>
          <w:b w:val="0"/>
          <w:spacing w:val="0"/>
          <w:sz w:val="22"/>
          <w:szCs w:val="22"/>
          <w:lang w:val="en-US"/>
        </w:rPr>
        <w:t xml:space="preserve"> di </w:t>
      </w:r>
      <w:proofErr w:type="spellStart"/>
      <w:r w:rsidRPr="00F23B99">
        <w:rPr>
          <w:rFonts w:asciiTheme="minorHAnsi" w:hAnsiTheme="minorHAnsi" w:cstheme="minorHAnsi"/>
          <w:b w:val="0"/>
          <w:spacing w:val="0"/>
          <w:sz w:val="22"/>
          <w:szCs w:val="22"/>
          <w:lang w:val="en-US"/>
        </w:rPr>
        <w:t>Proprietà</w:t>
      </w:r>
      <w:proofErr w:type="spellEnd"/>
      <w:r w:rsidRPr="00F23B99">
        <w:rPr>
          <w:rFonts w:asciiTheme="minorHAnsi" w:hAnsiTheme="minorHAnsi" w:cstheme="minorHAnsi"/>
          <w:b w:val="0"/>
          <w:spacing w:val="0"/>
          <w:sz w:val="22"/>
          <w:szCs w:val="22"/>
          <w:lang w:val="en-US"/>
        </w:rPr>
        <w:t xml:space="preserve"> </w:t>
      </w:r>
      <w:proofErr w:type="spellStart"/>
      <w:r w:rsidRPr="00F23B99">
        <w:rPr>
          <w:rFonts w:asciiTheme="minorHAnsi" w:hAnsiTheme="minorHAnsi" w:cstheme="minorHAnsi"/>
          <w:b w:val="0"/>
          <w:spacing w:val="0"/>
          <w:sz w:val="22"/>
          <w:szCs w:val="22"/>
          <w:lang w:val="en-US"/>
        </w:rPr>
        <w:t>Industriale</w:t>
      </w:r>
      <w:proofErr w:type="spellEnd"/>
      <w:r w:rsidRPr="00F23B99">
        <w:rPr>
          <w:rFonts w:asciiTheme="minorHAnsi" w:hAnsiTheme="minorHAnsi" w:cstheme="minorHAnsi"/>
          <w:b w:val="0"/>
          <w:spacing w:val="0"/>
          <w:sz w:val="22"/>
          <w:szCs w:val="22"/>
          <w:lang w:val="en-US"/>
        </w:rPr>
        <w:t xml:space="preserve">” - C.P.I.) concerning brands and other distinctive signs, in actual existence, geographical indications, works of design and models, inventions, including the biotechnological ones, utility models, topographies of semiconductor products, classified corporate information (know how), trade secrets, new plant varieties (“Industrial Property Rights”), as well as all rights governed by  Leg. Dec. no. 633 of April 22, 1941 (Protection of copyright and other rights and related rights) and subsequent amendments concerning intellectual works concerning literature, music, figurative art, architecture, theatre and cinematography, including computer </w:t>
      </w:r>
      <w:proofErr w:type="spellStart"/>
      <w:r w:rsidRPr="00F23B99">
        <w:rPr>
          <w:rFonts w:asciiTheme="minorHAnsi" w:hAnsiTheme="minorHAnsi" w:cstheme="minorHAnsi"/>
          <w:b w:val="0"/>
          <w:spacing w:val="0"/>
          <w:sz w:val="22"/>
          <w:szCs w:val="22"/>
          <w:lang w:val="en-US"/>
        </w:rPr>
        <w:t>programmes</w:t>
      </w:r>
      <w:proofErr w:type="spellEnd"/>
      <w:r w:rsidRPr="00F23B99">
        <w:rPr>
          <w:rFonts w:asciiTheme="minorHAnsi" w:hAnsiTheme="minorHAnsi" w:cstheme="minorHAnsi"/>
          <w:b w:val="0"/>
          <w:spacing w:val="0"/>
          <w:sz w:val="22"/>
          <w:szCs w:val="22"/>
          <w:lang w:val="en-US"/>
        </w:rPr>
        <w:t xml:space="preserve">, databases and works of industrial design (“Intellectual Property Rights”).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w:t>
      </w:r>
      <w:r w:rsidRPr="00F23B99">
        <w:rPr>
          <w:rFonts w:asciiTheme="minorHAnsi" w:hAnsiTheme="minorHAnsi" w:cstheme="minorHAnsi"/>
          <w:spacing w:val="0"/>
          <w:sz w:val="22"/>
          <w:szCs w:val="22"/>
          <w:lang w:val="en-US"/>
        </w:rPr>
        <w:t>Result</w:t>
      </w:r>
      <w:r w:rsidRPr="00F23B99">
        <w:rPr>
          <w:rFonts w:asciiTheme="minorHAnsi" w:hAnsiTheme="minorHAnsi" w:cstheme="minorHAnsi"/>
          <w:b w:val="0"/>
          <w:spacing w:val="0"/>
          <w:sz w:val="22"/>
          <w:szCs w:val="22"/>
          <w:lang w:val="en-US"/>
        </w:rPr>
        <w:t>”: indicates all goods, both tangible and intangible, as well as all knowledge or information arising from carrying out the research activities, covered by this Contract and by reason thereof.</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2 – Subject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Principal entrusts the implementation of the research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xml:space="preserve"> with regards to _________________ </w:t>
      </w:r>
      <w:proofErr w:type="spellStart"/>
      <w:r w:rsidRPr="00F23B99">
        <w:rPr>
          <w:rFonts w:asciiTheme="minorHAnsi" w:hAnsiTheme="minorHAnsi" w:cstheme="minorHAnsi"/>
          <w:b w:val="0"/>
          <w:spacing w:val="0"/>
          <w:sz w:val="22"/>
          <w:szCs w:val="22"/>
          <w:lang w:val="en-US"/>
        </w:rPr>
        <w:t>to</w:t>
      </w:r>
      <w:proofErr w:type="spellEnd"/>
      <w:r w:rsidRPr="00F23B99">
        <w:rPr>
          <w:rFonts w:asciiTheme="minorHAnsi" w:hAnsiTheme="minorHAnsi" w:cstheme="minorHAnsi"/>
          <w:b w:val="0"/>
          <w:spacing w:val="0"/>
          <w:sz w:val="22"/>
          <w:szCs w:val="22"/>
          <w:lang w:val="en-US"/>
        </w:rPr>
        <w:t xml:space="preserve"> the Department of Politecnico di Torino which, in turn, accepts. </w:t>
      </w:r>
    </w:p>
    <w:p w:rsidR="00F23B99" w:rsidRPr="00F23B99" w:rsidRDefault="00F23B99" w:rsidP="00F23B99">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activities relating to the execution of the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xml:space="preserve"> are listed in detail in the technical annex of this Contract which constitutes an integral part therein (Annex A).</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Article 3 – Head of the Scientific Division and Company contact person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Contracting Party will carry out the research activity under the scientific direction of Prof. _________________, who is responsible therein and for relations with the Principal. Any replacement of the Head of the Scientific Division by the Contracting Party must be communicated promptly to the Principal in writing.</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Principal indicates ____________ as Company contact person for relations with the Contracting Party with regard to this Contract. Any replacement of the contact person must be communicated promptly to the Contracting Party in writing.</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All communication and technical documentation regarding this Contract must be transmitted to the above-mentioned persons in charge at the following addresses: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for the Principal __________; [indicate first name, last name, address, phone number, email address, PEC (certified electronic email) address]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for the Contracting Party: Politecnico di Torino, Department ______________. [indicate first name, last name, address, phone number, email address, PEC address]</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4 – Financial Consideration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Principal, for the activities in accordance with art. 2, grants to Politecnico di Torino, on behalf of the Department, a financial consideration to the sum of € _______ plus VAT.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amount will be paid within 30 days calculated from the date the invoice is received. Electronic invoices, in implementation of the provisions of L. 205/2017, will be sent through the interchange system (SDI code _________________) by the Department according to the following terms: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First instalment for € ______ plus VAT within ¬¬¬____ days of signing the Contract;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Second instalment for € _____ plus VAT within ____ days from 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lastRenderedPageBreak/>
        <w:t xml:space="preserve">- </w:t>
      </w:r>
      <w:r w:rsidRPr="00F23B99">
        <w:rPr>
          <w:rFonts w:asciiTheme="minorHAnsi" w:hAnsiTheme="minorHAnsi" w:cstheme="minorHAnsi"/>
          <w:b w:val="0"/>
          <w:spacing w:val="0"/>
          <w:sz w:val="22"/>
          <w:szCs w:val="22"/>
          <w:lang w:val="en-US"/>
        </w:rPr>
        <w:t>_____________</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5 – Variations to the research </w:t>
      </w:r>
      <w:proofErr w:type="spellStart"/>
      <w:r w:rsidRPr="00F23B99">
        <w:rPr>
          <w:rFonts w:asciiTheme="minorHAnsi" w:hAnsiTheme="minorHAnsi" w:cstheme="minorHAnsi"/>
          <w:spacing w:val="0"/>
          <w:sz w:val="22"/>
          <w:szCs w:val="22"/>
          <w:lang w:val="en-US"/>
        </w:rPr>
        <w:t>programme</w:t>
      </w:r>
      <w:proofErr w:type="spellEnd"/>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Should it be necessary to make a variation to the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xml:space="preserve"> itself during the execution of the research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xml:space="preserve"> and the relevant activities, said modification must be agreed between the Parties through a mail exchange. The grounds for the requirement to make the variation must be given in the above-mentioned exchange.</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6 – External collaborations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When carrying out the research activities covered by this Contract, the Contracting Party is </w:t>
      </w:r>
      <w:r w:rsidR="00A3628A" w:rsidRPr="00F23B99">
        <w:rPr>
          <w:rFonts w:asciiTheme="minorHAnsi" w:hAnsiTheme="minorHAnsi" w:cstheme="minorHAnsi"/>
          <w:b w:val="0"/>
          <w:spacing w:val="0"/>
          <w:sz w:val="22"/>
          <w:szCs w:val="22"/>
          <w:lang w:val="en-US"/>
        </w:rPr>
        <w:t>authorized</w:t>
      </w:r>
      <w:r w:rsidRPr="00F23B99">
        <w:rPr>
          <w:rFonts w:asciiTheme="minorHAnsi" w:hAnsiTheme="minorHAnsi" w:cstheme="minorHAnsi"/>
          <w:b w:val="0"/>
          <w:spacing w:val="0"/>
          <w:sz w:val="22"/>
          <w:szCs w:val="22"/>
          <w:lang w:val="en-US"/>
        </w:rPr>
        <w:t xml:space="preserve"> to make use of staff from outside Politecnico, through research allowances or study grants. In such an event, part of the sum indicated in article 4 may be destined to external collaborators involved in carrying out specific activities related to the research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xml:space="preserve"> covered by this Contract.</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7 – Access to facilities and use of </w:t>
      </w:r>
      <w:proofErr w:type="spellStart"/>
      <w:r w:rsidRPr="00F23B99">
        <w:rPr>
          <w:rFonts w:asciiTheme="minorHAnsi" w:hAnsiTheme="minorHAnsi" w:cstheme="minorHAnsi"/>
          <w:spacing w:val="0"/>
          <w:sz w:val="22"/>
          <w:szCs w:val="22"/>
          <w:lang w:val="en-US"/>
        </w:rPr>
        <w:t>equipement</w:t>
      </w:r>
      <w:proofErr w:type="spellEnd"/>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Principal undertakes to supply the Contracting Party and its collaborators the necessary assistance to conduct the research.</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Should it be necessary, the Principal will allow the staff of Politecnico tasked with carrying out the research, access to its own facilities identified on a case-by-case basis, as well as any use of its equipment, in accordance with the provisions of the law and the internal regulations in force, in compliance and observance of the applicable standards of protection, health and safety therein.</w:t>
      </w:r>
    </w:p>
    <w:p w:rsidR="00F23B99" w:rsidRPr="00F23B99" w:rsidRDefault="00F23B99" w:rsidP="00F23B99">
      <w:pPr>
        <w:spacing w:line="567" w:lineRule="exact"/>
        <w:jc w:val="both"/>
        <w:rPr>
          <w:rFonts w:asciiTheme="minorHAnsi" w:hAnsiTheme="minorHAnsi" w:cstheme="minorHAnsi"/>
          <w:b w:val="0"/>
          <w:i/>
          <w:spacing w:val="0"/>
          <w:sz w:val="22"/>
          <w:szCs w:val="22"/>
          <w:lang w:val="en-US"/>
        </w:rPr>
      </w:pPr>
      <w:r w:rsidRPr="00F23B99">
        <w:rPr>
          <w:rFonts w:asciiTheme="minorHAnsi" w:hAnsiTheme="minorHAnsi" w:cstheme="minorHAnsi"/>
          <w:b w:val="0"/>
          <w:i/>
          <w:spacing w:val="0"/>
          <w:sz w:val="22"/>
          <w:szCs w:val="22"/>
          <w:lang w:val="en-US"/>
        </w:rPr>
        <w:t>(Eventually, in addition:)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i/>
          <w:spacing w:val="0"/>
          <w:sz w:val="22"/>
          <w:szCs w:val="22"/>
          <w:lang w:val="en-US"/>
        </w:rPr>
        <w:t xml:space="preserve">3. "Similarly, if necessary, Politecnico may allow the Company's staff to access to its facilities as well as its laboratory equipment, as identified on a case-by-case basis, as well as the possible use of its own equipment, in compliance with the provisions of </w:t>
      </w:r>
      <w:r w:rsidRPr="00F23B99">
        <w:rPr>
          <w:rFonts w:asciiTheme="minorHAnsi" w:hAnsiTheme="minorHAnsi" w:cstheme="minorHAnsi"/>
          <w:b w:val="0"/>
          <w:i/>
          <w:spacing w:val="0"/>
          <w:sz w:val="22"/>
          <w:szCs w:val="22"/>
          <w:lang w:val="en-US"/>
        </w:rPr>
        <w:lastRenderedPageBreak/>
        <w:t>the law, its own internal regulations and in accordance with the applicable protection, health and safety regulations".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staff of each of the Contracting Parties who, by virtue of this Contract, has access to the facilities and equipment of the other Party, is responsible for any damage caused to the equipment itself and to third Parties.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guarantee insurance coverage for their own staff with regard to accidents and damage attributed to them in accordance with the regulations for civil liability.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use of each Party’s equipment is always subject to the prior authorization of the person in charge</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8 - Protection of health and safety in the workplace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In order to ensure the protection of the health and safety of the staff involved in the activities referred to in this Contract, the Parties undertake, each to the extent of its competence, to comply with the obligations laid down in the relevant D. </w:t>
      </w:r>
      <w:proofErr w:type="spellStart"/>
      <w:r w:rsidRPr="00F23B99">
        <w:rPr>
          <w:rFonts w:asciiTheme="minorHAnsi" w:hAnsiTheme="minorHAnsi" w:cstheme="minorHAnsi"/>
          <w:b w:val="0"/>
          <w:spacing w:val="0"/>
          <w:sz w:val="22"/>
          <w:szCs w:val="22"/>
          <w:lang w:val="en-US"/>
        </w:rPr>
        <w:t>Lgs</w:t>
      </w:r>
      <w:proofErr w:type="spellEnd"/>
      <w:r w:rsidRPr="00F23B99">
        <w:rPr>
          <w:rFonts w:asciiTheme="minorHAnsi" w:hAnsiTheme="minorHAnsi" w:cstheme="minorHAnsi"/>
          <w:b w:val="0"/>
          <w:spacing w:val="0"/>
          <w:sz w:val="22"/>
          <w:szCs w:val="22"/>
          <w:lang w:val="en-US"/>
        </w:rPr>
        <w:t xml:space="preserve">. No. 81 of 09/04/2008 and </w:t>
      </w:r>
      <w:proofErr w:type="spellStart"/>
      <w:r w:rsidRPr="00F23B99">
        <w:rPr>
          <w:rFonts w:asciiTheme="minorHAnsi" w:hAnsiTheme="minorHAnsi" w:cstheme="minorHAnsi"/>
          <w:b w:val="0"/>
          <w:spacing w:val="0"/>
          <w:sz w:val="22"/>
          <w:szCs w:val="22"/>
          <w:lang w:val="en-US"/>
        </w:rPr>
        <w:t>s.m.i</w:t>
      </w:r>
      <w:proofErr w:type="spellEnd"/>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Parties are responsible for the implementation, in their own premises and laboratories, of the measures of prevention and protection of health and safety in the workplace, as provided by the D. </w:t>
      </w:r>
      <w:proofErr w:type="spellStart"/>
      <w:r w:rsidRPr="00F23B99">
        <w:rPr>
          <w:rFonts w:asciiTheme="minorHAnsi" w:hAnsiTheme="minorHAnsi" w:cstheme="minorHAnsi"/>
          <w:b w:val="0"/>
          <w:spacing w:val="0"/>
          <w:sz w:val="22"/>
          <w:szCs w:val="22"/>
          <w:lang w:val="en-US"/>
        </w:rPr>
        <w:t>Lgs</w:t>
      </w:r>
      <w:proofErr w:type="spellEnd"/>
      <w:r w:rsidRPr="00F23B99">
        <w:rPr>
          <w:rFonts w:asciiTheme="minorHAnsi" w:hAnsiTheme="minorHAnsi" w:cstheme="minorHAnsi"/>
          <w:b w:val="0"/>
          <w:spacing w:val="0"/>
          <w:sz w:val="22"/>
          <w:szCs w:val="22"/>
          <w:lang w:val="en-US"/>
        </w:rPr>
        <w:t xml:space="preserve">. No. 81 of 09/04/2008 and </w:t>
      </w:r>
      <w:proofErr w:type="spellStart"/>
      <w:r w:rsidRPr="00F23B99">
        <w:rPr>
          <w:rFonts w:asciiTheme="minorHAnsi" w:hAnsiTheme="minorHAnsi" w:cstheme="minorHAnsi"/>
          <w:b w:val="0"/>
          <w:spacing w:val="0"/>
          <w:sz w:val="22"/>
          <w:szCs w:val="22"/>
          <w:lang w:val="en-US"/>
        </w:rPr>
        <w:t>s.m.i</w:t>
      </w:r>
      <w:proofErr w:type="spellEnd"/>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For the purposes of applying the existing provisions on prevention, protection and hygiene at work, Employers of both Parties undertake to provide their workers with comprehensive health and safety training in the workplace and adequate health surveillance in relation to all risks to which they are exposed and to provide training on the correct use of equipment and on work and emergency management procedures.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host Party will undertake to provide the hosted Party staff with information related to the specific risks which may occur at its premises, the prevention and </w:t>
      </w:r>
      <w:r w:rsidRPr="00F23B99">
        <w:rPr>
          <w:rFonts w:asciiTheme="minorHAnsi" w:hAnsiTheme="minorHAnsi" w:cstheme="minorHAnsi"/>
          <w:b w:val="0"/>
          <w:spacing w:val="0"/>
          <w:sz w:val="22"/>
          <w:szCs w:val="22"/>
          <w:lang w:val="en-US"/>
        </w:rPr>
        <w:lastRenderedPageBreak/>
        <w:t xml:space="preserve">protection measures, including emergency and evacuation procedures, training on the correct use of work equipment related to activities covered by the Contract and adequate personal protective equipment. Whenever activities should undergo changes requiring an update in the risk assessment, the host Party will be responsible for updating the above information, by communicating it to the hosted Party.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undertake to ensure the compliance of their premises, spaces and equipment, made available for carrying out the activities provided for by the Contract, with current regulations on health and safety in the workplace.</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staff concerned shall comply with the disciplinary and safety regulations in force at the premises where the activities are carried out related to the collaboration referred to in the Contract in compliance with the rules for the safety of workers.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In case of temporary transfer of machines / equipment / plants owned by one Party to the other for joint research purposes, the transferring Party must verify the compliance of the assets transferred with the requirements referred to in Articles 70-72 of Legislative Decree 81/08 and subsequent amendments and it will be the responsibility of the receiving structure to adopt suitable prevention and protection measures.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8.</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Without prejudice to the provisions of the previous paragraphs, the employers of Politecnico and the Company, pursuant to and for the purposes of Legislative Decree no. 81/08 and subsequent amendments, undertake to promote cooperation and coordination in order to guarantee the protection of health and safety for the activities carried out by third parties at the premises and laboratories of their own pertinence. Information will be exchanged through the Health and Safety Services of the Parties and specifically:</w:t>
      </w:r>
    </w:p>
    <w:p w:rsidR="00F23B99" w:rsidRPr="00F23B99" w:rsidRDefault="00F23B99" w:rsidP="00F23B99">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xml:space="preserve">- Politecnico di Torino - Risk assessment and workplace safety supervision Division </w:t>
      </w:r>
      <w:r w:rsidRPr="00F23B99">
        <w:rPr>
          <w:rFonts w:asciiTheme="minorHAnsi" w:hAnsiTheme="minorHAnsi" w:cstheme="minorHAnsi"/>
          <w:b w:val="0"/>
          <w:spacing w:val="0"/>
          <w:sz w:val="22"/>
          <w:szCs w:val="22"/>
          <w:lang w:val="en-US"/>
        </w:rPr>
        <w:lastRenderedPageBreak/>
        <w:t>mail: servizio.prevenzione@polito.it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Company - Prevention and Protection Service, ………….</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9 - Ownership of Industrial and Intellectual Property Rights</w:t>
      </w:r>
    </w:p>
    <w:p w:rsidR="00F23B99" w:rsidRPr="00F23B99" w:rsidRDefault="00F23B99" w:rsidP="00F23B99">
      <w:pPr>
        <w:spacing w:line="567" w:lineRule="exact"/>
        <w:jc w:val="both"/>
        <w:rPr>
          <w:rFonts w:asciiTheme="minorHAnsi" w:hAnsiTheme="minorHAnsi" w:cstheme="minorHAnsi"/>
          <w:b w:val="0"/>
          <w:i/>
          <w:spacing w:val="0"/>
          <w:sz w:val="22"/>
          <w:szCs w:val="22"/>
          <w:lang w:val="en-US"/>
        </w:rPr>
      </w:pPr>
      <w:r w:rsidRPr="00F23B99">
        <w:rPr>
          <w:rFonts w:asciiTheme="minorHAnsi" w:hAnsiTheme="minorHAnsi" w:cstheme="minorHAnsi"/>
          <w:b w:val="0"/>
          <w:spacing w:val="0"/>
          <w:sz w:val="22"/>
          <w:szCs w:val="22"/>
          <w:lang w:val="en-US"/>
        </w:rPr>
        <w:t xml:space="preserve">     </w:t>
      </w:r>
      <w:r w:rsidRPr="00F23B99">
        <w:rPr>
          <w:rFonts w:asciiTheme="minorHAnsi" w:hAnsiTheme="minorHAnsi" w:cstheme="minorHAnsi"/>
          <w:b w:val="0"/>
          <w:i/>
          <w:spacing w:val="0"/>
          <w:sz w:val="22"/>
          <w:szCs w:val="22"/>
          <w:lang w:val="en-US"/>
        </w:rPr>
        <w:t xml:space="preserve"> (choose one of the options attached to this draft)</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10 - Background and </w:t>
      </w:r>
      <w:proofErr w:type="spellStart"/>
      <w:r w:rsidRPr="00F23B99">
        <w:rPr>
          <w:rFonts w:asciiTheme="minorHAnsi" w:hAnsiTheme="minorHAnsi" w:cstheme="minorHAnsi"/>
          <w:spacing w:val="0"/>
          <w:sz w:val="22"/>
          <w:szCs w:val="22"/>
          <w:lang w:val="en-US"/>
        </w:rPr>
        <w:t>Sideground</w:t>
      </w:r>
      <w:proofErr w:type="spellEnd"/>
      <w:r w:rsidRPr="00F23B99">
        <w:rPr>
          <w:rFonts w:asciiTheme="minorHAnsi" w:hAnsiTheme="minorHAnsi" w:cstheme="minorHAnsi"/>
          <w:spacing w:val="0"/>
          <w:sz w:val="22"/>
          <w:szCs w:val="22"/>
          <w:lang w:val="en-US"/>
        </w:rPr>
        <w:t xml:space="preserve"> regulation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Each Party is owner of the Industrial and Intellectual Property Rights concerning its own Background and its own </w:t>
      </w:r>
      <w:proofErr w:type="spellStart"/>
      <w:r w:rsidRPr="00F23B99">
        <w:rPr>
          <w:rFonts w:asciiTheme="minorHAnsi" w:hAnsiTheme="minorHAnsi" w:cstheme="minorHAnsi"/>
          <w:b w:val="0"/>
          <w:spacing w:val="0"/>
          <w:sz w:val="22"/>
          <w:szCs w:val="22"/>
          <w:lang w:val="en-US"/>
        </w:rPr>
        <w:t>Sideground</w:t>
      </w:r>
      <w:proofErr w:type="spellEnd"/>
      <w:r w:rsidRPr="00F23B99">
        <w:rPr>
          <w:rFonts w:asciiTheme="minorHAnsi" w:hAnsiTheme="minorHAnsi" w:cstheme="minorHAnsi"/>
          <w:b w:val="0"/>
          <w:spacing w:val="0"/>
          <w:sz w:val="22"/>
          <w:szCs w:val="22"/>
          <w:lang w:val="en-US"/>
        </w:rPr>
        <w:t xml:space="preserve"> and the Parties agree that nothing included in this Contract implies, directly or indirectly, the transfer of any right regarding its own Background and its own </w:t>
      </w:r>
      <w:proofErr w:type="spellStart"/>
      <w:r w:rsidRPr="00F23B99">
        <w:rPr>
          <w:rFonts w:asciiTheme="minorHAnsi" w:hAnsiTheme="minorHAnsi" w:cstheme="minorHAnsi"/>
          <w:b w:val="0"/>
          <w:spacing w:val="0"/>
          <w:sz w:val="22"/>
          <w:szCs w:val="22"/>
          <w:lang w:val="en-US"/>
        </w:rPr>
        <w:t>Sideground</w:t>
      </w:r>
      <w:proofErr w:type="spellEnd"/>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Without prejudice to the provision of paragraph 1, the Parties mutually </w:t>
      </w:r>
      <w:r w:rsidR="00A3628A" w:rsidRPr="00F23B99">
        <w:rPr>
          <w:rFonts w:asciiTheme="minorHAnsi" w:hAnsiTheme="minorHAnsi" w:cstheme="minorHAnsi"/>
          <w:b w:val="0"/>
          <w:spacing w:val="0"/>
          <w:sz w:val="22"/>
          <w:szCs w:val="22"/>
          <w:lang w:val="en-US"/>
        </w:rPr>
        <w:t>recognize</w:t>
      </w:r>
      <w:r w:rsidRPr="00F23B99">
        <w:rPr>
          <w:rFonts w:asciiTheme="minorHAnsi" w:hAnsiTheme="minorHAnsi" w:cstheme="minorHAnsi"/>
          <w:b w:val="0"/>
          <w:spacing w:val="0"/>
          <w:sz w:val="22"/>
          <w:szCs w:val="22"/>
          <w:lang w:val="en-US"/>
        </w:rPr>
        <w:t>, without charge, the non-exclusive right to use their respective Backgrounds within the scope of the relationship covered by this Contract and for the purpose of its execution. This right is granted only for the duration of this Contract, with the express prohibition of sublicensing or transferring it to third Parties for any reason.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Neither Party’s </w:t>
      </w:r>
      <w:proofErr w:type="spellStart"/>
      <w:r w:rsidRPr="00F23B99">
        <w:rPr>
          <w:rFonts w:asciiTheme="minorHAnsi" w:hAnsiTheme="minorHAnsi" w:cstheme="minorHAnsi"/>
          <w:b w:val="0"/>
          <w:spacing w:val="0"/>
          <w:sz w:val="22"/>
          <w:szCs w:val="22"/>
          <w:lang w:val="en-US"/>
        </w:rPr>
        <w:t>Sideground</w:t>
      </w:r>
      <w:proofErr w:type="spellEnd"/>
      <w:r w:rsidRPr="00F23B99">
        <w:rPr>
          <w:rFonts w:asciiTheme="minorHAnsi" w:hAnsiTheme="minorHAnsi" w:cstheme="minorHAnsi"/>
          <w:b w:val="0"/>
          <w:spacing w:val="0"/>
          <w:sz w:val="22"/>
          <w:szCs w:val="22"/>
          <w:lang w:val="en-US"/>
        </w:rPr>
        <w:t xml:space="preserve"> may be used by the other Party without express written </w:t>
      </w:r>
      <w:r w:rsidR="00A3628A" w:rsidRPr="00F23B99">
        <w:rPr>
          <w:rFonts w:asciiTheme="minorHAnsi" w:hAnsiTheme="minorHAnsi" w:cstheme="minorHAnsi"/>
          <w:b w:val="0"/>
          <w:spacing w:val="0"/>
          <w:sz w:val="22"/>
          <w:szCs w:val="22"/>
          <w:lang w:val="en-US"/>
        </w:rPr>
        <w:t>authorization</w:t>
      </w:r>
      <w:r w:rsidRPr="00F23B99">
        <w:rPr>
          <w:rFonts w:asciiTheme="minorHAnsi" w:hAnsiTheme="minorHAnsi" w:cstheme="minorHAnsi"/>
          <w:b w:val="0"/>
          <w:spacing w:val="0"/>
          <w:sz w:val="22"/>
          <w:szCs w:val="22"/>
          <w:lang w:val="en-US"/>
        </w:rPr>
        <w:t xml:space="preserve"> of the owner.</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11 – Disclosure and Publication of the Results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Each Party may disclose and publish any Results which may give rise to property rights, even if not protected with prior authorization from the other Party, provided that such disclosure does not prejudice any possibility of safeguarding the Results and complies with the obligations of confidentiality referred to in art. 13.</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Politecnico may disclose and publish the Results already protected under the current legislation and may use them for its own institutional research and teaching purposes.</w:t>
      </w:r>
    </w:p>
    <w:p w:rsidR="00F23B99" w:rsidRPr="00F23B99" w:rsidRDefault="00F23B99" w:rsidP="00F23B99">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Parties may freely disclose and publish the Results that do not give rise to </w:t>
      </w:r>
      <w:r w:rsidRPr="00F23B99">
        <w:rPr>
          <w:rFonts w:asciiTheme="minorHAnsi" w:hAnsiTheme="minorHAnsi" w:cstheme="minorHAnsi"/>
          <w:b w:val="0"/>
          <w:spacing w:val="0"/>
          <w:sz w:val="22"/>
          <w:szCs w:val="22"/>
          <w:lang w:val="en-US"/>
        </w:rPr>
        <w:lastRenderedPageBreak/>
        <w:t>property rights, even if not titled, in compliance with the confidentiality obligations set forth in Article 13.</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12 – Use of distinctive signs of the Parties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This Contract does not give the Parties the right to use any distinctive signs of the other Party.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use of </w:t>
      </w:r>
      <w:proofErr w:type="spellStart"/>
      <w:r w:rsidRPr="00F23B99">
        <w:rPr>
          <w:rFonts w:asciiTheme="minorHAnsi" w:hAnsiTheme="minorHAnsi" w:cstheme="minorHAnsi"/>
          <w:b w:val="0"/>
          <w:spacing w:val="0"/>
          <w:sz w:val="22"/>
          <w:szCs w:val="22"/>
          <w:lang w:val="en-US"/>
        </w:rPr>
        <w:t>Politecnico's</w:t>
      </w:r>
      <w:proofErr w:type="spellEnd"/>
      <w:r w:rsidRPr="00F23B99">
        <w:rPr>
          <w:rFonts w:asciiTheme="minorHAnsi" w:hAnsiTheme="minorHAnsi" w:cstheme="minorHAnsi"/>
          <w:b w:val="0"/>
          <w:spacing w:val="0"/>
          <w:sz w:val="22"/>
          <w:szCs w:val="22"/>
          <w:lang w:val="en-US"/>
        </w:rPr>
        <w:t xml:space="preserve"> distinctive signs may only be granted with prior written authorization, in accordance with the procedures governed by the applicable internal regulations.</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13 – Confidentiality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Parties undertake to notify, on a case-by-case basis, any information which may be considered confidential and exchanged in executing this Contract and whose disclosure is subject to prior written </w:t>
      </w:r>
      <w:r w:rsidR="00A3628A" w:rsidRPr="00F23B99">
        <w:rPr>
          <w:rFonts w:asciiTheme="minorHAnsi" w:hAnsiTheme="minorHAnsi" w:cstheme="minorHAnsi"/>
          <w:b w:val="0"/>
          <w:spacing w:val="0"/>
          <w:sz w:val="22"/>
          <w:szCs w:val="22"/>
          <w:lang w:val="en-US"/>
        </w:rPr>
        <w:t>authorization</w:t>
      </w:r>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For the entire duration of this Contract and for an additional period of 5 (five) years, the parties, therefore, undertake:</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not to reveal to third parties, in whole or in part, directly or indirectly, in any form whatsoever, any confidential information communicated to them by the other Party;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not to use, in whole or in part, directly or indirectly, in any form whatsoever, any confidential information communicated to them by the other Party for purposes differing from those included in the current Contract;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to employ every appropriate means and enact any and all acts or activities reasonably necessary in order to ensure that confidential information is not freely accessible to third Parties;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not to duplicate, copy, reproduce, record or otherwise represent, unless required for the execution of this Contract, or unless express consent is given by the Party that has the right, with every and any means suitable for such purposes, in whole or in </w:t>
      </w:r>
      <w:r w:rsidRPr="00F23B99">
        <w:rPr>
          <w:rFonts w:asciiTheme="minorHAnsi" w:hAnsiTheme="minorHAnsi" w:cstheme="minorHAnsi"/>
          <w:b w:val="0"/>
          <w:spacing w:val="0"/>
          <w:sz w:val="22"/>
          <w:szCs w:val="22"/>
          <w:lang w:val="en-US"/>
        </w:rPr>
        <w:lastRenderedPageBreak/>
        <w:t>part, files, acts, documents, lists, notes, drawings, diagrams, correspondence and/or any other material containing one or more pieces of confidential information;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e)</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to return or immediately destroy, upon expiration or termination of this Contract, any and all files, acts, documents, lists, notes, drawings, diagrams, correspondence and/or any other material containing one or more pieces of confidential information, provided that there is no legal requirement that requires it to be conserved.</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confidential information will only be communicated to those persons who objectively require access to it for the purpose of this partnership and who, in turn, have assumed an obligation of confidentiality in compliance with the provisions of this Contract.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mutually agree that, under no circumstances, can the following be considered confidential information: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information for which proof can be given that, at the time of communication, it was generally known or easily accessible to third Parties;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information which, at any time, becomes public domain or, in any case, freely accessible to third Parties, without the party who has gained this knowledge violating the current Contract, provided that disclosure or accessibility therein is not caused by unlawful acts or have, however, not been expressly prohibited by the Party who communicated it, and starting from the moment when it effectively became public domain or freely accessible;</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information that a Party can demonstrate was in its legitimate possession at a time preceding the one in which it was communicated by the other Party or when it became aware of it by virtue of the research activity;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information that a Party can demonstrate was in its legitimate possession regardless of the relationship of collaboration;</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lastRenderedPageBreak/>
        <w:t>e)</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information that a Party must communicate or make accessible to fulfil the general principles of law or regulations, as well as an order given by a Public Authority.</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14 - Personal Data processing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Pr>
          <w:rStyle w:val="Rimandonotaapidipagina"/>
          <w:rFonts w:asciiTheme="minorHAnsi" w:hAnsiTheme="minorHAnsi" w:cstheme="minorHAnsi"/>
          <w:b w:val="0"/>
          <w:spacing w:val="0"/>
          <w:sz w:val="22"/>
          <w:szCs w:val="22"/>
          <w:lang w:val="en-US"/>
        </w:rPr>
        <w:footnoteReference w:id="1"/>
      </w:r>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each within the scope of its own purposes pursued by this Contract, act as autonomous Data Controllers and undertake to provide the data subjects, pursuant to Article 13 of the GDPR, with all information concerning the processing operations carried out by each of them</w:t>
      </w:r>
      <w:r>
        <w:rPr>
          <w:rStyle w:val="Rimandonotaapidipagina"/>
          <w:rFonts w:asciiTheme="minorHAnsi" w:hAnsiTheme="minorHAnsi" w:cstheme="minorHAnsi"/>
          <w:b w:val="0"/>
          <w:spacing w:val="0"/>
          <w:sz w:val="22"/>
          <w:szCs w:val="22"/>
          <w:lang w:val="en-US"/>
        </w:rPr>
        <w:footnoteReference w:id="2"/>
      </w:r>
      <w:r>
        <w:rPr>
          <w:rFonts w:asciiTheme="minorHAnsi" w:hAnsiTheme="minorHAnsi" w:cstheme="minorHAnsi"/>
          <w:b w:val="0"/>
          <w:spacing w:val="0"/>
          <w:sz w:val="22"/>
          <w:szCs w:val="22"/>
          <w:lang w:val="en-US"/>
        </w:rPr>
        <w:t>-</w:t>
      </w:r>
      <w:r>
        <w:rPr>
          <w:rStyle w:val="Rimandonotaapidipagina"/>
          <w:rFonts w:asciiTheme="minorHAnsi" w:hAnsiTheme="minorHAnsi" w:cstheme="minorHAnsi"/>
          <w:b w:val="0"/>
          <w:spacing w:val="0"/>
          <w:sz w:val="22"/>
          <w:szCs w:val="22"/>
          <w:lang w:val="en-US"/>
        </w:rPr>
        <w:footnoteReference w:id="3"/>
      </w:r>
      <w:r w:rsidRPr="00F23B99">
        <w:rPr>
          <w:rFonts w:asciiTheme="minorHAnsi" w:hAnsiTheme="minorHAnsi" w:cstheme="minorHAnsi"/>
          <w:b w:val="0"/>
          <w:spacing w:val="0"/>
          <w:sz w:val="22"/>
          <w:szCs w:val="22"/>
          <w:lang w:val="en-US"/>
        </w:rPr>
        <w:t xml:space="preserve">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lastRenderedPageBreak/>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contact details of the Parties for the purposes of this article are as follows: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F23B99">
        <w:rPr>
          <w:rFonts w:asciiTheme="minorHAnsi" w:hAnsiTheme="minorHAnsi" w:cstheme="minorHAnsi"/>
          <w:b w:val="0"/>
          <w:spacing w:val="0"/>
          <w:sz w:val="22"/>
          <w:szCs w:val="22"/>
          <w:lang w:val="en-US"/>
        </w:rPr>
        <w:t>degli</w:t>
      </w:r>
      <w:proofErr w:type="spellEnd"/>
      <w:r w:rsidRPr="00F23B99">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Company authorizes Politecnico to publish on its own website information regarding this Contract including, for example: the following abstract which is focused on the research topics </w:t>
      </w:r>
      <w:r>
        <w:rPr>
          <w:rFonts w:asciiTheme="minorHAnsi" w:hAnsiTheme="minorHAnsi" w:cstheme="minorHAnsi"/>
          <w:b w:val="0"/>
          <w:spacing w:val="0"/>
          <w:sz w:val="22"/>
          <w:szCs w:val="22"/>
          <w:lang w:val="en-US"/>
        </w:rPr>
        <w:t>“</w:t>
      </w:r>
      <w:r w:rsidRPr="00F23B99">
        <w:rPr>
          <w:rFonts w:asciiTheme="minorHAnsi" w:hAnsiTheme="minorHAnsi" w:cstheme="minorHAnsi"/>
          <w:b w:val="0"/>
          <w:spacing w:val="0"/>
          <w:sz w:val="22"/>
          <w:szCs w:val="22"/>
          <w:lang w:val="en-US"/>
        </w:rPr>
        <w:t>_____________</w:t>
      </w:r>
      <w:r>
        <w:rPr>
          <w:rFonts w:asciiTheme="minorHAnsi" w:hAnsiTheme="minorHAnsi" w:cstheme="minorHAnsi"/>
          <w:b w:val="0"/>
          <w:spacing w:val="0"/>
          <w:sz w:val="22"/>
          <w:szCs w:val="22"/>
          <w:lang w:val="en-US"/>
        </w:rPr>
        <w:t>”</w:t>
      </w:r>
      <w:r w:rsidRPr="00F23B99">
        <w:rPr>
          <w:rFonts w:asciiTheme="minorHAnsi" w:hAnsiTheme="minorHAnsi" w:cstheme="minorHAnsi"/>
          <w:b w:val="0"/>
          <w:spacing w:val="0"/>
          <w:sz w:val="22"/>
          <w:szCs w:val="22"/>
          <w:lang w:val="en-US"/>
        </w:rPr>
        <w:t>, the name of the client, the economic value of the Contract.</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Article 15 - Duration and Renewal</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This Contract has a duration of _____ years starting from the date when it was entered into and can be renewed upon expiry by mail exchange between the Parties. </w:t>
      </w:r>
    </w:p>
    <w:p w:rsidR="00F23B99" w:rsidRPr="00F23B99" w:rsidRDefault="00F23B99" w:rsidP="00F23B99">
      <w:pPr>
        <w:spacing w:line="567" w:lineRule="exact"/>
        <w:jc w:val="both"/>
        <w:rPr>
          <w:rFonts w:asciiTheme="minorHAnsi" w:hAnsiTheme="minorHAnsi" w:cstheme="minorHAnsi"/>
          <w:spacing w:val="0"/>
          <w:sz w:val="22"/>
          <w:szCs w:val="22"/>
          <w:lang w:val="en-US"/>
        </w:rPr>
      </w:pPr>
      <w:r w:rsidRPr="00F23B99">
        <w:rPr>
          <w:rFonts w:asciiTheme="minorHAnsi" w:hAnsiTheme="minorHAnsi" w:cstheme="minorHAnsi"/>
          <w:spacing w:val="0"/>
          <w:sz w:val="22"/>
          <w:szCs w:val="22"/>
          <w:lang w:val="en-US"/>
        </w:rPr>
        <w:t xml:space="preserve">Article 16 – Withdrawal and termination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have the option of withdrawing from this Contract only for justifiable reasons or terminating it by mutual consent. Withdrawal must be communicated in writing and sent to the other Party by registered letter with notification of receipt or PEC (certified email), with a minimum notice of 30 days.</w:t>
      </w:r>
    </w:p>
    <w:p w:rsidR="00F23B99" w:rsidRPr="00F23B99" w:rsidRDefault="00F23B99" w:rsidP="00F23B99">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In the event of withdrawal in accordance with the previous paragraph, the </w:t>
      </w:r>
      <w:r w:rsidRPr="00F23B99">
        <w:rPr>
          <w:rFonts w:asciiTheme="minorHAnsi" w:hAnsiTheme="minorHAnsi" w:cstheme="minorHAnsi"/>
          <w:b w:val="0"/>
          <w:spacing w:val="0"/>
          <w:sz w:val="22"/>
          <w:szCs w:val="22"/>
          <w:lang w:val="en-US"/>
        </w:rPr>
        <w:lastRenderedPageBreak/>
        <w:t xml:space="preserve">Principal is liable to the Contracting Party for any expenses incurred and for those pledged, in relation to the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 until communication of the withdrawal is received. Any expenses incurred or pledged must be proven by sending the relevant documentation from the Contracting Party to the Principal.</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In the event of non-payment at the due dates agreed upon, the Contracting Party reserves the right to suspend the research activity, subject to notification to the Principal by registered letter with notification of receipt or PEC.  Should the Company return to fulfil its obligations as set forth in Art. 4, the terms relating to the execution of the research activities under this Contract shall be automatically extended for a period equal to the duration of the suspension. If, on the other hand, the Company persists in its non-fulfilment, the Contractor may terminate the Contract, as provided for in the following paragraph.</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In accordance with art. 1456 of the Italian Civil Code, this Contract will be rescinded by law in the following cases: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a.</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breach of the obligations of confidentiality;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b.</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unilateral modification not agreed upon of the research </w:t>
      </w:r>
      <w:proofErr w:type="spellStart"/>
      <w:r w:rsidRPr="00F23B99">
        <w:rPr>
          <w:rFonts w:asciiTheme="minorHAnsi" w:hAnsiTheme="minorHAnsi" w:cstheme="minorHAnsi"/>
          <w:b w:val="0"/>
          <w:spacing w:val="0"/>
          <w:sz w:val="22"/>
          <w:szCs w:val="22"/>
          <w:lang w:val="en-US"/>
        </w:rPr>
        <w:t>programme</w:t>
      </w:r>
      <w:proofErr w:type="spellEnd"/>
      <w:r w:rsidRPr="00F23B99">
        <w:rPr>
          <w:rFonts w:asciiTheme="minorHAnsi" w:hAnsiTheme="minorHAnsi" w:cstheme="minorHAnsi"/>
          <w:b w:val="0"/>
          <w:spacing w:val="0"/>
          <w:sz w:val="22"/>
          <w:szCs w:val="22"/>
          <w:lang w:val="en-US"/>
        </w:rPr>
        <w: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c.</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default or non-payment by the Principal;</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d.</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permanent impossibility of the obligation, including impossibility due to force majeure. </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The Party concerned must communicate its intention to make use of this clause by registered letter with notification of receipt or PEC. In the event of termination of the Contract by Company default, the latter is required not only to reimburse the expenses incurred and pledged by the Politecnico, but also to acknowledge the greater damage endured by the latter.</w:t>
      </w:r>
    </w:p>
    <w:p w:rsidR="00F23B99" w:rsidRPr="00104333" w:rsidRDefault="00F23B99" w:rsidP="00104333">
      <w:pPr>
        <w:widowControl w:val="0"/>
        <w:spacing w:line="567" w:lineRule="exact"/>
        <w:jc w:val="both"/>
        <w:rPr>
          <w:rFonts w:asciiTheme="minorHAnsi" w:hAnsiTheme="minorHAnsi" w:cstheme="minorHAnsi"/>
          <w:spacing w:val="0"/>
          <w:sz w:val="22"/>
          <w:szCs w:val="22"/>
          <w:lang w:val="en-US"/>
        </w:rPr>
      </w:pPr>
      <w:r w:rsidRPr="00104333">
        <w:rPr>
          <w:rFonts w:asciiTheme="minorHAnsi" w:hAnsiTheme="minorHAnsi" w:cstheme="minorHAnsi"/>
          <w:spacing w:val="0"/>
          <w:sz w:val="22"/>
          <w:szCs w:val="22"/>
          <w:lang w:val="en-US"/>
        </w:rPr>
        <w:t xml:space="preserve">Article 17 – Force </w:t>
      </w:r>
      <w:proofErr w:type="spellStart"/>
      <w:r w:rsidRPr="00104333">
        <w:rPr>
          <w:rFonts w:asciiTheme="minorHAnsi" w:hAnsiTheme="minorHAnsi" w:cstheme="minorHAnsi"/>
          <w:spacing w:val="0"/>
          <w:sz w:val="22"/>
          <w:szCs w:val="22"/>
          <w:lang w:val="en-US"/>
        </w:rPr>
        <w:t>Majure</w:t>
      </w:r>
      <w:proofErr w:type="spellEnd"/>
      <w:r w:rsidRPr="00104333">
        <w:rPr>
          <w:rFonts w:asciiTheme="minorHAnsi" w:hAnsiTheme="minorHAnsi" w:cstheme="minorHAnsi"/>
          <w:spacing w:val="0"/>
          <w:sz w:val="22"/>
          <w:szCs w:val="22"/>
          <w:lang w:val="en-US"/>
        </w:rPr>
        <w:t xml:space="preserve"> clause</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lastRenderedPageBreak/>
        <w:t>1.</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Party that wishes to avail itself of this clause shall notify the other Party by registered letter with notification of receipt or through a PEC (Certified Electronic Mail) at the beginning of force majeure. In that case the Contract may be terminated pursuant to the previous article.</w:t>
      </w:r>
    </w:p>
    <w:p w:rsidR="00F23B99" w:rsidRPr="00104333" w:rsidRDefault="00F23B99" w:rsidP="00F23B99">
      <w:pPr>
        <w:spacing w:line="567" w:lineRule="exact"/>
        <w:jc w:val="both"/>
        <w:rPr>
          <w:rFonts w:asciiTheme="minorHAnsi" w:hAnsiTheme="minorHAnsi" w:cstheme="minorHAnsi"/>
          <w:spacing w:val="0"/>
          <w:sz w:val="22"/>
          <w:szCs w:val="22"/>
          <w:lang w:val="en-US"/>
        </w:rPr>
      </w:pPr>
      <w:r w:rsidRPr="00104333">
        <w:rPr>
          <w:rFonts w:asciiTheme="minorHAnsi" w:hAnsiTheme="minorHAnsi" w:cstheme="minorHAnsi"/>
          <w:spacing w:val="0"/>
          <w:sz w:val="22"/>
          <w:szCs w:val="22"/>
          <w:lang w:val="en-US"/>
        </w:rPr>
        <w:t>Article 18 – Applicable laws and disputes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This Contract is regulated by Italian law. For anything that is not specifically indicated, the provisions included in the current regulations on the subject remain in force as far as they are compatible. The Parties, in fulfilling their respective obligations arising from this Contract, must observe and respect the provisions of the Code of Ethics.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F23B99" w:rsidRPr="00F23B99" w:rsidRDefault="00F23B99" w:rsidP="00104333">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Where it is not possible to reach an agreement in accordance with the previous paragraph, the court with exclusive jurisdiction to settle any dispute relating to the validity, interpretation, execution or the termination of the Contract, is the Court of </w:t>
      </w:r>
      <w:r w:rsidRPr="00F23B99">
        <w:rPr>
          <w:rFonts w:asciiTheme="minorHAnsi" w:hAnsiTheme="minorHAnsi" w:cstheme="minorHAnsi"/>
          <w:b w:val="0"/>
          <w:spacing w:val="0"/>
          <w:sz w:val="22"/>
          <w:szCs w:val="22"/>
          <w:lang w:val="en-US"/>
        </w:rPr>
        <w:lastRenderedPageBreak/>
        <w:t xml:space="preserve">Turin. </w:t>
      </w:r>
    </w:p>
    <w:p w:rsidR="00F23B99" w:rsidRPr="00104333" w:rsidRDefault="00F23B99" w:rsidP="00F23B99">
      <w:pPr>
        <w:spacing w:line="567" w:lineRule="exact"/>
        <w:jc w:val="both"/>
        <w:rPr>
          <w:rFonts w:asciiTheme="minorHAnsi" w:hAnsiTheme="minorHAnsi" w:cstheme="minorHAnsi"/>
          <w:spacing w:val="0"/>
          <w:sz w:val="22"/>
          <w:szCs w:val="22"/>
          <w:lang w:val="en-US"/>
        </w:rPr>
      </w:pPr>
      <w:r w:rsidRPr="00104333">
        <w:rPr>
          <w:rFonts w:asciiTheme="minorHAnsi" w:hAnsiTheme="minorHAnsi" w:cstheme="minorHAnsi"/>
          <w:spacing w:val="0"/>
          <w:sz w:val="22"/>
          <w:szCs w:val="22"/>
          <w:lang w:val="en-US"/>
        </w:rPr>
        <w:t>Article 19 - Research Integrity</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Politecnico di Torino and its staff conduct the activities outlined in this </w:t>
      </w:r>
      <w:r w:rsidR="00C93F0F">
        <w:rPr>
          <w:rFonts w:asciiTheme="minorHAnsi" w:hAnsiTheme="minorHAnsi" w:cstheme="minorHAnsi"/>
          <w:b w:val="0"/>
          <w:spacing w:val="0"/>
          <w:sz w:val="22"/>
          <w:szCs w:val="22"/>
          <w:lang w:val="en-US"/>
        </w:rPr>
        <w:t xml:space="preserve">Contract </w:t>
      </w:r>
      <w:r w:rsidRPr="00F23B99">
        <w:rPr>
          <w:rFonts w:asciiTheme="minorHAnsi" w:hAnsiTheme="minorHAnsi" w:cstheme="minorHAnsi"/>
          <w:b w:val="0"/>
          <w:spacing w:val="0"/>
          <w:sz w:val="22"/>
          <w:szCs w:val="22"/>
          <w:lang w:val="en-US"/>
        </w:rPr>
        <w:t>in compliance with the Research Integrity Regulations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Parties undertake, for the entire duration of this </w:t>
      </w:r>
      <w:r w:rsidR="00C93F0F">
        <w:rPr>
          <w:rFonts w:asciiTheme="minorHAnsi" w:hAnsiTheme="minorHAnsi" w:cstheme="minorHAnsi"/>
          <w:b w:val="0"/>
          <w:spacing w:val="0"/>
          <w:sz w:val="22"/>
          <w:szCs w:val="22"/>
          <w:lang w:val="en-US"/>
        </w:rPr>
        <w:t>Contract</w:t>
      </w:r>
      <w:r w:rsidRPr="00F23B99">
        <w:rPr>
          <w:rFonts w:asciiTheme="minorHAnsi" w:hAnsiTheme="minorHAnsi" w:cstheme="minorHAnsi"/>
          <w:b w:val="0"/>
          <w:spacing w:val="0"/>
          <w:sz w:val="22"/>
          <w:szCs w:val="22"/>
          <w:lang w:val="en-US"/>
        </w:rPr>
        <w:t xml:space="preserve"> and for an additional period of 2 (two) years, to:</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use the research results solely for civilian purposes, excluding any potential military use</w:t>
      </w:r>
    </w:p>
    <w:p w:rsidR="00F23B99" w:rsidRPr="00104333" w:rsidRDefault="00F23B99" w:rsidP="00104333">
      <w:pPr>
        <w:spacing w:line="567" w:lineRule="exact"/>
        <w:jc w:val="center"/>
        <w:rPr>
          <w:rFonts w:asciiTheme="minorHAnsi" w:hAnsiTheme="minorHAnsi" w:cstheme="minorHAnsi"/>
          <w:spacing w:val="0"/>
          <w:sz w:val="22"/>
          <w:szCs w:val="22"/>
          <w:lang w:val="en-US"/>
        </w:rPr>
      </w:pPr>
      <w:r w:rsidRPr="00104333">
        <w:rPr>
          <w:rFonts w:asciiTheme="minorHAnsi" w:hAnsiTheme="minorHAnsi" w:cstheme="minorHAnsi"/>
          <w:spacing w:val="0"/>
          <w:sz w:val="22"/>
          <w:szCs w:val="22"/>
          <w:lang w:val="en-US"/>
        </w:rPr>
        <w:t>(alternatively, should the Company not accept this clause, propose the following)</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use the research results for civilian or military purposes, limiting military uses to those c</w:t>
      </w:r>
      <w:bookmarkStart w:id="0" w:name="_GoBack"/>
      <w:r w:rsidRPr="00F23B99">
        <w:rPr>
          <w:rFonts w:asciiTheme="minorHAnsi" w:hAnsiTheme="minorHAnsi" w:cstheme="minorHAnsi"/>
          <w:b w:val="0"/>
          <w:spacing w:val="0"/>
          <w:sz w:val="22"/>
          <w:szCs w:val="22"/>
          <w:lang w:val="en-US"/>
        </w:rPr>
        <w:t xml:space="preserve">oncerning State </w:t>
      </w:r>
      <w:proofErr w:type="spellStart"/>
      <w:r w:rsidRPr="00F23B99">
        <w:rPr>
          <w:rFonts w:asciiTheme="minorHAnsi" w:hAnsiTheme="minorHAnsi" w:cstheme="minorHAnsi"/>
          <w:b w:val="0"/>
          <w:spacing w:val="0"/>
          <w:sz w:val="22"/>
          <w:szCs w:val="22"/>
          <w:lang w:val="en-US"/>
        </w:rPr>
        <w:t>defence</w:t>
      </w:r>
      <w:bookmarkEnd w:id="0"/>
      <w:proofErr w:type="spellEnd"/>
      <w:r w:rsidRPr="00F23B99">
        <w:rPr>
          <w:rFonts w:asciiTheme="minorHAnsi" w:hAnsiTheme="minorHAnsi" w:cstheme="minorHAnsi"/>
          <w:b w:val="0"/>
          <w:spacing w:val="0"/>
          <w:sz w:val="22"/>
          <w:szCs w:val="22"/>
          <w:lang w:val="en-US"/>
        </w:rPr>
        <w:t>, in accordance with the norms of national and supranational law and in compliance with international agreements to which Italy is a party.</w:t>
      </w:r>
    </w:p>
    <w:p w:rsidR="00F23B99" w:rsidRPr="00104333" w:rsidRDefault="00F23B99" w:rsidP="00F23B99">
      <w:pPr>
        <w:spacing w:line="567" w:lineRule="exact"/>
        <w:jc w:val="both"/>
        <w:rPr>
          <w:rFonts w:asciiTheme="minorHAnsi" w:hAnsiTheme="minorHAnsi" w:cstheme="minorHAnsi"/>
          <w:spacing w:val="0"/>
          <w:sz w:val="22"/>
          <w:szCs w:val="22"/>
          <w:lang w:val="en-US"/>
        </w:rPr>
      </w:pPr>
      <w:r w:rsidRPr="00104333">
        <w:rPr>
          <w:rFonts w:asciiTheme="minorHAnsi" w:hAnsiTheme="minorHAnsi" w:cstheme="minorHAnsi"/>
          <w:spacing w:val="0"/>
          <w:sz w:val="22"/>
          <w:szCs w:val="22"/>
          <w:lang w:val="en-US"/>
        </w:rPr>
        <w:t>Article 20 – Registration and expenses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1.</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This Contract is drafted by private writing in electronic format and by affixing the digital signature of the Parties.</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2.</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This Contract is subject to registration in case of use and a fixed tax pursuant to articles 5 and 39 of Presidential Decree no. 131 of April 26, 1986, to be paid by the Party requesting registration.</w:t>
      </w:r>
    </w:p>
    <w:p w:rsidR="00F23B99" w:rsidRPr="00F23B99" w:rsidRDefault="00F23B99" w:rsidP="00104333">
      <w:pPr>
        <w:widowControl w:val="0"/>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3.</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 xml:space="preserve">The stamp duty of this Contract will be paid virtually by Politecnico di Torino with </w:t>
      </w:r>
      <w:r w:rsidRPr="00F23B99">
        <w:rPr>
          <w:rFonts w:asciiTheme="minorHAnsi" w:hAnsiTheme="minorHAnsi" w:cstheme="minorHAnsi"/>
          <w:b w:val="0"/>
          <w:spacing w:val="0"/>
          <w:sz w:val="22"/>
          <w:szCs w:val="22"/>
          <w:lang w:val="en-US"/>
        </w:rPr>
        <w:lastRenderedPageBreak/>
        <w:t>the authorization n. 5 of 2012 issued by the Revenue Agency, Territorial Office of Turin 1, protocol n. 167908/2012 and valid from January 1st 2013.</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4.</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The cost of the stamp duty for this Contract shall be borne by _______________.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Turin, ___________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FOR POLITECNICO DI TORINO</w:t>
      </w:r>
    </w:p>
    <w:p w:rsidR="00104333"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HEAD OF THE DEPARTMENT (______________)</w:t>
      </w:r>
      <w:r w:rsidRPr="00F23B99">
        <w:rPr>
          <w:rFonts w:asciiTheme="minorHAnsi" w:hAnsiTheme="minorHAnsi" w:cstheme="minorHAnsi"/>
          <w:b w:val="0"/>
          <w:spacing w:val="0"/>
          <w:sz w:val="22"/>
          <w:szCs w:val="22"/>
          <w:lang w:val="en-US"/>
        </w:rPr>
        <w:tab/>
        <w:t xml:space="preserve"> </w:t>
      </w:r>
    </w:p>
    <w:p w:rsidR="00104333" w:rsidRDefault="00104333" w:rsidP="00F23B99">
      <w:pPr>
        <w:spacing w:line="567" w:lineRule="exact"/>
        <w:jc w:val="both"/>
        <w:rPr>
          <w:rFonts w:asciiTheme="minorHAnsi" w:hAnsiTheme="minorHAnsi" w:cstheme="minorHAnsi"/>
          <w:b w:val="0"/>
          <w:spacing w:val="0"/>
          <w:sz w:val="22"/>
          <w:szCs w:val="22"/>
          <w:lang w:val="en-US"/>
        </w:rPr>
      </w:pP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HEAD OF THE SCIENTIFIC DIVISION (_______________)</w:t>
      </w:r>
    </w:p>
    <w:p w:rsidR="00104333" w:rsidRDefault="00104333" w:rsidP="00F23B99">
      <w:pPr>
        <w:spacing w:line="567" w:lineRule="exact"/>
        <w:jc w:val="both"/>
        <w:rPr>
          <w:rFonts w:asciiTheme="minorHAnsi" w:hAnsiTheme="minorHAnsi" w:cstheme="minorHAnsi"/>
          <w:b w:val="0"/>
          <w:spacing w:val="0"/>
          <w:sz w:val="22"/>
          <w:szCs w:val="22"/>
          <w:lang w:val="en-US"/>
        </w:rPr>
      </w:pP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FOR THE COMPANY _____________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THE LEGAL REPRESENTATIVE</w:t>
      </w:r>
      <w:r w:rsidR="00104333">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(____________________)</w:t>
      </w:r>
    </w:p>
    <w:p w:rsidR="00F23B99" w:rsidRPr="00F23B99" w:rsidRDefault="00F23B99" w:rsidP="00F23B99">
      <w:pPr>
        <w:spacing w:line="567" w:lineRule="exact"/>
        <w:jc w:val="both"/>
        <w:rPr>
          <w:rFonts w:asciiTheme="minorHAnsi" w:hAnsiTheme="minorHAnsi" w:cstheme="minorHAnsi"/>
          <w:b w:val="0"/>
          <w:spacing w:val="0"/>
          <w:sz w:val="22"/>
          <w:szCs w:val="22"/>
          <w:lang w:val="en-US"/>
        </w:rPr>
      </w:pPr>
    </w:p>
    <w:p w:rsidR="00F23B99" w:rsidRPr="00F23B99" w:rsidRDefault="00F23B99" w:rsidP="00F23B99">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 xml:space="preserve">Although the clauses of this contract are the result of bargaining by the parties, they state, in accordance with and to the effects of art. 1341 and 1342 of the Italian Civil Code, their express approval of the provisions included in the articles 4 (Economic Consideration), 9 (Ownership of Industrial and Intellectual Property Rights), 10 (Background and </w:t>
      </w:r>
      <w:proofErr w:type="spellStart"/>
      <w:r w:rsidRPr="00F23B99">
        <w:rPr>
          <w:rFonts w:asciiTheme="minorHAnsi" w:hAnsiTheme="minorHAnsi" w:cstheme="minorHAnsi"/>
          <w:b w:val="0"/>
          <w:spacing w:val="0"/>
          <w:sz w:val="22"/>
          <w:szCs w:val="22"/>
          <w:lang w:val="en-US"/>
        </w:rPr>
        <w:t>Sideground</w:t>
      </w:r>
      <w:proofErr w:type="spellEnd"/>
      <w:r w:rsidRPr="00F23B99">
        <w:rPr>
          <w:rFonts w:asciiTheme="minorHAnsi" w:hAnsiTheme="minorHAnsi" w:cstheme="minorHAnsi"/>
          <w:b w:val="0"/>
          <w:spacing w:val="0"/>
          <w:sz w:val="22"/>
          <w:szCs w:val="22"/>
          <w:lang w:val="en-US"/>
        </w:rPr>
        <w:t xml:space="preserve"> regulation), 11 (Disclosure and Publication of the Results), 13 (Confidentiality), 15 (Duration ad Renewal), 16 (Withdrawal and Termination), 17 (Force </w:t>
      </w:r>
      <w:proofErr w:type="spellStart"/>
      <w:r w:rsidRPr="00F23B99">
        <w:rPr>
          <w:rFonts w:asciiTheme="minorHAnsi" w:hAnsiTheme="minorHAnsi" w:cstheme="minorHAnsi"/>
          <w:b w:val="0"/>
          <w:spacing w:val="0"/>
          <w:sz w:val="22"/>
          <w:szCs w:val="22"/>
          <w:lang w:val="en-US"/>
        </w:rPr>
        <w:t>Majure</w:t>
      </w:r>
      <w:proofErr w:type="spellEnd"/>
      <w:r w:rsidRPr="00F23B99">
        <w:rPr>
          <w:rFonts w:asciiTheme="minorHAnsi" w:hAnsiTheme="minorHAnsi" w:cstheme="minorHAnsi"/>
          <w:b w:val="0"/>
          <w:spacing w:val="0"/>
          <w:sz w:val="22"/>
          <w:szCs w:val="22"/>
          <w:lang w:val="en-US"/>
        </w:rPr>
        <w:t xml:space="preserve"> clause), 18 (Applicable laws and disputes) and 19 (Research Integrity).</w:t>
      </w:r>
    </w:p>
    <w:p w:rsidR="00104333" w:rsidRPr="00F23B99" w:rsidRDefault="00104333" w:rsidP="00104333">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FOR POLITECNICO DI TORINO</w:t>
      </w:r>
    </w:p>
    <w:p w:rsidR="00104333" w:rsidRDefault="00104333" w:rsidP="00104333">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HEAD OF THE DEPARTMENT (______________)</w:t>
      </w:r>
      <w:r w:rsidRPr="00F23B99">
        <w:rPr>
          <w:rFonts w:asciiTheme="minorHAnsi" w:hAnsiTheme="minorHAnsi" w:cstheme="minorHAnsi"/>
          <w:b w:val="0"/>
          <w:spacing w:val="0"/>
          <w:sz w:val="22"/>
          <w:szCs w:val="22"/>
          <w:lang w:val="en-US"/>
        </w:rPr>
        <w:tab/>
        <w:t xml:space="preserve"> </w:t>
      </w:r>
    </w:p>
    <w:p w:rsidR="00104333" w:rsidRDefault="00104333" w:rsidP="00104333">
      <w:pPr>
        <w:spacing w:line="567" w:lineRule="exact"/>
        <w:jc w:val="both"/>
        <w:rPr>
          <w:rFonts w:asciiTheme="minorHAnsi" w:hAnsiTheme="minorHAnsi" w:cstheme="minorHAnsi"/>
          <w:b w:val="0"/>
          <w:spacing w:val="0"/>
          <w:sz w:val="22"/>
          <w:szCs w:val="22"/>
          <w:lang w:val="en-US"/>
        </w:rPr>
      </w:pPr>
    </w:p>
    <w:p w:rsidR="00104333" w:rsidRPr="00F23B99" w:rsidRDefault="00104333" w:rsidP="00104333">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HEAD OF THE SCIENTIFIC DIVISION (_______________)</w:t>
      </w:r>
    </w:p>
    <w:p w:rsidR="00104333" w:rsidRDefault="00104333" w:rsidP="00104333">
      <w:pPr>
        <w:spacing w:line="567" w:lineRule="exact"/>
        <w:jc w:val="both"/>
        <w:rPr>
          <w:rFonts w:asciiTheme="minorHAnsi" w:hAnsiTheme="minorHAnsi" w:cstheme="minorHAnsi"/>
          <w:b w:val="0"/>
          <w:spacing w:val="0"/>
          <w:sz w:val="22"/>
          <w:szCs w:val="22"/>
          <w:lang w:val="en-US"/>
        </w:rPr>
      </w:pPr>
    </w:p>
    <w:p w:rsidR="00104333" w:rsidRPr="00F23B99" w:rsidRDefault="00104333" w:rsidP="00104333">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lastRenderedPageBreak/>
        <w:t>FOR THE COMPANY _____________</w:t>
      </w:r>
    </w:p>
    <w:p w:rsidR="00104333" w:rsidRPr="00F23B99" w:rsidRDefault="00104333" w:rsidP="00104333">
      <w:pPr>
        <w:spacing w:line="567" w:lineRule="exact"/>
        <w:jc w:val="both"/>
        <w:rPr>
          <w:rFonts w:asciiTheme="minorHAnsi" w:hAnsiTheme="minorHAnsi" w:cstheme="minorHAnsi"/>
          <w:b w:val="0"/>
          <w:spacing w:val="0"/>
          <w:sz w:val="22"/>
          <w:szCs w:val="22"/>
          <w:lang w:val="en-US"/>
        </w:rPr>
      </w:pPr>
      <w:r w:rsidRPr="00F23B99">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F23B99">
        <w:rPr>
          <w:rFonts w:asciiTheme="minorHAnsi" w:hAnsiTheme="minorHAnsi" w:cstheme="minorHAnsi"/>
          <w:b w:val="0"/>
          <w:spacing w:val="0"/>
          <w:sz w:val="22"/>
          <w:szCs w:val="22"/>
          <w:lang w:val="en-US"/>
        </w:rPr>
        <w:t>(____________________)</w:t>
      </w:r>
    </w:p>
    <w:p w:rsidR="00104333" w:rsidRPr="00F23B99" w:rsidRDefault="00104333" w:rsidP="00104333">
      <w:pPr>
        <w:spacing w:line="567" w:lineRule="exact"/>
        <w:jc w:val="both"/>
        <w:rPr>
          <w:rFonts w:asciiTheme="minorHAnsi" w:hAnsiTheme="minorHAnsi" w:cstheme="minorHAnsi"/>
          <w:b w:val="0"/>
          <w:spacing w:val="0"/>
          <w:sz w:val="22"/>
          <w:szCs w:val="22"/>
          <w:lang w:val="en-US"/>
        </w:rPr>
      </w:pPr>
    </w:p>
    <w:p w:rsidR="00845A37" w:rsidRPr="00104333" w:rsidRDefault="00845A37" w:rsidP="00104333">
      <w:pPr>
        <w:spacing w:line="567" w:lineRule="exact"/>
        <w:jc w:val="both"/>
        <w:rPr>
          <w:rFonts w:asciiTheme="minorHAnsi" w:hAnsiTheme="minorHAnsi" w:cstheme="minorHAnsi"/>
          <w:b w:val="0"/>
          <w:spacing w:val="0"/>
          <w:sz w:val="22"/>
          <w:szCs w:val="22"/>
          <w:lang w:val="en-US"/>
        </w:rPr>
      </w:pPr>
    </w:p>
    <w:sectPr w:rsidR="00845A37" w:rsidRPr="00104333"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F23B99" w:rsidRPr="00F23B99" w:rsidRDefault="00F23B99" w:rsidP="00F23B99">
      <w:pPr>
        <w:pStyle w:val="Testonotaapidipagina"/>
        <w:rPr>
          <w:rFonts w:asciiTheme="minorHAnsi" w:hAnsiTheme="minorHAnsi" w:cstheme="minorHAnsi"/>
          <w:b w:val="0"/>
          <w:spacing w:val="0"/>
          <w:lang w:val="en-US"/>
        </w:rPr>
      </w:pPr>
      <w:r w:rsidRPr="00F23B99">
        <w:rPr>
          <w:rStyle w:val="Rimandonotaapidipagina"/>
          <w:rFonts w:asciiTheme="minorHAnsi" w:hAnsiTheme="minorHAnsi" w:cstheme="minorHAnsi"/>
          <w:b w:val="0"/>
          <w:spacing w:val="0"/>
        </w:rPr>
        <w:footnoteRef/>
      </w:r>
      <w:r w:rsidRPr="00F23B99">
        <w:rPr>
          <w:rFonts w:asciiTheme="minorHAnsi" w:hAnsiTheme="minorHAnsi" w:cstheme="minorHAnsi"/>
          <w:b w:val="0"/>
          <w:spacing w:val="0"/>
          <w:lang w:val="en-US"/>
        </w:rPr>
        <w:t xml:space="preserve"> In the case of not-EU subjects (outside the GDPR scope), replace paragraphs 1 and 2 with the following:</w:t>
      </w:r>
    </w:p>
    <w:p w:rsidR="00F23B99" w:rsidRPr="00F23B99" w:rsidRDefault="00F23B99" w:rsidP="00F23B99">
      <w:pPr>
        <w:pStyle w:val="Testonotaapidipagina"/>
        <w:rPr>
          <w:rFonts w:asciiTheme="minorHAnsi" w:hAnsiTheme="minorHAnsi" w:cstheme="minorHAnsi"/>
          <w:b w:val="0"/>
          <w:i/>
          <w:iCs/>
          <w:spacing w:val="0"/>
          <w:lang w:val="en-US"/>
        </w:rPr>
      </w:pPr>
      <w:r w:rsidRPr="00F23B99">
        <w:rPr>
          <w:rFonts w:asciiTheme="minorHAnsi" w:hAnsiTheme="minorHAnsi" w:cstheme="minorHAnsi"/>
          <w:b w:val="0"/>
          <w:spacing w:val="0"/>
          <w:lang w:val="en-US"/>
        </w:rPr>
        <w:t>"</w:t>
      </w:r>
      <w:r w:rsidRPr="00F23B99">
        <w:rPr>
          <w:rFonts w:asciiTheme="minorHAnsi" w:hAnsiTheme="minorHAnsi" w:cstheme="minorHAnsi"/>
          <w:b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F23B99" w:rsidRPr="00F23B99" w:rsidRDefault="00F23B99" w:rsidP="00F23B99">
      <w:pPr>
        <w:pStyle w:val="Testonotaapidipagina"/>
        <w:rPr>
          <w:lang w:val="en-US"/>
        </w:rPr>
      </w:pPr>
      <w:r w:rsidRPr="00F23B99">
        <w:rPr>
          <w:rFonts w:asciiTheme="minorHAnsi" w:hAnsiTheme="minorHAnsi" w:cstheme="minorHAnsi"/>
          <w:b w:val="0"/>
          <w:i/>
          <w:iCs/>
          <w:spacing w:val="0"/>
          <w:lang w:val="en-US"/>
        </w:rPr>
        <w:t>2. The Counterparty undertakes to comply with the legislation on the processing of personal data in force in the country where it is established and where the services are provided.</w:t>
      </w:r>
      <w:r w:rsidRPr="00F23B99">
        <w:rPr>
          <w:rFonts w:asciiTheme="minorHAnsi" w:hAnsiTheme="minorHAnsi" w:cstheme="minorHAnsi"/>
          <w:b w:val="0"/>
          <w:spacing w:val="0"/>
          <w:lang w:val="en-US"/>
        </w:rPr>
        <w:t>"</w:t>
      </w:r>
    </w:p>
  </w:footnote>
  <w:footnote w:id="2">
    <w:p w:rsidR="00F23B99" w:rsidRPr="00F23B99" w:rsidRDefault="00F23B99" w:rsidP="00F23B99">
      <w:pPr>
        <w:pStyle w:val="Testonotaapidipagina"/>
        <w:jc w:val="both"/>
        <w:rPr>
          <w:rFonts w:asciiTheme="minorHAnsi" w:eastAsia="Calibri" w:hAnsiTheme="minorHAnsi" w:cstheme="minorHAnsi"/>
          <w:b w:val="0"/>
          <w:bCs w:val="0"/>
          <w:spacing w:val="0"/>
          <w:lang w:val="en-US" w:eastAsia="en-US"/>
        </w:rPr>
      </w:pPr>
      <w:r w:rsidRPr="00F23B99">
        <w:rPr>
          <w:rStyle w:val="Rimandonotaapidipagina"/>
          <w:rFonts w:asciiTheme="minorHAnsi" w:hAnsiTheme="minorHAnsi" w:cstheme="minorHAnsi"/>
          <w:spacing w:val="0"/>
        </w:rPr>
        <w:footnoteRef/>
      </w:r>
      <w:r w:rsidRPr="00F23B99">
        <w:rPr>
          <w:rFonts w:asciiTheme="minorHAnsi" w:hAnsiTheme="minorHAnsi" w:cstheme="minorHAnsi"/>
          <w:spacing w:val="0"/>
          <w:lang w:val="en-US"/>
        </w:rPr>
        <w:t xml:space="preserve"> </w:t>
      </w:r>
      <w:r w:rsidRPr="00F23B99">
        <w:rPr>
          <w:rFonts w:asciiTheme="minorHAnsi" w:eastAsia="Calibri" w:hAnsiTheme="minorHAnsi" w:cstheme="minorHAnsi"/>
          <w:b w:val="0"/>
          <w:bCs w:val="0"/>
          <w:spacing w:val="0"/>
          <w:lang w:val="en-US" w:eastAsia="en-US"/>
        </w:rPr>
        <w:t xml:space="preserve"> In the event the Counterparty processes personal data on behalf of the University, pursuant to Article 28 of the GDPR, it is necessary to appoint it, by separate deed*, as Data Processor and, therefore, replace paragraph 2 with the following:</w:t>
      </w:r>
    </w:p>
    <w:p w:rsidR="00F23B99" w:rsidRPr="00F23B99" w:rsidRDefault="00F23B99" w:rsidP="00F23B99">
      <w:pPr>
        <w:spacing w:line="240" w:lineRule="auto"/>
        <w:jc w:val="both"/>
        <w:rPr>
          <w:rFonts w:asciiTheme="minorHAnsi" w:eastAsia="Calibri" w:hAnsiTheme="minorHAnsi" w:cstheme="minorHAnsi"/>
          <w:b w:val="0"/>
          <w:bCs w:val="0"/>
          <w:spacing w:val="0"/>
          <w:lang w:val="en-US" w:eastAsia="en-US"/>
        </w:rPr>
      </w:pPr>
      <w:r w:rsidRPr="00F23B99">
        <w:rPr>
          <w:rFonts w:asciiTheme="minorHAnsi" w:eastAsia="Calibri" w:hAnsiTheme="minorHAnsi" w:cstheme="minorHAnsi"/>
          <w:b w:val="0"/>
          <w:bCs w:val="0"/>
          <w:spacing w:val="0"/>
          <w:lang w:val="en-US" w:eastAsia="en-US"/>
        </w:rPr>
        <w:t>"</w:t>
      </w:r>
      <w:r w:rsidRPr="00F23B99">
        <w:rPr>
          <w:rFonts w:asciiTheme="minorHAnsi" w:eastAsia="Calibri" w:hAnsiTheme="minorHAnsi" w:cstheme="minorHAnsi"/>
          <w:b w:val="0"/>
          <w:bCs w:val="0"/>
          <w:i/>
          <w:iCs/>
          <w:spacing w:val="0"/>
          <w:lang w:val="en-US" w:eastAsia="en-US"/>
        </w:rPr>
        <w:t xml:space="preserve">2. For the purposes of the performance of this Contract, the Counterparty shall process personal data on behalf of Politecnico di Torino </w:t>
      </w:r>
      <w:r w:rsidRPr="00F23B99">
        <w:rPr>
          <w:rFonts w:asciiTheme="minorHAnsi" w:eastAsia="Calibri" w:hAnsiTheme="minorHAnsi" w:cstheme="minorHAnsi"/>
          <w:b w:val="0"/>
          <w:bCs w:val="0"/>
          <w:spacing w:val="0"/>
          <w:lang w:val="en-US" w:eastAsia="en-US"/>
        </w:rPr>
        <w:t>[editor's note: in the reverse case, i.e. when it is the Politecnico that processes the data on behalf of the Counterparty, amend the parenthesis]</w:t>
      </w:r>
      <w:r w:rsidRPr="00F23B99">
        <w:rPr>
          <w:rFonts w:asciiTheme="minorHAnsi" w:eastAsia="Calibri" w:hAnsiTheme="minorHAnsi" w:cstheme="minorHAnsi"/>
          <w:b w:val="0"/>
          <w:bCs w:val="0"/>
          <w:i/>
          <w:iCs/>
          <w:spacing w:val="0"/>
          <w:lang w:val="en-US" w:eastAsia="en-US"/>
        </w:rPr>
        <w:t>, therefore, it shall be appointed, pursuant to Article 28 of the GDPR, by a separate deed attached hereto, which is to be considered an integral and substantial part of this Contract, as Data Processor.</w:t>
      </w:r>
      <w:r w:rsidRPr="00F23B99">
        <w:rPr>
          <w:rFonts w:asciiTheme="minorHAnsi" w:eastAsia="Calibri" w:hAnsiTheme="minorHAnsi" w:cstheme="minorHAnsi"/>
          <w:b w:val="0"/>
          <w:bCs w:val="0"/>
          <w:spacing w:val="0"/>
          <w:lang w:val="en-US" w:eastAsia="en-US"/>
        </w:rPr>
        <w:t>".</w:t>
      </w:r>
    </w:p>
    <w:p w:rsidR="00F23B99" w:rsidRPr="00F23B99" w:rsidRDefault="00F23B99" w:rsidP="00F23B99">
      <w:pPr>
        <w:pStyle w:val="Testonotaapidipagina"/>
        <w:rPr>
          <w:rFonts w:asciiTheme="minorHAnsi" w:hAnsiTheme="minorHAnsi" w:cstheme="minorHAnsi"/>
          <w:spacing w:val="0"/>
          <w:lang w:val="en-US"/>
        </w:rPr>
      </w:pPr>
      <w:r w:rsidRPr="00F23B99">
        <w:rPr>
          <w:rFonts w:asciiTheme="minorHAnsi" w:eastAsia="Calibri" w:hAnsiTheme="minorHAnsi" w:cstheme="minorHAnsi"/>
          <w:b w:val="0"/>
          <w:bCs w:val="0"/>
          <w:spacing w:val="0"/>
          <w:lang w:val="en-US" w:eastAsia="en-US"/>
        </w:rPr>
        <w:t>In the residual case of appointment in return, i.e. where each Party processes data on behalf of the Counterparty, add the following paragraph to the previous one: "</w:t>
      </w:r>
      <w:r w:rsidRPr="00F23B99">
        <w:rPr>
          <w:rFonts w:asciiTheme="minorHAnsi" w:eastAsia="Calibri" w:hAnsiTheme="minorHAnsi" w:cstheme="minorHAnsi"/>
          <w:b w:val="0"/>
          <w:bCs w:val="0"/>
          <w:i/>
          <w:iCs/>
          <w:spacing w:val="0"/>
          <w:lang w:val="en-US" w:eastAsia="en-US"/>
        </w:rPr>
        <w:t>Likewise, the Counterparty shall appoint the Politecnico di Torino as Data Processor for the processing carried out by the latter on its behalf</w:t>
      </w:r>
      <w:r w:rsidRPr="00F23B99">
        <w:rPr>
          <w:rFonts w:asciiTheme="minorHAnsi" w:eastAsia="Calibri" w:hAnsiTheme="minorHAnsi" w:cstheme="minorHAnsi"/>
          <w:b w:val="0"/>
          <w:bCs w:val="0"/>
          <w:spacing w:val="0"/>
          <w:lang w:val="en-US" w:eastAsia="en-US"/>
        </w:rPr>
        <w:t>".</w:t>
      </w:r>
    </w:p>
  </w:footnote>
  <w:footnote w:id="3">
    <w:p w:rsidR="00F23B99" w:rsidRPr="00F23B99" w:rsidRDefault="00F23B99" w:rsidP="00F23B99">
      <w:pPr>
        <w:pStyle w:val="Testonotaapidipagina"/>
        <w:jc w:val="both"/>
        <w:rPr>
          <w:rFonts w:asciiTheme="minorHAnsi" w:eastAsia="Calibri" w:hAnsiTheme="minorHAnsi" w:cstheme="minorHAnsi"/>
          <w:b w:val="0"/>
          <w:bCs w:val="0"/>
          <w:spacing w:val="0"/>
          <w:lang w:val="en-US" w:eastAsia="en-US"/>
        </w:rPr>
      </w:pPr>
      <w:r>
        <w:rPr>
          <w:rStyle w:val="Rimandonotaapidipagina"/>
        </w:rPr>
        <w:footnoteRef/>
      </w:r>
      <w:r w:rsidRPr="00F23B99">
        <w:rPr>
          <w:lang w:val="en-US"/>
        </w:rPr>
        <w:t xml:space="preserve"> </w:t>
      </w:r>
      <w:r w:rsidRPr="00F23B99">
        <w:rPr>
          <w:rFonts w:asciiTheme="minorHAnsi" w:eastAsia="Calibri" w:hAnsiTheme="minorHAnsi" w:cstheme="minorHAnsi"/>
          <w:b w:val="0"/>
          <w:bCs w:val="0"/>
          <w:spacing w:val="0"/>
          <w:lang w:val="en-US" w:eastAsia="en-US"/>
        </w:rPr>
        <w:t>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F23B99" w:rsidRPr="00F23B99" w:rsidRDefault="00F23B99" w:rsidP="00F23B99">
      <w:pPr>
        <w:spacing w:line="240" w:lineRule="auto"/>
        <w:jc w:val="both"/>
        <w:rPr>
          <w:rFonts w:asciiTheme="minorHAnsi" w:eastAsia="Calibri" w:hAnsiTheme="minorHAnsi" w:cstheme="minorHAnsi"/>
          <w:b w:val="0"/>
          <w:bCs w:val="0"/>
          <w:spacing w:val="0"/>
          <w:lang w:val="en-US" w:eastAsia="en-US"/>
        </w:rPr>
      </w:pPr>
      <w:r w:rsidRPr="00F23B99">
        <w:rPr>
          <w:rFonts w:asciiTheme="minorHAnsi" w:eastAsia="Calibri" w:hAnsiTheme="minorHAnsi" w:cstheme="minorHAnsi"/>
          <w:b w:val="0"/>
          <w:bCs w:val="0"/>
          <w:spacing w:val="0"/>
          <w:lang w:val="en-US" w:eastAsia="en-US"/>
        </w:rPr>
        <w:t>“</w:t>
      </w:r>
      <w:r w:rsidRPr="00F23B99">
        <w:rPr>
          <w:rFonts w:asciiTheme="minorHAnsi" w:eastAsia="Calibri" w:hAnsiTheme="minorHAnsi" w:cstheme="minorHAnsi"/>
          <w:b w:val="0"/>
          <w:bCs w:val="0"/>
          <w:i/>
          <w:iCs/>
          <w:spacing w:val="0"/>
          <w:lang w:val="en-US" w:eastAsia="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F23B99">
        <w:rPr>
          <w:rFonts w:asciiTheme="minorHAnsi" w:eastAsia="Calibri" w:hAnsiTheme="minorHAnsi" w:cstheme="minorHAnsi"/>
          <w:b w:val="0"/>
          <w:bCs w:val="0"/>
          <w:spacing w:val="0"/>
          <w:lang w:val="en-US" w:eastAsia="en-US"/>
        </w:rPr>
        <w:t>”</w:t>
      </w:r>
    </w:p>
    <w:p w:rsidR="00F23B99" w:rsidRPr="00F23B99" w:rsidRDefault="00F23B99" w:rsidP="00F23B99">
      <w:pPr>
        <w:spacing w:line="240" w:lineRule="auto"/>
        <w:jc w:val="both"/>
        <w:rPr>
          <w:rFonts w:asciiTheme="minorHAnsi" w:eastAsia="Calibri" w:hAnsiTheme="minorHAnsi" w:cstheme="minorHAnsi"/>
          <w:b w:val="0"/>
          <w:bCs w:val="0"/>
          <w:spacing w:val="0"/>
          <w:lang w:val="en-US" w:eastAsia="en-US"/>
        </w:rPr>
      </w:pPr>
    </w:p>
    <w:p w:rsidR="00F23B99" w:rsidRPr="00F23B99" w:rsidRDefault="00F23B99" w:rsidP="00F23B99">
      <w:pPr>
        <w:spacing w:line="240" w:lineRule="auto"/>
        <w:jc w:val="both"/>
        <w:rPr>
          <w:rFonts w:asciiTheme="minorHAnsi" w:eastAsia="Calibri" w:hAnsiTheme="minorHAnsi" w:cstheme="minorHAnsi"/>
          <w:b w:val="0"/>
          <w:bCs w:val="0"/>
          <w:spacing w:val="0"/>
          <w:lang w:val="en-US" w:eastAsia="en-US"/>
        </w:rPr>
      </w:pPr>
      <w:r w:rsidRPr="00F23B99">
        <w:rPr>
          <w:rFonts w:asciiTheme="minorHAnsi" w:eastAsia="Calibri" w:hAnsiTheme="minorHAnsi" w:cstheme="minorHAnsi"/>
          <w:b w:val="0"/>
          <w:bCs w:val="0"/>
          <w:spacing w:val="0"/>
          <w:lang w:val="en-US" w:eastAsia="en-US"/>
        </w:rPr>
        <w:t>*The drafts of the "</w:t>
      </w:r>
      <w:r w:rsidRPr="00F23B99">
        <w:rPr>
          <w:rFonts w:asciiTheme="minorHAnsi" w:eastAsia="Calibri" w:hAnsiTheme="minorHAnsi" w:cstheme="minorHAnsi"/>
          <w:b w:val="0"/>
          <w:bCs w:val="0"/>
          <w:i/>
          <w:iCs/>
          <w:spacing w:val="0"/>
          <w:lang w:val="en-US" w:eastAsia="en-US"/>
        </w:rPr>
        <w:t>Appointment as Data Processor ex art. 28 GDPR</w:t>
      </w:r>
      <w:r w:rsidRPr="00F23B99">
        <w:rPr>
          <w:rFonts w:asciiTheme="minorHAnsi" w:eastAsia="Calibri" w:hAnsiTheme="minorHAnsi" w:cstheme="minorHAnsi"/>
          <w:b w:val="0"/>
          <w:bCs w:val="0"/>
          <w:spacing w:val="0"/>
          <w:lang w:val="en-US" w:eastAsia="en-US"/>
        </w:rPr>
        <w:t>" and "</w:t>
      </w:r>
      <w:r w:rsidRPr="00F23B99">
        <w:rPr>
          <w:rFonts w:asciiTheme="minorHAnsi" w:eastAsia="Calibri" w:hAnsiTheme="minorHAnsi" w:cstheme="minorHAnsi"/>
          <w:b w:val="0"/>
          <w:bCs w:val="0"/>
          <w:i/>
          <w:iCs/>
          <w:spacing w:val="0"/>
          <w:lang w:val="en-US" w:eastAsia="en-US"/>
        </w:rPr>
        <w:t>Co-processing Agreement ex art. 26 GDPR</w:t>
      </w:r>
      <w:r w:rsidRPr="00F23B99">
        <w:rPr>
          <w:rFonts w:asciiTheme="minorHAnsi" w:eastAsia="Calibri" w:hAnsiTheme="minorHAnsi" w:cstheme="minorHAnsi"/>
          <w:b w:val="0"/>
          <w:bCs w:val="0"/>
          <w:spacing w:val="0"/>
          <w:lang w:val="en-US" w:eastAsia="en-US"/>
        </w:rPr>
        <w:t>" are available in the Polytechnic intranet area "</w:t>
      </w:r>
      <w:proofErr w:type="spellStart"/>
      <w:r w:rsidRPr="00F23B99">
        <w:rPr>
          <w:rFonts w:asciiTheme="minorHAnsi" w:eastAsia="Calibri" w:hAnsiTheme="minorHAnsi" w:cstheme="minorHAnsi"/>
          <w:b w:val="0"/>
          <w:bCs w:val="0"/>
          <w:spacing w:val="0"/>
          <w:lang w:val="en-US" w:eastAsia="en-US"/>
        </w:rPr>
        <w:t>Documentazione</w:t>
      </w:r>
      <w:proofErr w:type="spellEnd"/>
      <w:r w:rsidRPr="00F23B99">
        <w:rPr>
          <w:rFonts w:asciiTheme="minorHAnsi" w:eastAsia="Calibri" w:hAnsiTheme="minorHAnsi" w:cstheme="minorHAnsi"/>
          <w:b w:val="0"/>
          <w:bCs w:val="0"/>
          <w:spacing w:val="0"/>
          <w:lang w:val="en-US" w:eastAsia="en-US"/>
        </w:rPr>
        <w:t xml:space="preserve"> privacy &gt; </w:t>
      </w:r>
      <w:proofErr w:type="spellStart"/>
      <w:r w:rsidRPr="00F23B99">
        <w:rPr>
          <w:rFonts w:asciiTheme="minorHAnsi" w:eastAsia="Calibri" w:hAnsiTheme="minorHAnsi" w:cstheme="minorHAnsi"/>
          <w:b w:val="0"/>
          <w:bCs w:val="0"/>
          <w:spacing w:val="0"/>
          <w:lang w:val="en-US" w:eastAsia="en-US"/>
        </w:rPr>
        <w:t>Schemi</w:t>
      </w:r>
      <w:proofErr w:type="spellEnd"/>
      <w:r w:rsidRPr="00F23B99">
        <w:rPr>
          <w:rFonts w:asciiTheme="minorHAnsi" w:eastAsia="Calibri" w:hAnsiTheme="minorHAnsi" w:cstheme="minorHAnsi"/>
          <w:b w:val="0"/>
          <w:bCs w:val="0"/>
          <w:spacing w:val="0"/>
          <w:lang w:val="en-US" w:eastAsia="en-US"/>
        </w:rPr>
        <w:t xml:space="preserve"> </w:t>
      </w:r>
      <w:proofErr w:type="spellStart"/>
      <w:r w:rsidRPr="00F23B99">
        <w:rPr>
          <w:rFonts w:asciiTheme="minorHAnsi" w:eastAsia="Calibri" w:hAnsiTheme="minorHAnsi" w:cstheme="minorHAnsi"/>
          <w:b w:val="0"/>
          <w:bCs w:val="0"/>
          <w:spacing w:val="0"/>
          <w:lang w:val="en-US" w:eastAsia="en-US"/>
        </w:rPr>
        <w:t>contrattuali</w:t>
      </w:r>
      <w:proofErr w:type="spellEnd"/>
      <w:r w:rsidRPr="00F23B99">
        <w:rPr>
          <w:rFonts w:asciiTheme="minorHAnsi" w:eastAsia="Calibri" w:hAnsiTheme="minorHAnsi" w:cstheme="minorHAnsi"/>
          <w:b w:val="0"/>
          <w:bCs w:val="0"/>
          <w:spacing w:val="0"/>
          <w:lang w:val="en-US" w:eastAsia="en-US"/>
        </w:rPr>
        <w:t>".</w:t>
      </w:r>
    </w:p>
    <w:p w:rsidR="00F23B99" w:rsidRPr="00F23B99" w:rsidRDefault="00F23B99">
      <w:pPr>
        <w:pStyle w:val="Testonotaapidipagina"/>
        <w:rPr>
          <w:rFonts w:asciiTheme="minorHAnsi" w:hAnsiTheme="minorHAnsi" w:cs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A3628A">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845A37"/>
    <w:rsid w:val="00847B00"/>
    <w:rsid w:val="008531C8"/>
    <w:rsid w:val="00900211"/>
    <w:rsid w:val="00A3628A"/>
    <w:rsid w:val="00C310E1"/>
    <w:rsid w:val="00C8305D"/>
    <w:rsid w:val="00C93F0F"/>
    <w:rsid w:val="00D73356"/>
    <w:rsid w:val="00D81E05"/>
    <w:rsid w:val="00D958E9"/>
    <w:rsid w:val="00E80444"/>
    <w:rsid w:val="00E860F9"/>
    <w:rsid w:val="00F23B99"/>
    <w:rsid w:val="00F40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uiPriority w:val="99"/>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824C2D8D-7FD0-4D8C-A06E-894B0C50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16</Pages>
  <Words>3777</Words>
  <Characters>20804</Characters>
  <Application>Microsoft Office Word</Application>
  <DocSecurity>0</DocSecurity>
  <Lines>173</Lines>
  <Paragraphs>49</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