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1B02C5" w14:textId="77777777" w:rsidR="00DB451E" w:rsidRDefault="00DB451E" w:rsidP="00DB451E">
      <w:pPr>
        <w:pStyle w:val="Parte"/>
        <w:spacing w:after="0"/>
        <w:jc w:val="both"/>
        <w:rPr>
          <w:b w:val="0"/>
        </w:rPr>
      </w:pPr>
      <w:bookmarkStart w:id="0" w:name="_GoBack"/>
      <w:bookmarkEnd w:id="0"/>
    </w:p>
    <w:p w14:paraId="704637F9" w14:textId="77777777" w:rsidR="00DB451E" w:rsidRDefault="00DB451E" w:rsidP="00DB451E">
      <w:pPr>
        <w:pStyle w:val="Parte"/>
        <w:spacing w:after="0"/>
        <w:rPr>
          <w:u w:val="single"/>
        </w:rPr>
      </w:pPr>
      <w:r>
        <w:rPr>
          <w:u w:val="single"/>
        </w:rPr>
        <w:t xml:space="preserve">FORM RICHIESTA </w:t>
      </w:r>
      <w:r w:rsidR="00386954">
        <w:rPr>
          <w:u w:val="single"/>
        </w:rPr>
        <w:t>DI NAZIONALIZZAZIONE</w:t>
      </w:r>
      <w:r>
        <w:rPr>
          <w:u w:val="single"/>
        </w:rPr>
        <w:t xml:space="preserve"> </w:t>
      </w:r>
      <w:r w:rsidR="00386954">
        <w:rPr>
          <w:u w:val="single"/>
        </w:rPr>
        <w:t xml:space="preserve">PER </w:t>
      </w:r>
      <w:r>
        <w:rPr>
          <w:u w:val="single"/>
        </w:rPr>
        <w:t>DOMANDA DI BREVETTO</w:t>
      </w:r>
      <w:r w:rsidR="00386954">
        <w:rPr>
          <w:u w:val="single"/>
        </w:rPr>
        <w:t xml:space="preserve"> PCT</w:t>
      </w:r>
    </w:p>
    <w:p w14:paraId="50DE47B0" w14:textId="77777777" w:rsidR="00DB451E" w:rsidRDefault="00DB451E" w:rsidP="00DB451E">
      <w:pPr>
        <w:pStyle w:val="Intestazione"/>
        <w:rPr>
          <w:szCs w:val="22"/>
        </w:rPr>
      </w:pPr>
    </w:p>
    <w:p w14:paraId="7A710B11" w14:textId="77777777" w:rsidR="00DB451E" w:rsidRDefault="00DB451E" w:rsidP="00DB451E">
      <w:pPr>
        <w:pStyle w:val="Intestazione"/>
        <w:rPr>
          <w:szCs w:val="22"/>
        </w:rPr>
      </w:pPr>
    </w:p>
    <w:p w14:paraId="5DC28D1A" w14:textId="77777777" w:rsidR="00DB451E" w:rsidRDefault="00DB451E" w:rsidP="00DB451E">
      <w:pPr>
        <w:pStyle w:val="Intestazione"/>
        <w:rPr>
          <w:szCs w:val="22"/>
        </w:rPr>
      </w:pPr>
      <w:r>
        <w:rPr>
          <w:szCs w:val="22"/>
        </w:rPr>
        <w:t>Lo/Gli Inventore//Inventori/, ai sensi del Regolamento sulla Proprietà Industriale e Intellettuale del Politecnico di Torino, dichiara/dichiarano quanto segue:</w:t>
      </w:r>
    </w:p>
    <w:p w14:paraId="0BABF717" w14:textId="77777777" w:rsidR="00DB451E" w:rsidRDefault="00DB451E" w:rsidP="00DB451E">
      <w:pPr>
        <w:pStyle w:val="Intestazione"/>
        <w:rPr>
          <w:szCs w:val="22"/>
        </w:rPr>
      </w:pPr>
    </w:p>
    <w:tbl>
      <w:tblPr>
        <w:tblW w:w="960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3348"/>
        <w:gridCol w:w="6258"/>
      </w:tblGrid>
      <w:tr w:rsidR="00DB451E" w14:paraId="3D38C4F1" w14:textId="77777777" w:rsidTr="004758B5">
        <w:tc>
          <w:tcPr>
            <w:tcW w:w="9606" w:type="dxa"/>
            <w:gridSpan w:val="2"/>
            <w:tcBorders>
              <w:top w:val="single" w:sz="4" w:space="0" w:color="auto"/>
            </w:tcBorders>
          </w:tcPr>
          <w:p w14:paraId="5F32DC42" w14:textId="77777777" w:rsidR="00DB451E" w:rsidRDefault="00DB451E" w:rsidP="004758B5">
            <w:pPr>
              <w:spacing w:line="360" w:lineRule="auto"/>
              <w:rPr>
                <w:rFonts w:cs="Arial Unicode MS"/>
                <w:b/>
                <w:bCs/>
                <w:smallCaps/>
              </w:rPr>
            </w:pPr>
            <w:r>
              <w:rPr>
                <w:rFonts w:cs="Arial Unicode MS"/>
                <w:b/>
                <w:bCs/>
                <w:smallCaps/>
              </w:rPr>
              <w:t>generalità del proponente</w:t>
            </w:r>
            <w:r>
              <w:rPr>
                <w:rFonts w:cs="Arial Unicode MS"/>
                <w:b/>
                <w:bCs/>
              </w:rPr>
              <w:t>:</w:t>
            </w:r>
          </w:p>
        </w:tc>
      </w:tr>
      <w:tr w:rsidR="00DB451E" w14:paraId="3A203E16" w14:textId="77777777" w:rsidTr="004758B5">
        <w:trPr>
          <w:trHeight w:val="295"/>
        </w:trPr>
        <w:tc>
          <w:tcPr>
            <w:tcW w:w="3348" w:type="dxa"/>
          </w:tcPr>
          <w:p w14:paraId="45E819C8" w14:textId="77777777" w:rsidR="00DB451E" w:rsidRDefault="00DB451E" w:rsidP="004758B5">
            <w:pPr>
              <w:spacing w:before="120"/>
              <w:jc w:val="left"/>
              <w:rPr>
                <w:rFonts w:ascii="(Tipo di carattere testo asiati" w:hAnsi="(Tipo di carattere testo asiati" w:cs="Arial Unicode MS"/>
                <w:smallCaps/>
              </w:rPr>
            </w:pPr>
            <w:r>
              <w:rPr>
                <w:rFonts w:ascii="(Tipo di carattere testo asiati" w:hAnsi="(Tipo di carattere testo asiati" w:cs="Arial Unicode MS"/>
                <w:smallCaps/>
              </w:rPr>
              <w:t>nome e cognome:</w:t>
            </w:r>
          </w:p>
        </w:tc>
        <w:tc>
          <w:tcPr>
            <w:tcW w:w="6258" w:type="dxa"/>
            <w:tcBorders>
              <w:top w:val="nil"/>
              <w:bottom w:val="dotted" w:sz="8" w:space="0" w:color="auto"/>
            </w:tcBorders>
          </w:tcPr>
          <w:p w14:paraId="7431EB64" w14:textId="77777777" w:rsidR="00DB451E" w:rsidRPr="00B55AA7" w:rsidRDefault="00DB451E" w:rsidP="004758B5">
            <w:pPr>
              <w:spacing w:before="120"/>
              <w:rPr>
                <w:rFonts w:cs="Arial Unicode MS"/>
                <w:sz w:val="24"/>
                <w:szCs w:val="24"/>
              </w:rPr>
            </w:pPr>
          </w:p>
        </w:tc>
      </w:tr>
      <w:tr w:rsidR="00DB451E" w14:paraId="0535035F" w14:textId="77777777" w:rsidTr="004758B5">
        <w:tc>
          <w:tcPr>
            <w:tcW w:w="9606" w:type="dxa"/>
            <w:gridSpan w:val="2"/>
            <w:tcBorders>
              <w:bottom w:val="single" w:sz="4" w:space="0" w:color="auto"/>
            </w:tcBorders>
          </w:tcPr>
          <w:p w14:paraId="01FA950F" w14:textId="77777777" w:rsidR="00DB451E" w:rsidRDefault="00DB451E" w:rsidP="004758B5">
            <w:pPr>
              <w:spacing w:line="360" w:lineRule="auto"/>
              <w:rPr>
                <w:rFonts w:ascii="(Tipo di carattere testo asiati" w:hAnsi="(Tipo di carattere testo asiati" w:cs="Arial Unicode MS"/>
                <w:sz w:val="10"/>
                <w:szCs w:val="16"/>
              </w:rPr>
            </w:pPr>
          </w:p>
        </w:tc>
      </w:tr>
    </w:tbl>
    <w:p w14:paraId="5DCEF95A" w14:textId="77777777" w:rsidR="00DB451E" w:rsidRDefault="00DB451E" w:rsidP="00DB451E">
      <w:pPr>
        <w:rPr>
          <w:rFonts w:cs="Arial Unicode MS"/>
        </w:rPr>
      </w:pPr>
    </w:p>
    <w:p w14:paraId="6840D81C" w14:textId="77777777" w:rsidR="00DB451E" w:rsidRDefault="00DB451E" w:rsidP="00DB451E">
      <w:pPr>
        <w:rPr>
          <w:rFonts w:cs="Arial Unicode MS"/>
        </w:rPr>
      </w:pPr>
    </w:p>
    <w:tbl>
      <w:tblPr>
        <w:tblW w:w="9606"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9606"/>
      </w:tblGrid>
      <w:tr w:rsidR="00DB451E" w14:paraId="62476D6D" w14:textId="77777777" w:rsidTr="004758B5">
        <w:tc>
          <w:tcPr>
            <w:tcW w:w="9606" w:type="dxa"/>
            <w:tcBorders>
              <w:top w:val="single" w:sz="4" w:space="0" w:color="auto"/>
            </w:tcBorders>
          </w:tcPr>
          <w:p w14:paraId="1AAFA6B5" w14:textId="083C9DC3" w:rsidR="00DB451E" w:rsidRPr="00C15E91" w:rsidRDefault="00DB451E" w:rsidP="004758B5">
            <w:pPr>
              <w:spacing w:line="360" w:lineRule="auto"/>
              <w:rPr>
                <w:rFonts w:cs="Arial Unicode MS"/>
                <w:b/>
                <w:bCs/>
                <w:sz w:val="20"/>
              </w:rPr>
            </w:pPr>
            <w:r w:rsidRPr="00C15E91">
              <w:rPr>
                <w:rFonts w:cs="Arial Unicode MS"/>
                <w:b/>
                <w:bCs/>
                <w:smallCaps/>
                <w:sz w:val="20"/>
              </w:rPr>
              <w:t>INVENTORI</w:t>
            </w:r>
            <w:r w:rsidR="00523C14">
              <w:rPr>
                <w:rFonts w:cs="Arial Unicode MS"/>
                <w:b/>
                <w:bCs/>
                <w:smallCaps/>
                <w:sz w:val="20"/>
              </w:rPr>
              <w:t xml:space="preserve">: </w:t>
            </w:r>
            <w:r w:rsidR="00523C14" w:rsidRPr="009D3EBB">
              <w:rPr>
                <w:szCs w:val="22"/>
              </w:rPr>
              <w:t xml:space="preserve">si chiede di </w:t>
            </w:r>
            <w:r w:rsidR="00523C14">
              <w:rPr>
                <w:szCs w:val="22"/>
              </w:rPr>
              <w:t>riportare la lista completa degli inventori al fine – in particolare – di verificare l’attuale status presso il Politecnico di Torino.</w:t>
            </w:r>
          </w:p>
          <w:tbl>
            <w:tblPr>
              <w:tblW w:w="9370" w:type="dxa"/>
              <w:tblInd w:w="5" w:type="dxa"/>
              <w:tblBorders>
                <w:top w:val="single" w:sz="2" w:space="0" w:color="auto"/>
                <w:left w:val="single" w:sz="2" w:space="0" w:color="auto"/>
                <w:bottom w:val="single" w:sz="2" w:space="0" w:color="auto"/>
                <w:right w:val="single" w:sz="2" w:space="0" w:color="auto"/>
              </w:tblBorders>
              <w:tblLayout w:type="fixed"/>
              <w:tblCellMar>
                <w:left w:w="76" w:type="dxa"/>
                <w:right w:w="76" w:type="dxa"/>
              </w:tblCellMar>
              <w:tblLook w:val="01E0" w:firstRow="1" w:lastRow="1" w:firstColumn="1" w:lastColumn="1" w:noHBand="0" w:noVBand="0"/>
            </w:tblPr>
            <w:tblGrid>
              <w:gridCol w:w="812"/>
              <w:gridCol w:w="3596"/>
              <w:gridCol w:w="2694"/>
              <w:gridCol w:w="2268"/>
            </w:tblGrid>
            <w:tr w:rsidR="00523C14" w:rsidRPr="00F3119A" w14:paraId="764FE40D" w14:textId="77777777" w:rsidTr="00523C14">
              <w:trPr>
                <w:trHeight w:val="377"/>
              </w:trPr>
              <w:tc>
                <w:tcPr>
                  <w:tcW w:w="812" w:type="dxa"/>
                  <w:tcBorders>
                    <w:top w:val="single" w:sz="2" w:space="0" w:color="auto"/>
                    <w:bottom w:val="single" w:sz="2" w:space="0" w:color="auto"/>
                    <w:right w:val="single" w:sz="2" w:space="0" w:color="auto"/>
                  </w:tcBorders>
                  <w:vAlign w:val="center"/>
                </w:tcPr>
                <w:p w14:paraId="5F9B1CE2" w14:textId="77777777" w:rsidR="00523C14" w:rsidRPr="000A04AF" w:rsidRDefault="00523C14" w:rsidP="004758B5">
                  <w:pPr>
                    <w:spacing w:line="360" w:lineRule="auto"/>
                    <w:ind w:left="360"/>
                    <w:jc w:val="center"/>
                    <w:rPr>
                      <w:rFonts w:cs="Arial Unicode MS"/>
                      <w:b/>
                      <w:bCs/>
                    </w:rPr>
                  </w:pPr>
                </w:p>
              </w:tc>
              <w:tc>
                <w:tcPr>
                  <w:tcW w:w="3596" w:type="dxa"/>
                  <w:tcBorders>
                    <w:top w:val="single" w:sz="2" w:space="0" w:color="auto"/>
                    <w:left w:val="single" w:sz="2" w:space="0" w:color="auto"/>
                    <w:bottom w:val="single" w:sz="2" w:space="0" w:color="auto"/>
                    <w:right w:val="single" w:sz="2" w:space="0" w:color="auto"/>
                  </w:tcBorders>
                  <w:vAlign w:val="center"/>
                </w:tcPr>
                <w:p w14:paraId="5CAFED9B" w14:textId="77777777" w:rsidR="00523C14" w:rsidRPr="00F3119A" w:rsidRDefault="00523C14" w:rsidP="004758B5">
                  <w:pPr>
                    <w:spacing w:line="360" w:lineRule="auto"/>
                    <w:jc w:val="center"/>
                  </w:pPr>
                  <w:r>
                    <w:t>Nome e Cognome</w:t>
                  </w:r>
                </w:p>
              </w:tc>
              <w:tc>
                <w:tcPr>
                  <w:tcW w:w="2694" w:type="dxa"/>
                  <w:tcBorders>
                    <w:top w:val="single" w:sz="2" w:space="0" w:color="auto"/>
                    <w:left w:val="single" w:sz="2" w:space="0" w:color="auto"/>
                    <w:bottom w:val="single" w:sz="2" w:space="0" w:color="auto"/>
                    <w:right w:val="single" w:sz="2" w:space="0" w:color="auto"/>
                  </w:tcBorders>
                  <w:vAlign w:val="center"/>
                </w:tcPr>
                <w:p w14:paraId="643B358A" w14:textId="77777777" w:rsidR="00523C14" w:rsidRPr="00F3119A" w:rsidRDefault="00523C14" w:rsidP="004758B5">
                  <w:pPr>
                    <w:spacing w:line="360" w:lineRule="auto"/>
                    <w:ind w:left="-5"/>
                    <w:jc w:val="center"/>
                  </w:pPr>
                  <w:r>
                    <w:t>Ruolo (</w:t>
                  </w:r>
                  <w:r w:rsidRPr="0078758D">
                    <w:rPr>
                      <w:u w:val="single"/>
                    </w:rPr>
                    <w:t>attuale</w:t>
                  </w:r>
                  <w:r>
                    <w:t>)</w:t>
                  </w:r>
                </w:p>
              </w:tc>
              <w:tc>
                <w:tcPr>
                  <w:tcW w:w="2268" w:type="dxa"/>
                  <w:tcBorders>
                    <w:top w:val="single" w:sz="2" w:space="0" w:color="auto"/>
                    <w:left w:val="single" w:sz="2" w:space="0" w:color="auto"/>
                    <w:bottom w:val="single" w:sz="2" w:space="0" w:color="auto"/>
                    <w:right w:val="single" w:sz="2" w:space="0" w:color="auto"/>
                  </w:tcBorders>
                  <w:vAlign w:val="center"/>
                </w:tcPr>
                <w:p w14:paraId="4E81CDFE" w14:textId="77777777" w:rsidR="00523C14" w:rsidRPr="00F3119A" w:rsidRDefault="00523C14" w:rsidP="004758B5">
                  <w:pPr>
                    <w:spacing w:line="360" w:lineRule="auto"/>
                    <w:ind w:left="-5"/>
                    <w:jc w:val="center"/>
                  </w:pPr>
                  <w:r w:rsidRPr="00F3119A">
                    <w:t>Dipartimento</w:t>
                  </w:r>
                </w:p>
              </w:tc>
            </w:tr>
            <w:tr w:rsidR="00523C14" w:rsidRPr="001713F0" w14:paraId="3F0A8D0C" w14:textId="77777777" w:rsidTr="00523C14">
              <w:trPr>
                <w:trHeight w:val="396"/>
              </w:trPr>
              <w:tc>
                <w:tcPr>
                  <w:tcW w:w="812" w:type="dxa"/>
                  <w:tcBorders>
                    <w:top w:val="single" w:sz="2" w:space="0" w:color="auto"/>
                    <w:bottom w:val="single" w:sz="2" w:space="0" w:color="auto"/>
                    <w:right w:val="single" w:sz="2" w:space="0" w:color="auto"/>
                  </w:tcBorders>
                  <w:vAlign w:val="center"/>
                </w:tcPr>
                <w:p w14:paraId="71ECAE0C" w14:textId="77777777" w:rsidR="00523C14" w:rsidRPr="000A04AF" w:rsidRDefault="00523C14" w:rsidP="00DB451E">
                  <w:pPr>
                    <w:numPr>
                      <w:ilvl w:val="0"/>
                      <w:numId w:val="12"/>
                    </w:numPr>
                    <w:spacing w:line="360" w:lineRule="auto"/>
                    <w:jc w:val="center"/>
                    <w:rPr>
                      <w:rFonts w:cs="Arial Unicode MS"/>
                      <w:b/>
                      <w:bCs/>
                    </w:rPr>
                  </w:pPr>
                </w:p>
              </w:tc>
              <w:tc>
                <w:tcPr>
                  <w:tcW w:w="3596" w:type="dxa"/>
                  <w:tcBorders>
                    <w:top w:val="single" w:sz="2" w:space="0" w:color="auto"/>
                    <w:left w:val="single" w:sz="2" w:space="0" w:color="auto"/>
                    <w:bottom w:val="single" w:sz="2" w:space="0" w:color="auto"/>
                    <w:right w:val="single" w:sz="2" w:space="0" w:color="auto"/>
                  </w:tcBorders>
                  <w:vAlign w:val="center"/>
                </w:tcPr>
                <w:p w14:paraId="1FDDEEC8" w14:textId="77777777" w:rsidR="00523C14" w:rsidRPr="001713F0" w:rsidRDefault="00523C14" w:rsidP="004758B5">
                  <w:pPr>
                    <w:spacing w:line="360" w:lineRule="auto"/>
                    <w:ind w:left="-5"/>
                    <w:jc w:val="center"/>
                    <w:rPr>
                      <w:rFonts w:cs="Arial Unicode MS"/>
                      <w:bCs/>
                    </w:rPr>
                  </w:pPr>
                </w:p>
              </w:tc>
              <w:tc>
                <w:tcPr>
                  <w:tcW w:w="2694" w:type="dxa"/>
                  <w:tcBorders>
                    <w:top w:val="single" w:sz="2" w:space="0" w:color="auto"/>
                    <w:left w:val="single" w:sz="2" w:space="0" w:color="auto"/>
                    <w:bottom w:val="single" w:sz="2" w:space="0" w:color="auto"/>
                    <w:right w:val="single" w:sz="2" w:space="0" w:color="auto"/>
                  </w:tcBorders>
                  <w:vAlign w:val="center"/>
                </w:tcPr>
                <w:p w14:paraId="201E4234" w14:textId="77777777" w:rsidR="00523C14" w:rsidRPr="001713F0" w:rsidRDefault="00523C14" w:rsidP="004758B5">
                  <w:pPr>
                    <w:spacing w:line="360" w:lineRule="auto"/>
                    <w:ind w:left="-5"/>
                    <w:jc w:val="center"/>
                    <w:rPr>
                      <w:rFonts w:cs="Arial Unicode MS"/>
                      <w:bCs/>
                    </w:rPr>
                  </w:pPr>
                </w:p>
              </w:tc>
              <w:tc>
                <w:tcPr>
                  <w:tcW w:w="2268" w:type="dxa"/>
                  <w:tcBorders>
                    <w:top w:val="single" w:sz="2" w:space="0" w:color="auto"/>
                    <w:left w:val="single" w:sz="2" w:space="0" w:color="auto"/>
                    <w:bottom w:val="single" w:sz="2" w:space="0" w:color="auto"/>
                    <w:right w:val="single" w:sz="2" w:space="0" w:color="auto"/>
                  </w:tcBorders>
                  <w:vAlign w:val="center"/>
                </w:tcPr>
                <w:p w14:paraId="43DE8CAC" w14:textId="77777777" w:rsidR="00523C14" w:rsidRPr="001713F0" w:rsidRDefault="00523C14" w:rsidP="004758B5">
                  <w:pPr>
                    <w:spacing w:line="360" w:lineRule="auto"/>
                    <w:ind w:left="-5"/>
                    <w:jc w:val="center"/>
                    <w:rPr>
                      <w:rFonts w:cs="Arial Unicode MS"/>
                      <w:bCs/>
                    </w:rPr>
                  </w:pPr>
                </w:p>
              </w:tc>
            </w:tr>
            <w:tr w:rsidR="00523C14" w:rsidRPr="001713F0" w14:paraId="57890AC0" w14:textId="77777777" w:rsidTr="00523C14">
              <w:tc>
                <w:tcPr>
                  <w:tcW w:w="812" w:type="dxa"/>
                  <w:tcBorders>
                    <w:top w:val="single" w:sz="2" w:space="0" w:color="auto"/>
                    <w:bottom w:val="single" w:sz="2" w:space="0" w:color="auto"/>
                    <w:right w:val="single" w:sz="2" w:space="0" w:color="auto"/>
                  </w:tcBorders>
                  <w:vAlign w:val="center"/>
                </w:tcPr>
                <w:p w14:paraId="12D1EC64" w14:textId="77777777" w:rsidR="00523C14" w:rsidRPr="000A04AF" w:rsidRDefault="00523C14" w:rsidP="00DB451E">
                  <w:pPr>
                    <w:numPr>
                      <w:ilvl w:val="0"/>
                      <w:numId w:val="12"/>
                    </w:numPr>
                    <w:spacing w:line="360" w:lineRule="auto"/>
                    <w:jc w:val="center"/>
                    <w:rPr>
                      <w:rFonts w:cs="Arial Unicode MS"/>
                      <w:b/>
                      <w:bCs/>
                    </w:rPr>
                  </w:pPr>
                </w:p>
              </w:tc>
              <w:tc>
                <w:tcPr>
                  <w:tcW w:w="3596" w:type="dxa"/>
                  <w:tcBorders>
                    <w:top w:val="single" w:sz="2" w:space="0" w:color="auto"/>
                    <w:left w:val="single" w:sz="2" w:space="0" w:color="auto"/>
                    <w:bottom w:val="single" w:sz="2" w:space="0" w:color="auto"/>
                    <w:right w:val="single" w:sz="2" w:space="0" w:color="auto"/>
                  </w:tcBorders>
                  <w:vAlign w:val="center"/>
                </w:tcPr>
                <w:p w14:paraId="1A666271" w14:textId="77777777" w:rsidR="00523C14" w:rsidRPr="001713F0" w:rsidRDefault="00523C14" w:rsidP="004758B5">
                  <w:pPr>
                    <w:spacing w:line="360" w:lineRule="auto"/>
                    <w:ind w:left="-5"/>
                    <w:jc w:val="center"/>
                    <w:rPr>
                      <w:rFonts w:cs="Arial Unicode MS"/>
                      <w:bCs/>
                    </w:rPr>
                  </w:pPr>
                </w:p>
              </w:tc>
              <w:tc>
                <w:tcPr>
                  <w:tcW w:w="2694" w:type="dxa"/>
                  <w:tcBorders>
                    <w:top w:val="single" w:sz="2" w:space="0" w:color="auto"/>
                    <w:left w:val="single" w:sz="2" w:space="0" w:color="auto"/>
                    <w:bottom w:val="single" w:sz="2" w:space="0" w:color="auto"/>
                    <w:right w:val="single" w:sz="2" w:space="0" w:color="auto"/>
                  </w:tcBorders>
                  <w:vAlign w:val="center"/>
                </w:tcPr>
                <w:p w14:paraId="64DB3FAC" w14:textId="77777777" w:rsidR="00523C14" w:rsidRPr="001713F0" w:rsidRDefault="00523C14" w:rsidP="004758B5">
                  <w:pPr>
                    <w:spacing w:line="360" w:lineRule="auto"/>
                    <w:ind w:left="-5"/>
                    <w:jc w:val="center"/>
                    <w:rPr>
                      <w:rFonts w:cs="Arial Unicode MS"/>
                      <w:bCs/>
                    </w:rPr>
                  </w:pPr>
                </w:p>
              </w:tc>
              <w:tc>
                <w:tcPr>
                  <w:tcW w:w="2268" w:type="dxa"/>
                  <w:tcBorders>
                    <w:top w:val="single" w:sz="2" w:space="0" w:color="auto"/>
                    <w:left w:val="single" w:sz="2" w:space="0" w:color="auto"/>
                    <w:bottom w:val="single" w:sz="2" w:space="0" w:color="auto"/>
                    <w:right w:val="single" w:sz="2" w:space="0" w:color="auto"/>
                  </w:tcBorders>
                  <w:vAlign w:val="center"/>
                </w:tcPr>
                <w:p w14:paraId="4A269348" w14:textId="77777777" w:rsidR="00523C14" w:rsidRPr="001713F0" w:rsidRDefault="00523C14" w:rsidP="004758B5">
                  <w:pPr>
                    <w:spacing w:line="360" w:lineRule="auto"/>
                    <w:ind w:left="-5"/>
                    <w:jc w:val="center"/>
                    <w:rPr>
                      <w:rFonts w:cs="Arial Unicode MS"/>
                      <w:bCs/>
                    </w:rPr>
                  </w:pPr>
                </w:p>
              </w:tc>
            </w:tr>
            <w:tr w:rsidR="00523C14" w:rsidRPr="001713F0" w14:paraId="093796A4" w14:textId="77777777" w:rsidTr="00523C14">
              <w:tc>
                <w:tcPr>
                  <w:tcW w:w="812" w:type="dxa"/>
                  <w:tcBorders>
                    <w:top w:val="single" w:sz="2" w:space="0" w:color="auto"/>
                    <w:bottom w:val="single" w:sz="2" w:space="0" w:color="auto"/>
                    <w:right w:val="single" w:sz="2" w:space="0" w:color="auto"/>
                  </w:tcBorders>
                  <w:vAlign w:val="center"/>
                </w:tcPr>
                <w:p w14:paraId="3F6E5F69" w14:textId="77777777" w:rsidR="00523C14" w:rsidRPr="000A04AF" w:rsidRDefault="00523C14" w:rsidP="00DB451E">
                  <w:pPr>
                    <w:numPr>
                      <w:ilvl w:val="0"/>
                      <w:numId w:val="12"/>
                    </w:numPr>
                    <w:spacing w:line="360" w:lineRule="auto"/>
                    <w:jc w:val="center"/>
                    <w:rPr>
                      <w:rFonts w:cs="Arial Unicode MS"/>
                      <w:b/>
                      <w:bCs/>
                    </w:rPr>
                  </w:pPr>
                </w:p>
              </w:tc>
              <w:tc>
                <w:tcPr>
                  <w:tcW w:w="3596" w:type="dxa"/>
                  <w:tcBorders>
                    <w:top w:val="single" w:sz="2" w:space="0" w:color="auto"/>
                    <w:left w:val="single" w:sz="2" w:space="0" w:color="auto"/>
                    <w:bottom w:val="single" w:sz="2" w:space="0" w:color="auto"/>
                    <w:right w:val="single" w:sz="2" w:space="0" w:color="auto"/>
                  </w:tcBorders>
                  <w:vAlign w:val="center"/>
                </w:tcPr>
                <w:p w14:paraId="084F1C0F" w14:textId="77777777" w:rsidR="00523C14" w:rsidRPr="001713F0" w:rsidRDefault="00523C14" w:rsidP="004758B5">
                  <w:pPr>
                    <w:spacing w:line="360" w:lineRule="auto"/>
                    <w:ind w:left="-5"/>
                    <w:jc w:val="center"/>
                    <w:rPr>
                      <w:rFonts w:cs="Arial Unicode MS"/>
                      <w:bCs/>
                    </w:rPr>
                  </w:pPr>
                </w:p>
              </w:tc>
              <w:tc>
                <w:tcPr>
                  <w:tcW w:w="2694" w:type="dxa"/>
                  <w:tcBorders>
                    <w:top w:val="single" w:sz="2" w:space="0" w:color="auto"/>
                    <w:left w:val="single" w:sz="2" w:space="0" w:color="auto"/>
                    <w:bottom w:val="single" w:sz="2" w:space="0" w:color="auto"/>
                    <w:right w:val="single" w:sz="2" w:space="0" w:color="auto"/>
                  </w:tcBorders>
                  <w:vAlign w:val="center"/>
                </w:tcPr>
                <w:p w14:paraId="5DF427EA" w14:textId="77777777" w:rsidR="00523C14" w:rsidRPr="001713F0" w:rsidRDefault="00523C14" w:rsidP="004758B5">
                  <w:pPr>
                    <w:spacing w:line="360" w:lineRule="auto"/>
                    <w:ind w:left="-5"/>
                    <w:jc w:val="center"/>
                    <w:rPr>
                      <w:rFonts w:cs="Arial Unicode MS"/>
                      <w:bCs/>
                    </w:rPr>
                  </w:pPr>
                </w:p>
              </w:tc>
              <w:tc>
                <w:tcPr>
                  <w:tcW w:w="2268" w:type="dxa"/>
                  <w:tcBorders>
                    <w:top w:val="single" w:sz="2" w:space="0" w:color="auto"/>
                    <w:left w:val="single" w:sz="2" w:space="0" w:color="auto"/>
                    <w:bottom w:val="single" w:sz="2" w:space="0" w:color="auto"/>
                    <w:right w:val="single" w:sz="2" w:space="0" w:color="auto"/>
                  </w:tcBorders>
                  <w:vAlign w:val="center"/>
                </w:tcPr>
                <w:p w14:paraId="7AAC2C3F" w14:textId="77777777" w:rsidR="00523C14" w:rsidRPr="001713F0" w:rsidRDefault="00523C14" w:rsidP="004758B5">
                  <w:pPr>
                    <w:spacing w:line="360" w:lineRule="auto"/>
                    <w:ind w:left="-5"/>
                    <w:jc w:val="center"/>
                    <w:rPr>
                      <w:rFonts w:cs="Arial Unicode MS"/>
                      <w:bCs/>
                    </w:rPr>
                  </w:pPr>
                </w:p>
              </w:tc>
            </w:tr>
            <w:tr w:rsidR="00523C14" w:rsidRPr="001713F0" w14:paraId="15B9BF9B" w14:textId="77777777" w:rsidTr="00523C14">
              <w:trPr>
                <w:trHeight w:val="42"/>
              </w:trPr>
              <w:tc>
                <w:tcPr>
                  <w:tcW w:w="812" w:type="dxa"/>
                  <w:tcBorders>
                    <w:top w:val="single" w:sz="2" w:space="0" w:color="auto"/>
                    <w:bottom w:val="single" w:sz="2" w:space="0" w:color="auto"/>
                    <w:right w:val="single" w:sz="2" w:space="0" w:color="auto"/>
                  </w:tcBorders>
                  <w:vAlign w:val="center"/>
                </w:tcPr>
                <w:p w14:paraId="349ABD56" w14:textId="77777777" w:rsidR="00523C14" w:rsidRPr="000A04AF" w:rsidRDefault="00523C14" w:rsidP="00DB451E">
                  <w:pPr>
                    <w:numPr>
                      <w:ilvl w:val="0"/>
                      <w:numId w:val="12"/>
                    </w:numPr>
                    <w:spacing w:line="360" w:lineRule="auto"/>
                    <w:jc w:val="center"/>
                    <w:rPr>
                      <w:rFonts w:cs="Arial Unicode MS"/>
                      <w:b/>
                      <w:bCs/>
                    </w:rPr>
                  </w:pPr>
                </w:p>
              </w:tc>
              <w:tc>
                <w:tcPr>
                  <w:tcW w:w="3596" w:type="dxa"/>
                  <w:tcBorders>
                    <w:top w:val="single" w:sz="2" w:space="0" w:color="auto"/>
                    <w:left w:val="single" w:sz="2" w:space="0" w:color="auto"/>
                    <w:bottom w:val="single" w:sz="2" w:space="0" w:color="auto"/>
                    <w:right w:val="single" w:sz="2" w:space="0" w:color="auto"/>
                  </w:tcBorders>
                  <w:vAlign w:val="center"/>
                </w:tcPr>
                <w:p w14:paraId="2F5E6914" w14:textId="77777777" w:rsidR="00523C14" w:rsidRPr="001713F0" w:rsidRDefault="00523C14" w:rsidP="004758B5">
                  <w:pPr>
                    <w:spacing w:line="360" w:lineRule="auto"/>
                    <w:ind w:left="-69"/>
                    <w:jc w:val="center"/>
                    <w:rPr>
                      <w:rFonts w:cs="Arial Unicode MS"/>
                      <w:bCs/>
                    </w:rPr>
                  </w:pPr>
                </w:p>
              </w:tc>
              <w:tc>
                <w:tcPr>
                  <w:tcW w:w="2694" w:type="dxa"/>
                  <w:tcBorders>
                    <w:top w:val="single" w:sz="2" w:space="0" w:color="auto"/>
                    <w:left w:val="single" w:sz="2" w:space="0" w:color="auto"/>
                    <w:bottom w:val="single" w:sz="2" w:space="0" w:color="auto"/>
                    <w:right w:val="single" w:sz="2" w:space="0" w:color="auto"/>
                  </w:tcBorders>
                  <w:vAlign w:val="center"/>
                </w:tcPr>
                <w:p w14:paraId="53F20020" w14:textId="77777777" w:rsidR="00523C14" w:rsidRPr="001713F0" w:rsidRDefault="00523C14" w:rsidP="004758B5">
                  <w:pPr>
                    <w:spacing w:line="360" w:lineRule="auto"/>
                    <w:ind w:left="-69"/>
                    <w:jc w:val="center"/>
                    <w:rPr>
                      <w:rFonts w:cs="Arial Unicode MS"/>
                      <w:bCs/>
                    </w:rPr>
                  </w:pPr>
                </w:p>
              </w:tc>
              <w:tc>
                <w:tcPr>
                  <w:tcW w:w="2268" w:type="dxa"/>
                  <w:tcBorders>
                    <w:top w:val="single" w:sz="2" w:space="0" w:color="auto"/>
                    <w:left w:val="single" w:sz="2" w:space="0" w:color="auto"/>
                    <w:bottom w:val="single" w:sz="2" w:space="0" w:color="auto"/>
                    <w:right w:val="single" w:sz="2" w:space="0" w:color="auto"/>
                  </w:tcBorders>
                  <w:vAlign w:val="center"/>
                </w:tcPr>
                <w:p w14:paraId="05FBBFFE" w14:textId="77777777" w:rsidR="00523C14" w:rsidRPr="001713F0" w:rsidRDefault="00523C14" w:rsidP="004758B5">
                  <w:pPr>
                    <w:spacing w:line="360" w:lineRule="auto"/>
                    <w:ind w:left="-69"/>
                    <w:jc w:val="center"/>
                    <w:rPr>
                      <w:rFonts w:cs="Arial Unicode MS"/>
                      <w:bCs/>
                    </w:rPr>
                  </w:pPr>
                </w:p>
              </w:tc>
            </w:tr>
            <w:tr w:rsidR="00523C14" w:rsidRPr="001713F0" w14:paraId="24BF0F15" w14:textId="77777777" w:rsidTr="00523C14">
              <w:trPr>
                <w:trHeight w:val="42"/>
              </w:trPr>
              <w:tc>
                <w:tcPr>
                  <w:tcW w:w="812" w:type="dxa"/>
                  <w:tcBorders>
                    <w:top w:val="single" w:sz="2" w:space="0" w:color="auto"/>
                    <w:bottom w:val="single" w:sz="2" w:space="0" w:color="auto"/>
                    <w:right w:val="single" w:sz="2" w:space="0" w:color="auto"/>
                  </w:tcBorders>
                  <w:vAlign w:val="center"/>
                </w:tcPr>
                <w:p w14:paraId="11F856B5" w14:textId="77777777" w:rsidR="00523C14" w:rsidRPr="000A04AF" w:rsidRDefault="00523C14" w:rsidP="00DB451E">
                  <w:pPr>
                    <w:numPr>
                      <w:ilvl w:val="0"/>
                      <w:numId w:val="12"/>
                    </w:numPr>
                    <w:spacing w:line="360" w:lineRule="auto"/>
                    <w:jc w:val="center"/>
                    <w:rPr>
                      <w:rFonts w:cs="Arial Unicode MS"/>
                      <w:b/>
                      <w:bCs/>
                    </w:rPr>
                  </w:pPr>
                </w:p>
              </w:tc>
              <w:tc>
                <w:tcPr>
                  <w:tcW w:w="3596" w:type="dxa"/>
                  <w:tcBorders>
                    <w:top w:val="single" w:sz="2" w:space="0" w:color="auto"/>
                    <w:left w:val="single" w:sz="2" w:space="0" w:color="auto"/>
                    <w:bottom w:val="single" w:sz="2" w:space="0" w:color="auto"/>
                    <w:right w:val="single" w:sz="2" w:space="0" w:color="auto"/>
                  </w:tcBorders>
                  <w:vAlign w:val="center"/>
                </w:tcPr>
                <w:p w14:paraId="7F231679" w14:textId="77777777" w:rsidR="00523C14" w:rsidRPr="001713F0" w:rsidRDefault="00523C14" w:rsidP="004758B5">
                  <w:pPr>
                    <w:spacing w:line="360" w:lineRule="auto"/>
                    <w:ind w:left="-69"/>
                    <w:jc w:val="center"/>
                    <w:rPr>
                      <w:rFonts w:cs="Arial Unicode MS"/>
                      <w:bCs/>
                    </w:rPr>
                  </w:pPr>
                </w:p>
              </w:tc>
              <w:tc>
                <w:tcPr>
                  <w:tcW w:w="2694" w:type="dxa"/>
                  <w:tcBorders>
                    <w:top w:val="single" w:sz="2" w:space="0" w:color="auto"/>
                    <w:left w:val="single" w:sz="2" w:space="0" w:color="auto"/>
                    <w:bottom w:val="single" w:sz="2" w:space="0" w:color="auto"/>
                    <w:right w:val="single" w:sz="2" w:space="0" w:color="auto"/>
                  </w:tcBorders>
                  <w:vAlign w:val="center"/>
                </w:tcPr>
                <w:p w14:paraId="00220D0F" w14:textId="77777777" w:rsidR="00523C14" w:rsidRPr="001713F0" w:rsidRDefault="00523C14" w:rsidP="004758B5">
                  <w:pPr>
                    <w:spacing w:line="360" w:lineRule="auto"/>
                    <w:ind w:left="-69"/>
                    <w:jc w:val="center"/>
                    <w:rPr>
                      <w:rFonts w:cs="Arial Unicode MS"/>
                      <w:bCs/>
                    </w:rPr>
                  </w:pPr>
                </w:p>
              </w:tc>
              <w:tc>
                <w:tcPr>
                  <w:tcW w:w="2268" w:type="dxa"/>
                  <w:tcBorders>
                    <w:top w:val="single" w:sz="2" w:space="0" w:color="auto"/>
                    <w:left w:val="single" w:sz="2" w:space="0" w:color="auto"/>
                    <w:bottom w:val="single" w:sz="2" w:space="0" w:color="auto"/>
                    <w:right w:val="single" w:sz="2" w:space="0" w:color="auto"/>
                  </w:tcBorders>
                  <w:vAlign w:val="center"/>
                </w:tcPr>
                <w:p w14:paraId="355B978C" w14:textId="77777777" w:rsidR="00523C14" w:rsidRPr="001713F0" w:rsidRDefault="00523C14" w:rsidP="004758B5">
                  <w:pPr>
                    <w:spacing w:line="360" w:lineRule="auto"/>
                    <w:ind w:left="-69"/>
                    <w:jc w:val="center"/>
                    <w:rPr>
                      <w:rFonts w:cs="Arial Unicode MS"/>
                      <w:bCs/>
                    </w:rPr>
                  </w:pPr>
                </w:p>
              </w:tc>
            </w:tr>
            <w:tr w:rsidR="00523C14" w:rsidRPr="001713F0" w14:paraId="3B02D11F" w14:textId="77777777" w:rsidTr="00523C14">
              <w:trPr>
                <w:trHeight w:val="42"/>
              </w:trPr>
              <w:tc>
                <w:tcPr>
                  <w:tcW w:w="812" w:type="dxa"/>
                  <w:tcBorders>
                    <w:top w:val="single" w:sz="2" w:space="0" w:color="auto"/>
                    <w:bottom w:val="single" w:sz="2" w:space="0" w:color="auto"/>
                    <w:right w:val="single" w:sz="2" w:space="0" w:color="auto"/>
                  </w:tcBorders>
                  <w:vAlign w:val="center"/>
                </w:tcPr>
                <w:p w14:paraId="50B26F3F" w14:textId="77777777" w:rsidR="00523C14" w:rsidRPr="000A04AF" w:rsidRDefault="00523C14" w:rsidP="00DB451E">
                  <w:pPr>
                    <w:numPr>
                      <w:ilvl w:val="0"/>
                      <w:numId w:val="12"/>
                    </w:numPr>
                    <w:spacing w:line="360" w:lineRule="auto"/>
                    <w:jc w:val="center"/>
                    <w:rPr>
                      <w:rFonts w:cs="Arial Unicode MS"/>
                      <w:b/>
                      <w:bCs/>
                    </w:rPr>
                  </w:pPr>
                </w:p>
              </w:tc>
              <w:tc>
                <w:tcPr>
                  <w:tcW w:w="3596" w:type="dxa"/>
                  <w:tcBorders>
                    <w:top w:val="single" w:sz="2" w:space="0" w:color="auto"/>
                    <w:left w:val="single" w:sz="2" w:space="0" w:color="auto"/>
                    <w:bottom w:val="single" w:sz="2" w:space="0" w:color="auto"/>
                    <w:right w:val="single" w:sz="2" w:space="0" w:color="auto"/>
                  </w:tcBorders>
                  <w:vAlign w:val="center"/>
                </w:tcPr>
                <w:p w14:paraId="68629CD3" w14:textId="77777777" w:rsidR="00523C14" w:rsidRPr="001713F0" w:rsidRDefault="00523C14" w:rsidP="004758B5">
                  <w:pPr>
                    <w:spacing w:line="360" w:lineRule="auto"/>
                    <w:ind w:left="-69"/>
                    <w:jc w:val="center"/>
                    <w:rPr>
                      <w:rFonts w:cs="Arial Unicode MS"/>
                      <w:bCs/>
                    </w:rPr>
                  </w:pPr>
                </w:p>
              </w:tc>
              <w:tc>
                <w:tcPr>
                  <w:tcW w:w="2694" w:type="dxa"/>
                  <w:tcBorders>
                    <w:top w:val="single" w:sz="2" w:space="0" w:color="auto"/>
                    <w:left w:val="single" w:sz="2" w:space="0" w:color="auto"/>
                    <w:bottom w:val="single" w:sz="2" w:space="0" w:color="auto"/>
                    <w:right w:val="single" w:sz="2" w:space="0" w:color="auto"/>
                  </w:tcBorders>
                  <w:vAlign w:val="center"/>
                </w:tcPr>
                <w:p w14:paraId="2A273BCC" w14:textId="77777777" w:rsidR="00523C14" w:rsidRPr="001713F0" w:rsidRDefault="00523C14" w:rsidP="004758B5">
                  <w:pPr>
                    <w:spacing w:line="360" w:lineRule="auto"/>
                    <w:ind w:left="-69"/>
                    <w:jc w:val="center"/>
                    <w:rPr>
                      <w:rFonts w:cs="Arial Unicode MS"/>
                      <w:bCs/>
                    </w:rPr>
                  </w:pPr>
                </w:p>
              </w:tc>
              <w:tc>
                <w:tcPr>
                  <w:tcW w:w="2268" w:type="dxa"/>
                  <w:tcBorders>
                    <w:top w:val="single" w:sz="2" w:space="0" w:color="auto"/>
                    <w:left w:val="single" w:sz="2" w:space="0" w:color="auto"/>
                    <w:bottom w:val="single" w:sz="2" w:space="0" w:color="auto"/>
                    <w:right w:val="single" w:sz="2" w:space="0" w:color="auto"/>
                  </w:tcBorders>
                  <w:vAlign w:val="center"/>
                </w:tcPr>
                <w:p w14:paraId="3E2DBF3A" w14:textId="285B6073" w:rsidR="00523C14" w:rsidRPr="001713F0" w:rsidRDefault="00523C14" w:rsidP="004758B5">
                  <w:pPr>
                    <w:spacing w:line="360" w:lineRule="auto"/>
                    <w:ind w:left="-69"/>
                    <w:jc w:val="center"/>
                    <w:rPr>
                      <w:rFonts w:cs="Arial Unicode MS"/>
                      <w:bCs/>
                    </w:rPr>
                  </w:pPr>
                </w:p>
              </w:tc>
            </w:tr>
          </w:tbl>
          <w:p w14:paraId="761D6F65" w14:textId="77777777" w:rsidR="00DB451E" w:rsidRDefault="00DB451E" w:rsidP="004758B5">
            <w:pPr>
              <w:spacing w:line="360" w:lineRule="auto"/>
              <w:rPr>
                <w:rFonts w:cs="Arial Unicode MS"/>
                <w:b/>
                <w:bCs/>
                <w:smallCaps/>
              </w:rPr>
            </w:pPr>
          </w:p>
        </w:tc>
      </w:tr>
    </w:tbl>
    <w:p w14:paraId="693DD2A0" w14:textId="77777777" w:rsidR="00DB451E" w:rsidRDefault="00DB451E" w:rsidP="00DB451E">
      <w:pPr>
        <w:rPr>
          <w:rFonts w:cs="Arial Unicode MS"/>
        </w:rPr>
      </w:pPr>
    </w:p>
    <w:p w14:paraId="03C630C6" w14:textId="77777777" w:rsidR="00DB451E" w:rsidRDefault="00DB451E" w:rsidP="00DB451E">
      <w:pPr>
        <w:rPr>
          <w:rFonts w:cs="Arial Unicode MS"/>
        </w:rPr>
      </w:pPr>
    </w:p>
    <w:tbl>
      <w:tblPr>
        <w:tblW w:w="0" w:type="auto"/>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68"/>
      </w:tblGrid>
      <w:tr w:rsidR="00DB451E" w14:paraId="5DD4415D" w14:textId="77777777" w:rsidTr="004758B5">
        <w:tc>
          <w:tcPr>
            <w:tcW w:w="9568" w:type="dxa"/>
            <w:tcBorders>
              <w:bottom w:val="nil"/>
            </w:tcBorders>
          </w:tcPr>
          <w:p w14:paraId="6549DDF1" w14:textId="77777777" w:rsidR="00DB451E" w:rsidRPr="002B3B8A" w:rsidRDefault="00DB451E" w:rsidP="004758B5">
            <w:pPr>
              <w:spacing w:line="360" w:lineRule="auto"/>
              <w:rPr>
                <w:rFonts w:cs="Arial Unicode MS"/>
                <w:sz w:val="26"/>
                <w:szCs w:val="26"/>
              </w:rPr>
            </w:pPr>
            <w:r w:rsidRPr="002B3B8A">
              <w:rPr>
                <w:rFonts w:cs="Arial Unicode MS"/>
                <w:b/>
                <w:bCs/>
                <w:smallCaps/>
                <w:sz w:val="26"/>
                <w:szCs w:val="26"/>
              </w:rPr>
              <w:t xml:space="preserve">Dati invenzione     </w:t>
            </w:r>
          </w:p>
        </w:tc>
      </w:tr>
      <w:tr w:rsidR="00DB451E" w14:paraId="4D344FF8" w14:textId="77777777" w:rsidTr="004758B5">
        <w:tc>
          <w:tcPr>
            <w:tcW w:w="9568" w:type="dxa"/>
            <w:tcBorders>
              <w:top w:val="nil"/>
              <w:bottom w:val="dotted" w:sz="8" w:space="0" w:color="auto"/>
            </w:tcBorders>
          </w:tcPr>
          <w:p w14:paraId="32DC6C52" w14:textId="77777777" w:rsidR="00DB451E" w:rsidRPr="002B3B8A" w:rsidRDefault="00DB451E" w:rsidP="004758B5">
            <w:pPr>
              <w:spacing w:line="360" w:lineRule="auto"/>
              <w:rPr>
                <w:rFonts w:cs="Arial Unicode MS"/>
                <w:bCs/>
                <w:sz w:val="20"/>
              </w:rPr>
            </w:pPr>
            <w:r w:rsidRPr="002B3B8A">
              <w:rPr>
                <w:rFonts w:cs="Arial Unicode MS"/>
                <w:b/>
                <w:bCs/>
                <w:smallCaps/>
                <w:sz w:val="20"/>
              </w:rPr>
              <w:t>TITOLO</w:t>
            </w:r>
          </w:p>
        </w:tc>
      </w:tr>
      <w:tr w:rsidR="00DB451E" w:rsidRPr="00C15E91" w14:paraId="15300C23" w14:textId="77777777" w:rsidTr="004758B5">
        <w:tc>
          <w:tcPr>
            <w:tcW w:w="9568" w:type="dxa"/>
            <w:tcBorders>
              <w:top w:val="dotted" w:sz="8" w:space="0" w:color="auto"/>
              <w:bottom w:val="dotted" w:sz="8" w:space="0" w:color="auto"/>
            </w:tcBorders>
          </w:tcPr>
          <w:p w14:paraId="6AECB030" w14:textId="77777777" w:rsidR="00DB451E" w:rsidRPr="00C15E91" w:rsidRDefault="00DB451E" w:rsidP="004758B5">
            <w:pPr>
              <w:spacing w:line="360" w:lineRule="auto"/>
              <w:rPr>
                <w:rFonts w:cs="Arial Unicode MS"/>
                <w:bCs/>
                <w:i/>
                <w:lang w:val="en-GB"/>
              </w:rPr>
            </w:pPr>
          </w:p>
        </w:tc>
      </w:tr>
      <w:tr w:rsidR="00DB451E" w14:paraId="690715F2" w14:textId="77777777" w:rsidTr="004758B5">
        <w:tc>
          <w:tcPr>
            <w:tcW w:w="9568" w:type="dxa"/>
            <w:tcBorders>
              <w:top w:val="dotted" w:sz="8" w:space="0" w:color="auto"/>
            </w:tcBorders>
          </w:tcPr>
          <w:p w14:paraId="730D8729" w14:textId="77777777" w:rsidR="00DB451E" w:rsidRDefault="00DB451E" w:rsidP="004758B5">
            <w:pPr>
              <w:spacing w:line="360" w:lineRule="auto"/>
              <w:rPr>
                <w:rFonts w:cs="Arial Unicode MS"/>
                <w:b/>
                <w:bCs/>
              </w:rPr>
            </w:pPr>
            <w:r w:rsidRPr="00FF7DE6">
              <w:rPr>
                <w:rFonts w:cs="Arial Unicode MS"/>
                <w:b/>
                <w:bCs/>
                <w:smallCaps/>
              </w:rPr>
              <w:t>NUMERO DI RIFERIMENTO INTERNO (</w:t>
            </w:r>
            <w:r>
              <w:rPr>
                <w:rFonts w:cs="Arial Unicode MS"/>
                <w:b/>
                <w:bCs/>
                <w:smallCaps/>
              </w:rPr>
              <w:t>a cura dell’ufficio</w:t>
            </w:r>
            <w:r w:rsidRPr="00FF7DE6">
              <w:rPr>
                <w:rFonts w:cs="Arial Unicode MS"/>
                <w:b/>
                <w:bCs/>
                <w:smallCaps/>
              </w:rPr>
              <w:t>)</w:t>
            </w:r>
          </w:p>
        </w:tc>
      </w:tr>
      <w:tr w:rsidR="00DB451E" w14:paraId="24AA2968" w14:textId="77777777" w:rsidTr="004758B5">
        <w:tc>
          <w:tcPr>
            <w:tcW w:w="9568" w:type="dxa"/>
            <w:tcBorders>
              <w:top w:val="dotted" w:sz="8" w:space="0" w:color="auto"/>
            </w:tcBorders>
          </w:tcPr>
          <w:p w14:paraId="4FE1CE0A" w14:textId="77777777" w:rsidR="00DB451E" w:rsidRDefault="00DB451E" w:rsidP="004758B5">
            <w:pPr>
              <w:spacing w:line="360" w:lineRule="auto"/>
              <w:rPr>
                <w:rFonts w:cs="Arial Unicode MS"/>
                <w:b/>
                <w:bCs/>
              </w:rPr>
            </w:pPr>
          </w:p>
        </w:tc>
      </w:tr>
    </w:tbl>
    <w:p w14:paraId="2F03311B" w14:textId="77777777" w:rsidR="00DB451E" w:rsidRDefault="00DB451E" w:rsidP="00DB451E">
      <w:pPr>
        <w:rPr>
          <w:rFonts w:cs="Arial Unicode MS"/>
        </w:rPr>
      </w:pPr>
    </w:p>
    <w:p w14:paraId="287FA6BC" w14:textId="77777777" w:rsidR="00386954" w:rsidRDefault="00386954" w:rsidP="00DB451E">
      <w:pPr>
        <w:rPr>
          <w:rFonts w:cs="Arial Unicode MS"/>
        </w:rPr>
      </w:pPr>
    </w:p>
    <w:p w14:paraId="2B502EA1" w14:textId="77777777" w:rsidR="00DB451E" w:rsidRDefault="00DB451E" w:rsidP="00DB451E">
      <w:pPr>
        <w:rPr>
          <w:rFonts w:cs="Arial Unicode MS"/>
        </w:rPr>
      </w:pPr>
    </w:p>
    <w:tbl>
      <w:tblPr>
        <w:tblW w:w="0" w:type="auto"/>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68"/>
      </w:tblGrid>
      <w:tr w:rsidR="00DB451E" w14:paraId="621AF873" w14:textId="77777777" w:rsidTr="004758B5">
        <w:tc>
          <w:tcPr>
            <w:tcW w:w="9568" w:type="dxa"/>
          </w:tcPr>
          <w:p w14:paraId="3E19926E" w14:textId="4607747E" w:rsidR="00DB451E" w:rsidRDefault="00DB451E" w:rsidP="004758B5">
            <w:pPr>
              <w:spacing w:line="360" w:lineRule="auto"/>
              <w:rPr>
                <w:rFonts w:cs="Arial Unicode MS"/>
                <w:b/>
                <w:bCs/>
                <w:smallCaps/>
              </w:rPr>
            </w:pPr>
            <w:r>
              <w:rPr>
                <w:rFonts w:cs="Arial Unicode MS"/>
                <w:b/>
                <w:bCs/>
                <w:smallCaps/>
              </w:rPr>
              <w:t>Commenti al Rapporto di ricerca</w:t>
            </w:r>
            <w:r w:rsidR="00582B83">
              <w:rPr>
                <w:rFonts w:cs="Arial Unicode MS"/>
                <w:b/>
                <w:bCs/>
                <w:smallCaps/>
              </w:rPr>
              <w:t xml:space="preserve"> PCT</w:t>
            </w:r>
          </w:p>
          <w:p w14:paraId="76136BC9" w14:textId="61587A65" w:rsidR="00DB451E" w:rsidRPr="00E04126" w:rsidRDefault="00DB451E" w:rsidP="004758B5">
            <w:pPr>
              <w:spacing w:line="360" w:lineRule="auto"/>
              <w:rPr>
                <w:rFonts w:cs="Arial Unicode MS"/>
                <w:b/>
                <w:bCs/>
                <w:smallCaps/>
              </w:rPr>
            </w:pPr>
            <w:r>
              <w:rPr>
                <w:rFonts w:ascii="(Tipo di carattere testo asiati" w:hAnsi="(Tipo di carattere testo asiati" w:cs="Arial Unicode MS"/>
                <w:bCs/>
              </w:rPr>
              <w:t>(Riportare schematicamente l’esito del R</w:t>
            </w:r>
            <w:r w:rsidR="00523C14">
              <w:rPr>
                <w:rFonts w:ascii="(Tipo di carattere testo asiati" w:hAnsi="(Tipo di carattere testo asiati" w:cs="Arial Unicode MS"/>
                <w:bCs/>
              </w:rPr>
              <w:t xml:space="preserve">apporto di </w:t>
            </w:r>
            <w:r>
              <w:rPr>
                <w:rFonts w:ascii="(Tipo di carattere testo asiati" w:hAnsi="(Tipo di carattere testo asiati" w:cs="Arial Unicode MS"/>
                <w:bCs/>
              </w:rPr>
              <w:t>R</w:t>
            </w:r>
            <w:r w:rsidR="00523C14">
              <w:rPr>
                <w:rFonts w:ascii="(Tipo di carattere testo asiati" w:hAnsi="(Tipo di carattere testo asiati" w:cs="Arial Unicode MS"/>
                <w:bCs/>
              </w:rPr>
              <w:t>icerca</w:t>
            </w:r>
            <w:r w:rsidR="00386954">
              <w:rPr>
                <w:rFonts w:ascii="(Tipo di carattere testo asiati" w:hAnsi="(Tipo di carattere testo asiati" w:cs="Arial Unicode MS"/>
                <w:bCs/>
              </w:rPr>
              <w:t xml:space="preserve"> PCT</w:t>
            </w:r>
            <w:r>
              <w:rPr>
                <w:rFonts w:ascii="(Tipo di carattere testo asiati" w:hAnsi="(Tipo di carattere testo asiati" w:cs="Arial Unicode MS"/>
                <w:bCs/>
              </w:rPr>
              <w:t>. In particolare</w:t>
            </w:r>
            <w:r w:rsidR="00523C14">
              <w:rPr>
                <w:rFonts w:ascii="(Tipo di carattere testo asiati" w:hAnsi="(Tipo di carattere testo asiati" w:cs="Arial Unicode MS"/>
                <w:bCs/>
              </w:rPr>
              <w:t>,</w:t>
            </w:r>
            <w:r>
              <w:rPr>
                <w:rFonts w:ascii="(Tipo di carattere testo asiati" w:hAnsi="(Tipo di carattere testo asiati" w:cs="Arial Unicode MS"/>
                <w:bCs/>
              </w:rPr>
              <w:t xml:space="preserve"> dettagliare i commenti al parere espresso nel rapporto di ricerca, indicando in maniera analitica quali sono le obiezioni ai rilievi mossi dall’esaminatore nella “</w:t>
            </w:r>
            <w:r w:rsidRPr="00582B83">
              <w:rPr>
                <w:rFonts w:ascii="(Tipo di carattere testo asiati" w:hAnsi="(Tipo di carattere testo asiati" w:cs="Arial Unicode MS"/>
                <w:bCs/>
                <w:i/>
              </w:rPr>
              <w:t>written opinion</w:t>
            </w:r>
            <w:r>
              <w:rPr>
                <w:rFonts w:ascii="(Tipo di carattere testo asiati" w:hAnsi="(Tipo di carattere testo asiati" w:cs="Arial Unicode MS"/>
                <w:bCs/>
              </w:rPr>
              <w:t>”</w:t>
            </w:r>
            <w:r w:rsidR="00523C14">
              <w:rPr>
                <w:rFonts w:ascii="(Tipo di carattere testo asiati" w:hAnsi="(Tipo di carattere testo asiati" w:cs="Arial Unicode MS"/>
                <w:bCs/>
              </w:rPr>
              <w:t>, ed eventualmente accennare a possibili strategie di risposta se già identificate</w:t>
            </w:r>
            <w:r>
              <w:rPr>
                <w:rFonts w:ascii="(Tipo di carattere testo asiati" w:hAnsi="(Tipo di carattere testo asiati" w:cs="Arial Unicode MS"/>
                <w:bCs/>
              </w:rPr>
              <w:t>).</w:t>
            </w:r>
          </w:p>
        </w:tc>
      </w:tr>
      <w:tr w:rsidR="00DB451E" w14:paraId="691522C9" w14:textId="77777777" w:rsidTr="004758B5">
        <w:tc>
          <w:tcPr>
            <w:tcW w:w="9568" w:type="dxa"/>
            <w:tcBorders>
              <w:top w:val="nil"/>
              <w:bottom w:val="dotted" w:sz="8" w:space="0" w:color="auto"/>
            </w:tcBorders>
          </w:tcPr>
          <w:p w14:paraId="3FBA4C7D" w14:textId="77777777" w:rsidR="00DB451E" w:rsidRPr="00172058" w:rsidRDefault="00DB451E" w:rsidP="004758B5">
            <w:pPr>
              <w:spacing w:line="360" w:lineRule="auto"/>
              <w:jc w:val="center"/>
              <w:rPr>
                <w:rFonts w:cs="Arial Unicode MS"/>
                <w:bCs/>
              </w:rPr>
            </w:pPr>
          </w:p>
        </w:tc>
      </w:tr>
      <w:tr w:rsidR="00DB451E" w14:paraId="587EA33A" w14:textId="77777777" w:rsidTr="004758B5">
        <w:tc>
          <w:tcPr>
            <w:tcW w:w="9568" w:type="dxa"/>
            <w:tcBorders>
              <w:top w:val="dotted" w:sz="8" w:space="0" w:color="auto"/>
              <w:bottom w:val="dotted" w:sz="8" w:space="0" w:color="auto"/>
            </w:tcBorders>
          </w:tcPr>
          <w:p w14:paraId="6AE46EE1" w14:textId="77777777" w:rsidR="00DB451E" w:rsidRDefault="00DB451E" w:rsidP="004758B5">
            <w:pPr>
              <w:spacing w:line="360" w:lineRule="auto"/>
              <w:rPr>
                <w:rFonts w:cs="Arial Unicode MS"/>
                <w:b/>
                <w:bCs/>
              </w:rPr>
            </w:pPr>
          </w:p>
        </w:tc>
      </w:tr>
      <w:tr w:rsidR="00DB451E" w14:paraId="3A2FE5BB" w14:textId="77777777" w:rsidTr="004758B5">
        <w:tc>
          <w:tcPr>
            <w:tcW w:w="9568" w:type="dxa"/>
            <w:tcBorders>
              <w:top w:val="dotted" w:sz="8" w:space="0" w:color="auto"/>
              <w:bottom w:val="dotted" w:sz="8" w:space="0" w:color="auto"/>
            </w:tcBorders>
          </w:tcPr>
          <w:p w14:paraId="0D48BAB8" w14:textId="77777777" w:rsidR="00DB451E" w:rsidRDefault="00DB451E" w:rsidP="004758B5">
            <w:pPr>
              <w:spacing w:line="360" w:lineRule="auto"/>
              <w:rPr>
                <w:rFonts w:cs="Arial Unicode MS"/>
                <w:b/>
                <w:bCs/>
              </w:rPr>
            </w:pPr>
          </w:p>
        </w:tc>
      </w:tr>
      <w:tr w:rsidR="00DB451E" w14:paraId="7283F9AF" w14:textId="77777777" w:rsidTr="004758B5">
        <w:tc>
          <w:tcPr>
            <w:tcW w:w="9568" w:type="dxa"/>
            <w:tcBorders>
              <w:top w:val="dotted" w:sz="8" w:space="0" w:color="auto"/>
              <w:bottom w:val="dotted" w:sz="8" w:space="0" w:color="auto"/>
            </w:tcBorders>
          </w:tcPr>
          <w:p w14:paraId="5A8D1C4F" w14:textId="77777777" w:rsidR="00DB451E" w:rsidRDefault="00DB451E" w:rsidP="004758B5">
            <w:pPr>
              <w:spacing w:line="360" w:lineRule="auto"/>
              <w:rPr>
                <w:rFonts w:cs="Arial Unicode MS"/>
                <w:b/>
                <w:bCs/>
              </w:rPr>
            </w:pPr>
          </w:p>
        </w:tc>
      </w:tr>
      <w:tr w:rsidR="00DB451E" w14:paraId="67237EC4" w14:textId="77777777" w:rsidTr="004758B5">
        <w:tc>
          <w:tcPr>
            <w:tcW w:w="9568" w:type="dxa"/>
            <w:tcBorders>
              <w:top w:val="dotted" w:sz="8" w:space="0" w:color="auto"/>
              <w:bottom w:val="dotted" w:sz="8" w:space="0" w:color="auto"/>
            </w:tcBorders>
          </w:tcPr>
          <w:p w14:paraId="4C0E997F" w14:textId="77777777" w:rsidR="00DB451E" w:rsidRDefault="00DB451E" w:rsidP="004758B5">
            <w:pPr>
              <w:spacing w:line="360" w:lineRule="auto"/>
              <w:rPr>
                <w:rFonts w:cs="Arial Unicode MS"/>
                <w:b/>
                <w:bCs/>
              </w:rPr>
            </w:pPr>
          </w:p>
        </w:tc>
      </w:tr>
      <w:tr w:rsidR="00DB451E" w14:paraId="72A48DCA" w14:textId="77777777" w:rsidTr="004758B5">
        <w:tc>
          <w:tcPr>
            <w:tcW w:w="9568" w:type="dxa"/>
            <w:tcBorders>
              <w:top w:val="dotted" w:sz="8" w:space="0" w:color="auto"/>
              <w:bottom w:val="dotted" w:sz="8" w:space="0" w:color="auto"/>
            </w:tcBorders>
          </w:tcPr>
          <w:p w14:paraId="57C3190B" w14:textId="77777777" w:rsidR="00DB451E" w:rsidRDefault="00DB451E" w:rsidP="004758B5">
            <w:pPr>
              <w:spacing w:line="360" w:lineRule="auto"/>
              <w:rPr>
                <w:rFonts w:cs="Arial Unicode MS"/>
                <w:b/>
                <w:bCs/>
              </w:rPr>
            </w:pPr>
          </w:p>
        </w:tc>
      </w:tr>
      <w:tr w:rsidR="00DB451E" w14:paraId="16BE852E" w14:textId="77777777" w:rsidTr="004758B5">
        <w:tc>
          <w:tcPr>
            <w:tcW w:w="9568" w:type="dxa"/>
            <w:tcBorders>
              <w:top w:val="dotted" w:sz="8" w:space="0" w:color="auto"/>
            </w:tcBorders>
          </w:tcPr>
          <w:p w14:paraId="2DE07392" w14:textId="77777777" w:rsidR="00DB451E" w:rsidRDefault="00DB451E" w:rsidP="004758B5">
            <w:pPr>
              <w:spacing w:line="360" w:lineRule="auto"/>
              <w:rPr>
                <w:rFonts w:cs="Arial Unicode MS"/>
                <w:b/>
                <w:bCs/>
              </w:rPr>
            </w:pPr>
          </w:p>
        </w:tc>
      </w:tr>
    </w:tbl>
    <w:p w14:paraId="2607E0B9" w14:textId="77777777" w:rsidR="00DB451E" w:rsidRDefault="00DB451E" w:rsidP="00DB451E">
      <w:pPr>
        <w:rPr>
          <w:rFonts w:cs="Arial Unicode MS"/>
        </w:rPr>
      </w:pPr>
    </w:p>
    <w:p w14:paraId="1744D6BA" w14:textId="77777777" w:rsidR="00DB451E" w:rsidRDefault="00DB451E" w:rsidP="00DB451E">
      <w:pPr>
        <w:rPr>
          <w:rFonts w:cs="Arial Unicode MS"/>
        </w:rPr>
      </w:pPr>
    </w:p>
    <w:tbl>
      <w:tblPr>
        <w:tblW w:w="0" w:type="auto"/>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68"/>
      </w:tblGrid>
      <w:tr w:rsidR="00DB451E" w14:paraId="61D6FC7A" w14:textId="77777777" w:rsidTr="004758B5">
        <w:tc>
          <w:tcPr>
            <w:tcW w:w="9568" w:type="dxa"/>
          </w:tcPr>
          <w:p w14:paraId="46EE55EB" w14:textId="77777777" w:rsidR="00DB451E" w:rsidRDefault="00DB451E" w:rsidP="004758B5">
            <w:pPr>
              <w:spacing w:line="360" w:lineRule="auto"/>
              <w:rPr>
                <w:rFonts w:cs="Arial Unicode MS"/>
                <w:b/>
                <w:bCs/>
                <w:smallCaps/>
              </w:rPr>
            </w:pPr>
            <w:r>
              <w:rPr>
                <w:rFonts w:cs="Arial Unicode MS"/>
                <w:b/>
                <w:bCs/>
                <w:smallCaps/>
              </w:rPr>
              <w:t>SVILUPPO</w:t>
            </w:r>
          </w:p>
          <w:p w14:paraId="4062E2A0" w14:textId="77777777" w:rsidR="00DB451E" w:rsidRDefault="00DB451E" w:rsidP="004758B5">
            <w:pPr>
              <w:spacing w:line="360" w:lineRule="auto"/>
              <w:rPr>
                <w:rFonts w:ascii="(Tipo di carattere testo asiati" w:hAnsi="(Tipo di carattere testo asiati" w:cs="Arial Unicode MS"/>
                <w:bCs/>
              </w:rPr>
            </w:pPr>
            <w:r>
              <w:rPr>
                <w:rFonts w:ascii="(Tipo di carattere testo asiati" w:hAnsi="(Tipo di carattere testo asiati" w:cs="Arial Unicode MS"/>
                <w:bCs/>
              </w:rPr>
              <w:t>Descrivere lo sviluppo della tecnologia dal deposito della prima domanda di brevetto ad oggi, specificando eventuali partecipazioni a bandi (ad esempio PoC) e i risultati raggiunti.</w:t>
            </w:r>
          </w:p>
          <w:p w14:paraId="2C9CEE31" w14:textId="77777777" w:rsidR="00DB451E" w:rsidRDefault="00DB451E" w:rsidP="004758B5">
            <w:pPr>
              <w:spacing w:line="360" w:lineRule="auto"/>
              <w:rPr>
                <w:rFonts w:ascii="(Tipo di carattere testo asiati" w:hAnsi="(Tipo di carattere testo asiati" w:cs="Arial Unicode MS"/>
                <w:bCs/>
              </w:rPr>
            </w:pPr>
            <w:r>
              <w:rPr>
                <w:rFonts w:ascii="(Tipo di carattere testo asiati" w:hAnsi="(Tipo di carattere testo asiati" w:cs="Arial Unicode MS"/>
                <w:bCs/>
              </w:rPr>
              <w:t>Indicare inoltre quali ulteriori fasi si prevedono per fare avanzare il TRL, se ci sono fondi disponibili, se si intende partecipare a bandi e come si prevede di trovare i finanziamenti necessari.</w:t>
            </w:r>
          </w:p>
          <w:p w14:paraId="1B6A8E04" w14:textId="77777777" w:rsidR="00DB451E" w:rsidRPr="00E04126" w:rsidRDefault="00DB451E" w:rsidP="004758B5">
            <w:pPr>
              <w:spacing w:line="360" w:lineRule="auto"/>
              <w:rPr>
                <w:rFonts w:cs="Arial Unicode MS"/>
                <w:b/>
                <w:bCs/>
                <w:smallCaps/>
              </w:rPr>
            </w:pPr>
            <w:r w:rsidRPr="0078758D">
              <w:rPr>
                <w:rFonts w:ascii="(Tipo di carattere testo asiati" w:hAnsi="(Tipo di carattere testo asiati" w:cs="Arial Unicode MS"/>
                <w:bCs/>
                <w:u w:val="single"/>
              </w:rPr>
              <w:t>Indicare infine il TRL di partenza e quello attuale</w:t>
            </w:r>
            <w:r>
              <w:rPr>
                <w:rFonts w:ascii="(Tipo di carattere testo asiati" w:hAnsi="(Tipo di carattere testo asiati" w:cs="Arial Unicode MS"/>
                <w:bCs/>
              </w:rPr>
              <w:t>.</w:t>
            </w:r>
          </w:p>
        </w:tc>
      </w:tr>
      <w:tr w:rsidR="00DB451E" w14:paraId="26737C76" w14:textId="77777777" w:rsidTr="004758B5">
        <w:tc>
          <w:tcPr>
            <w:tcW w:w="9568" w:type="dxa"/>
            <w:tcBorders>
              <w:top w:val="nil"/>
              <w:bottom w:val="dotted" w:sz="8" w:space="0" w:color="auto"/>
            </w:tcBorders>
          </w:tcPr>
          <w:p w14:paraId="0FA0CA09" w14:textId="77777777" w:rsidR="00DB451E" w:rsidRPr="00172058" w:rsidRDefault="00DB451E" w:rsidP="004758B5">
            <w:pPr>
              <w:spacing w:line="360" w:lineRule="auto"/>
              <w:jc w:val="center"/>
              <w:rPr>
                <w:rFonts w:cs="Arial Unicode MS"/>
                <w:bCs/>
              </w:rPr>
            </w:pPr>
          </w:p>
        </w:tc>
      </w:tr>
      <w:tr w:rsidR="00DB451E" w14:paraId="6F1035D4" w14:textId="77777777" w:rsidTr="004758B5">
        <w:tc>
          <w:tcPr>
            <w:tcW w:w="9568" w:type="dxa"/>
            <w:tcBorders>
              <w:top w:val="dotted" w:sz="8" w:space="0" w:color="auto"/>
              <w:bottom w:val="dotted" w:sz="8" w:space="0" w:color="auto"/>
            </w:tcBorders>
          </w:tcPr>
          <w:p w14:paraId="377A6F65" w14:textId="77777777" w:rsidR="00DB451E" w:rsidRDefault="00DB451E" w:rsidP="004758B5">
            <w:pPr>
              <w:spacing w:line="360" w:lineRule="auto"/>
              <w:rPr>
                <w:rFonts w:cs="Arial Unicode MS"/>
                <w:b/>
                <w:bCs/>
              </w:rPr>
            </w:pPr>
          </w:p>
        </w:tc>
      </w:tr>
      <w:tr w:rsidR="00DB451E" w14:paraId="527A863B" w14:textId="77777777" w:rsidTr="004758B5">
        <w:tc>
          <w:tcPr>
            <w:tcW w:w="9568" w:type="dxa"/>
            <w:tcBorders>
              <w:top w:val="dotted" w:sz="8" w:space="0" w:color="auto"/>
              <w:bottom w:val="dotted" w:sz="8" w:space="0" w:color="auto"/>
            </w:tcBorders>
          </w:tcPr>
          <w:p w14:paraId="5BEDF26F" w14:textId="77777777" w:rsidR="00DB451E" w:rsidRDefault="00DB451E" w:rsidP="004758B5">
            <w:pPr>
              <w:spacing w:line="360" w:lineRule="auto"/>
              <w:rPr>
                <w:rFonts w:cs="Arial Unicode MS"/>
                <w:b/>
                <w:bCs/>
              </w:rPr>
            </w:pPr>
          </w:p>
        </w:tc>
      </w:tr>
      <w:tr w:rsidR="00DB451E" w14:paraId="5E6ACF0D" w14:textId="77777777" w:rsidTr="004758B5">
        <w:tc>
          <w:tcPr>
            <w:tcW w:w="9568" w:type="dxa"/>
            <w:tcBorders>
              <w:top w:val="dotted" w:sz="8" w:space="0" w:color="auto"/>
              <w:bottom w:val="dotted" w:sz="8" w:space="0" w:color="auto"/>
            </w:tcBorders>
          </w:tcPr>
          <w:p w14:paraId="417C7394" w14:textId="77777777" w:rsidR="00DB451E" w:rsidRDefault="00DB451E" w:rsidP="004758B5">
            <w:pPr>
              <w:spacing w:line="360" w:lineRule="auto"/>
              <w:rPr>
                <w:rFonts w:cs="Arial Unicode MS"/>
                <w:b/>
                <w:bCs/>
              </w:rPr>
            </w:pPr>
          </w:p>
        </w:tc>
      </w:tr>
      <w:tr w:rsidR="00DB451E" w14:paraId="1484AEEC" w14:textId="77777777" w:rsidTr="004758B5">
        <w:tc>
          <w:tcPr>
            <w:tcW w:w="9568" w:type="dxa"/>
            <w:tcBorders>
              <w:top w:val="dotted" w:sz="8" w:space="0" w:color="auto"/>
              <w:bottom w:val="dotted" w:sz="8" w:space="0" w:color="auto"/>
            </w:tcBorders>
          </w:tcPr>
          <w:p w14:paraId="42962134" w14:textId="77777777" w:rsidR="00DB451E" w:rsidRDefault="00DB451E" w:rsidP="004758B5">
            <w:pPr>
              <w:spacing w:line="360" w:lineRule="auto"/>
              <w:rPr>
                <w:rFonts w:cs="Arial Unicode MS"/>
                <w:b/>
                <w:bCs/>
              </w:rPr>
            </w:pPr>
          </w:p>
        </w:tc>
      </w:tr>
      <w:tr w:rsidR="00DB451E" w14:paraId="7F4C6474" w14:textId="77777777" w:rsidTr="004758B5">
        <w:tc>
          <w:tcPr>
            <w:tcW w:w="9568" w:type="dxa"/>
            <w:tcBorders>
              <w:top w:val="dotted" w:sz="8" w:space="0" w:color="auto"/>
              <w:bottom w:val="dotted" w:sz="8" w:space="0" w:color="auto"/>
            </w:tcBorders>
          </w:tcPr>
          <w:p w14:paraId="41373DD8" w14:textId="77777777" w:rsidR="00DB451E" w:rsidRDefault="00DB451E" w:rsidP="004758B5">
            <w:pPr>
              <w:spacing w:line="360" w:lineRule="auto"/>
              <w:rPr>
                <w:rFonts w:cs="Arial Unicode MS"/>
                <w:b/>
                <w:bCs/>
              </w:rPr>
            </w:pPr>
          </w:p>
        </w:tc>
      </w:tr>
      <w:tr w:rsidR="00DB451E" w14:paraId="6922A64F" w14:textId="77777777" w:rsidTr="004758B5">
        <w:tc>
          <w:tcPr>
            <w:tcW w:w="9568" w:type="dxa"/>
            <w:tcBorders>
              <w:top w:val="dotted" w:sz="8" w:space="0" w:color="auto"/>
            </w:tcBorders>
          </w:tcPr>
          <w:p w14:paraId="30B69FF1" w14:textId="77777777" w:rsidR="00DB451E" w:rsidRDefault="00DB451E" w:rsidP="004758B5">
            <w:pPr>
              <w:spacing w:line="360" w:lineRule="auto"/>
              <w:rPr>
                <w:rFonts w:cs="Arial Unicode MS"/>
                <w:b/>
                <w:bCs/>
              </w:rPr>
            </w:pPr>
          </w:p>
        </w:tc>
      </w:tr>
    </w:tbl>
    <w:p w14:paraId="715302A8" w14:textId="77777777" w:rsidR="00DB451E" w:rsidRDefault="00DB451E" w:rsidP="00DB451E">
      <w:pPr>
        <w:rPr>
          <w:rFonts w:cs="Arial Unicode MS"/>
        </w:rPr>
      </w:pPr>
    </w:p>
    <w:tbl>
      <w:tblPr>
        <w:tblW w:w="0" w:type="auto"/>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68"/>
      </w:tblGrid>
      <w:tr w:rsidR="00DB451E" w14:paraId="6A94528C" w14:textId="77777777" w:rsidTr="004758B5">
        <w:tc>
          <w:tcPr>
            <w:tcW w:w="9568" w:type="dxa"/>
          </w:tcPr>
          <w:p w14:paraId="1899DEB2" w14:textId="77777777" w:rsidR="00DB451E" w:rsidRDefault="00DB451E" w:rsidP="004758B5">
            <w:pPr>
              <w:spacing w:line="360" w:lineRule="auto"/>
              <w:rPr>
                <w:rFonts w:cs="Arial Unicode MS"/>
                <w:b/>
                <w:bCs/>
                <w:smallCaps/>
              </w:rPr>
            </w:pPr>
            <w:r>
              <w:rPr>
                <w:rFonts w:cs="Arial Unicode MS"/>
                <w:b/>
                <w:bCs/>
                <w:smallCaps/>
              </w:rPr>
              <w:t>PUBBLICAZIONI</w:t>
            </w:r>
          </w:p>
          <w:p w14:paraId="62010949" w14:textId="77777777" w:rsidR="00DB451E" w:rsidRDefault="00DB451E" w:rsidP="004758B5">
            <w:pPr>
              <w:spacing w:line="360" w:lineRule="auto"/>
              <w:rPr>
                <w:rFonts w:ascii="(Tipo di carattere testo asiati" w:hAnsi="(Tipo di carattere testo asiati" w:cs="Arial Unicode MS"/>
                <w:bCs/>
              </w:rPr>
            </w:pPr>
            <w:r>
              <w:rPr>
                <w:rFonts w:ascii="(Tipo di carattere testo asiati" w:hAnsi="(Tipo di carattere testo asiati" w:cs="Arial Unicode MS"/>
                <w:bCs/>
              </w:rPr>
              <w:t>Indicare quali pubblicazioni o eventuali altri brevetti sono state fatte a seguito del primo deposito della domanda di brevetto.</w:t>
            </w:r>
          </w:p>
          <w:p w14:paraId="5CCE1F51" w14:textId="77777777" w:rsidR="00DB451E" w:rsidRPr="00E04126" w:rsidRDefault="00DB451E" w:rsidP="004758B5">
            <w:pPr>
              <w:spacing w:line="360" w:lineRule="auto"/>
              <w:rPr>
                <w:rFonts w:cs="Arial Unicode MS"/>
                <w:b/>
                <w:bCs/>
                <w:smallCaps/>
              </w:rPr>
            </w:pPr>
          </w:p>
        </w:tc>
      </w:tr>
      <w:tr w:rsidR="00DB451E" w14:paraId="59862396" w14:textId="77777777" w:rsidTr="004758B5">
        <w:tc>
          <w:tcPr>
            <w:tcW w:w="9568" w:type="dxa"/>
            <w:tcBorders>
              <w:top w:val="dotted" w:sz="8" w:space="0" w:color="auto"/>
              <w:bottom w:val="dotted" w:sz="8" w:space="0" w:color="auto"/>
            </w:tcBorders>
          </w:tcPr>
          <w:p w14:paraId="572FA2D2" w14:textId="77777777" w:rsidR="00DB451E" w:rsidRDefault="00DB451E" w:rsidP="004758B5">
            <w:pPr>
              <w:spacing w:line="360" w:lineRule="auto"/>
              <w:rPr>
                <w:rFonts w:cs="Arial Unicode MS"/>
                <w:b/>
                <w:bCs/>
              </w:rPr>
            </w:pPr>
          </w:p>
        </w:tc>
      </w:tr>
      <w:tr w:rsidR="00DB451E" w14:paraId="25056840" w14:textId="77777777" w:rsidTr="004758B5">
        <w:tc>
          <w:tcPr>
            <w:tcW w:w="9568" w:type="dxa"/>
            <w:tcBorders>
              <w:top w:val="dotted" w:sz="8" w:space="0" w:color="auto"/>
              <w:bottom w:val="dotted" w:sz="8" w:space="0" w:color="auto"/>
            </w:tcBorders>
          </w:tcPr>
          <w:p w14:paraId="0A100E68" w14:textId="77777777" w:rsidR="00DB451E" w:rsidRDefault="00DB451E" w:rsidP="004758B5">
            <w:pPr>
              <w:spacing w:line="360" w:lineRule="auto"/>
              <w:rPr>
                <w:rFonts w:cs="Arial Unicode MS"/>
                <w:b/>
                <w:bCs/>
              </w:rPr>
            </w:pPr>
          </w:p>
        </w:tc>
      </w:tr>
      <w:tr w:rsidR="00DB451E" w14:paraId="6B9FB492" w14:textId="77777777" w:rsidTr="004758B5">
        <w:tc>
          <w:tcPr>
            <w:tcW w:w="9568" w:type="dxa"/>
            <w:tcBorders>
              <w:top w:val="dotted" w:sz="8" w:space="0" w:color="auto"/>
            </w:tcBorders>
          </w:tcPr>
          <w:p w14:paraId="5B7D2921" w14:textId="77777777" w:rsidR="00DB451E" w:rsidRDefault="00DB451E" w:rsidP="004758B5">
            <w:pPr>
              <w:spacing w:line="360" w:lineRule="auto"/>
              <w:rPr>
                <w:rFonts w:cs="Arial Unicode MS"/>
                <w:b/>
                <w:bCs/>
              </w:rPr>
            </w:pPr>
          </w:p>
        </w:tc>
      </w:tr>
    </w:tbl>
    <w:p w14:paraId="68DF4038" w14:textId="77777777" w:rsidR="00DB451E" w:rsidRDefault="00DB451E" w:rsidP="00DB451E">
      <w:pPr>
        <w:rPr>
          <w:rFonts w:cs="Arial Unicode MS"/>
        </w:rPr>
      </w:pPr>
    </w:p>
    <w:p w14:paraId="57AF95DC" w14:textId="77777777" w:rsidR="00DB451E" w:rsidRDefault="00DB451E" w:rsidP="00DB451E"/>
    <w:tbl>
      <w:tblPr>
        <w:tblW w:w="0" w:type="auto"/>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68"/>
      </w:tblGrid>
      <w:tr w:rsidR="00DB451E" w14:paraId="6E1F6A97" w14:textId="77777777" w:rsidTr="004758B5">
        <w:tc>
          <w:tcPr>
            <w:tcW w:w="9568" w:type="dxa"/>
          </w:tcPr>
          <w:p w14:paraId="0614F9E2" w14:textId="77777777" w:rsidR="00DB451E" w:rsidRDefault="00DB451E" w:rsidP="004758B5">
            <w:pPr>
              <w:spacing w:line="360" w:lineRule="auto"/>
              <w:rPr>
                <w:rFonts w:cs="Arial Unicode MS"/>
                <w:b/>
                <w:bCs/>
                <w:smallCaps/>
              </w:rPr>
            </w:pPr>
            <w:r>
              <w:rPr>
                <w:rFonts w:cs="Arial Unicode MS"/>
                <w:b/>
                <w:bCs/>
                <w:smallCaps/>
              </w:rPr>
              <w:t>SFRUTTAMENTO</w:t>
            </w:r>
          </w:p>
          <w:p w14:paraId="6DC30839" w14:textId="77777777" w:rsidR="00DB451E" w:rsidRPr="006D0239" w:rsidRDefault="00DB451E" w:rsidP="004758B5">
            <w:pPr>
              <w:spacing w:line="360" w:lineRule="auto"/>
              <w:rPr>
                <w:rFonts w:ascii="(Tipo di carattere testo asiati" w:hAnsi="(Tipo di carattere testo asiati" w:cs="Arial Unicode MS"/>
                <w:bCs/>
              </w:rPr>
            </w:pPr>
            <w:r>
              <w:rPr>
                <w:rFonts w:ascii="(Tipo di carattere testo asiati" w:hAnsi="(Tipo di carattere testo asiati" w:cs="Arial Unicode MS"/>
                <w:bCs/>
              </w:rPr>
              <w:t>Indicare quale strategia di sfruttamento si ritiene più adatta a questa tecnologia (licenza ad un’azienda, fondazione di spin-off). Descrivere eventuali azioni già intraprese per lo sfruttamento commerciale del brevetto.</w:t>
            </w:r>
          </w:p>
        </w:tc>
      </w:tr>
      <w:tr w:rsidR="00DB451E" w14:paraId="7CAAE106" w14:textId="77777777" w:rsidTr="004758B5">
        <w:tc>
          <w:tcPr>
            <w:tcW w:w="9568" w:type="dxa"/>
            <w:tcBorders>
              <w:top w:val="nil"/>
              <w:bottom w:val="dotted" w:sz="8" w:space="0" w:color="auto"/>
            </w:tcBorders>
          </w:tcPr>
          <w:p w14:paraId="464914AC" w14:textId="77777777" w:rsidR="00DB451E" w:rsidRPr="00172058" w:rsidRDefault="00DB451E" w:rsidP="004758B5">
            <w:pPr>
              <w:spacing w:line="360" w:lineRule="auto"/>
              <w:jc w:val="center"/>
              <w:rPr>
                <w:rFonts w:cs="Arial Unicode MS"/>
                <w:bCs/>
              </w:rPr>
            </w:pPr>
          </w:p>
        </w:tc>
      </w:tr>
      <w:tr w:rsidR="00DB451E" w14:paraId="6765E600" w14:textId="77777777" w:rsidTr="004758B5">
        <w:tc>
          <w:tcPr>
            <w:tcW w:w="9568" w:type="dxa"/>
            <w:tcBorders>
              <w:top w:val="dotted" w:sz="8" w:space="0" w:color="auto"/>
              <w:bottom w:val="dotted" w:sz="8" w:space="0" w:color="auto"/>
            </w:tcBorders>
          </w:tcPr>
          <w:p w14:paraId="42879B84" w14:textId="77777777" w:rsidR="00DB451E" w:rsidRDefault="00DB451E" w:rsidP="004758B5">
            <w:pPr>
              <w:spacing w:line="360" w:lineRule="auto"/>
              <w:rPr>
                <w:rFonts w:cs="Arial Unicode MS"/>
                <w:b/>
                <w:bCs/>
              </w:rPr>
            </w:pPr>
          </w:p>
        </w:tc>
      </w:tr>
      <w:tr w:rsidR="00DB451E" w14:paraId="5E7DEB01" w14:textId="77777777" w:rsidTr="004758B5">
        <w:tc>
          <w:tcPr>
            <w:tcW w:w="9568" w:type="dxa"/>
            <w:tcBorders>
              <w:top w:val="dotted" w:sz="8" w:space="0" w:color="auto"/>
              <w:bottom w:val="dotted" w:sz="8" w:space="0" w:color="auto"/>
            </w:tcBorders>
          </w:tcPr>
          <w:p w14:paraId="4B35800A" w14:textId="77777777" w:rsidR="00DB451E" w:rsidRDefault="00DB451E" w:rsidP="004758B5">
            <w:pPr>
              <w:spacing w:line="360" w:lineRule="auto"/>
              <w:rPr>
                <w:rFonts w:cs="Arial Unicode MS"/>
                <w:b/>
                <w:bCs/>
              </w:rPr>
            </w:pPr>
          </w:p>
        </w:tc>
      </w:tr>
      <w:tr w:rsidR="00DB451E" w14:paraId="5AD66C4B" w14:textId="77777777" w:rsidTr="004758B5">
        <w:tc>
          <w:tcPr>
            <w:tcW w:w="9568" w:type="dxa"/>
            <w:tcBorders>
              <w:top w:val="dotted" w:sz="8" w:space="0" w:color="auto"/>
              <w:bottom w:val="dotted" w:sz="8" w:space="0" w:color="auto"/>
            </w:tcBorders>
          </w:tcPr>
          <w:p w14:paraId="1FAD6A5E" w14:textId="77777777" w:rsidR="00DB451E" w:rsidRDefault="00DB451E" w:rsidP="004758B5">
            <w:pPr>
              <w:spacing w:line="360" w:lineRule="auto"/>
              <w:rPr>
                <w:rFonts w:cs="Arial Unicode MS"/>
                <w:b/>
                <w:bCs/>
              </w:rPr>
            </w:pPr>
          </w:p>
        </w:tc>
      </w:tr>
      <w:tr w:rsidR="00DB451E" w14:paraId="3A3765D4" w14:textId="77777777" w:rsidTr="004758B5">
        <w:tc>
          <w:tcPr>
            <w:tcW w:w="9568" w:type="dxa"/>
            <w:tcBorders>
              <w:top w:val="dotted" w:sz="8" w:space="0" w:color="auto"/>
              <w:bottom w:val="dotted" w:sz="8" w:space="0" w:color="auto"/>
            </w:tcBorders>
          </w:tcPr>
          <w:p w14:paraId="6F055269" w14:textId="77777777" w:rsidR="00DB451E" w:rsidRDefault="00DB451E" w:rsidP="004758B5">
            <w:pPr>
              <w:spacing w:line="360" w:lineRule="auto"/>
              <w:rPr>
                <w:rFonts w:cs="Arial Unicode MS"/>
                <w:b/>
                <w:bCs/>
              </w:rPr>
            </w:pPr>
          </w:p>
        </w:tc>
      </w:tr>
      <w:tr w:rsidR="00DB451E" w14:paraId="0FA71914" w14:textId="77777777" w:rsidTr="004758B5">
        <w:tc>
          <w:tcPr>
            <w:tcW w:w="9568" w:type="dxa"/>
            <w:tcBorders>
              <w:top w:val="dotted" w:sz="8" w:space="0" w:color="auto"/>
              <w:bottom w:val="dotted" w:sz="8" w:space="0" w:color="auto"/>
            </w:tcBorders>
          </w:tcPr>
          <w:p w14:paraId="7A4A4E34" w14:textId="77777777" w:rsidR="00DB451E" w:rsidRDefault="00DB451E" w:rsidP="004758B5">
            <w:pPr>
              <w:spacing w:line="360" w:lineRule="auto"/>
              <w:rPr>
                <w:rFonts w:cs="Arial Unicode MS"/>
                <w:b/>
                <w:bCs/>
              </w:rPr>
            </w:pPr>
          </w:p>
        </w:tc>
      </w:tr>
      <w:tr w:rsidR="00DB451E" w14:paraId="6AF5413B" w14:textId="77777777" w:rsidTr="004758B5">
        <w:tc>
          <w:tcPr>
            <w:tcW w:w="9568" w:type="dxa"/>
            <w:tcBorders>
              <w:top w:val="dotted" w:sz="8" w:space="0" w:color="auto"/>
            </w:tcBorders>
          </w:tcPr>
          <w:p w14:paraId="1879D53B" w14:textId="77777777" w:rsidR="00DB451E" w:rsidRDefault="00DB451E" w:rsidP="004758B5">
            <w:pPr>
              <w:spacing w:line="360" w:lineRule="auto"/>
              <w:rPr>
                <w:rFonts w:cs="Arial Unicode MS"/>
                <w:b/>
                <w:bCs/>
                <w:smallCaps/>
              </w:rPr>
            </w:pPr>
          </w:p>
          <w:p w14:paraId="14F5FE6B" w14:textId="77777777" w:rsidR="00DB451E" w:rsidRDefault="00DB451E" w:rsidP="004758B5">
            <w:pPr>
              <w:spacing w:line="360" w:lineRule="auto"/>
              <w:rPr>
                <w:rFonts w:cs="Arial Unicode MS"/>
                <w:b/>
                <w:bCs/>
                <w:smallCaps/>
              </w:rPr>
            </w:pPr>
            <w:r>
              <w:rPr>
                <w:rFonts w:cs="Arial Unicode MS"/>
                <w:b/>
                <w:bCs/>
                <w:smallCaps/>
              </w:rPr>
              <w:t>eventuali contatti in corso per il futuro sfruttamento dell’invenzione:</w:t>
            </w:r>
          </w:p>
          <w:p w14:paraId="3C2E1B60" w14:textId="77777777" w:rsidR="00DB451E" w:rsidRDefault="00DB451E" w:rsidP="004758B5">
            <w:pPr>
              <w:spacing w:line="360" w:lineRule="auto"/>
              <w:rPr>
                <w:rFonts w:ascii="(Tipo di carattere testo asiati" w:hAnsi="(Tipo di carattere testo asiati" w:cs="Arial Unicode MS"/>
                <w:bCs/>
              </w:rPr>
            </w:pPr>
            <w:r>
              <w:rPr>
                <w:rFonts w:ascii="(Tipo di carattere testo asiati" w:hAnsi="(Tipo di carattere testo asiati" w:cs="Arial Unicode MS"/>
                <w:bCs/>
              </w:rPr>
              <w:t>(indicare se sono in corso contatti con soggetti esterni che hanno espresso interesse allo sfruttamento industriale della tecnologia oggetto del brevetto, fornendo i contatti della persona di riferimento).</w:t>
            </w:r>
          </w:p>
          <w:p w14:paraId="4FDCF6CF" w14:textId="77777777" w:rsidR="00DB451E" w:rsidRPr="00044F7A" w:rsidRDefault="00DB451E" w:rsidP="004758B5">
            <w:pPr>
              <w:spacing w:line="360" w:lineRule="auto"/>
              <w:rPr>
                <w:rFonts w:ascii="(Tipo di carattere testo asiati" w:hAnsi="(Tipo di carattere testo asiati" w:cs="Arial Unicode MS"/>
                <w:bCs/>
              </w:rPr>
            </w:pPr>
          </w:p>
        </w:tc>
      </w:tr>
      <w:tr w:rsidR="00DB451E" w14:paraId="3A4F05C1" w14:textId="77777777" w:rsidTr="004758B5">
        <w:tc>
          <w:tcPr>
            <w:tcW w:w="9568" w:type="dxa"/>
            <w:tcBorders>
              <w:top w:val="dotted" w:sz="8" w:space="0" w:color="auto"/>
            </w:tcBorders>
          </w:tcPr>
          <w:p w14:paraId="5DD47310" w14:textId="77777777" w:rsidR="00DB451E" w:rsidRDefault="00DB451E" w:rsidP="004758B5">
            <w:pPr>
              <w:spacing w:line="360" w:lineRule="auto"/>
              <w:rPr>
                <w:rFonts w:cs="Arial Unicode MS"/>
                <w:b/>
                <w:bCs/>
              </w:rPr>
            </w:pPr>
          </w:p>
        </w:tc>
      </w:tr>
      <w:tr w:rsidR="00DB451E" w14:paraId="04161A50" w14:textId="77777777" w:rsidTr="004758B5">
        <w:tc>
          <w:tcPr>
            <w:tcW w:w="9568" w:type="dxa"/>
            <w:tcBorders>
              <w:top w:val="dotted" w:sz="8" w:space="0" w:color="auto"/>
            </w:tcBorders>
          </w:tcPr>
          <w:p w14:paraId="049C87E5" w14:textId="77777777" w:rsidR="00DB451E" w:rsidRDefault="00DB451E" w:rsidP="004758B5">
            <w:pPr>
              <w:spacing w:line="360" w:lineRule="auto"/>
              <w:rPr>
                <w:rFonts w:cs="Arial Unicode MS"/>
                <w:b/>
                <w:bCs/>
              </w:rPr>
            </w:pPr>
          </w:p>
        </w:tc>
      </w:tr>
      <w:tr w:rsidR="00DB451E" w14:paraId="56BC5CB3" w14:textId="77777777" w:rsidTr="004758B5">
        <w:tc>
          <w:tcPr>
            <w:tcW w:w="9568" w:type="dxa"/>
            <w:tcBorders>
              <w:top w:val="dotted" w:sz="8" w:space="0" w:color="auto"/>
            </w:tcBorders>
          </w:tcPr>
          <w:p w14:paraId="5EFC126D" w14:textId="77777777" w:rsidR="00DB451E" w:rsidRDefault="00DB451E" w:rsidP="004758B5">
            <w:pPr>
              <w:spacing w:line="360" w:lineRule="auto"/>
              <w:rPr>
                <w:rFonts w:cs="Arial Unicode MS"/>
                <w:b/>
                <w:bCs/>
                <w:smallCaps/>
              </w:rPr>
            </w:pPr>
          </w:p>
          <w:p w14:paraId="075BD59D" w14:textId="77777777" w:rsidR="00DB451E" w:rsidRDefault="00DB451E" w:rsidP="004758B5">
            <w:pPr>
              <w:spacing w:line="360" w:lineRule="auto"/>
              <w:rPr>
                <w:rFonts w:ascii="(Tipo di carattere testo asiati" w:hAnsi="(Tipo di carattere testo asiati" w:cs="Arial Unicode MS"/>
                <w:bCs/>
              </w:rPr>
            </w:pPr>
            <w:r>
              <w:rPr>
                <w:rFonts w:ascii="(Tipo di carattere testo asiati" w:hAnsi="(Tipo di carattere testo asiati" w:cs="Arial Unicode MS"/>
                <w:bCs/>
              </w:rPr>
              <w:t>Indicare, inoltre, eventuali impegni contrattuali assunti in riferimento alla tecnologia oggetto del brevetto quali ad esempio accordi di segretezza, accordi di progetto, consortium agreement o ATS, nei quali la tecnologia costituisca “</w:t>
            </w:r>
            <w:r w:rsidRPr="00582B83">
              <w:rPr>
                <w:rFonts w:ascii="(Tipo di carattere testo asiati" w:hAnsi="(Tipo di carattere testo asiati" w:cs="Arial Unicode MS"/>
                <w:bCs/>
                <w:i/>
              </w:rPr>
              <w:t>background</w:t>
            </w:r>
            <w:r>
              <w:rPr>
                <w:rFonts w:ascii="(Tipo di carattere testo asiati" w:hAnsi="(Tipo di carattere testo asiati" w:cs="Arial Unicode MS"/>
                <w:bCs/>
              </w:rPr>
              <w:t>” (o eventuali ulteriori accordi stipulati).</w:t>
            </w:r>
          </w:p>
          <w:p w14:paraId="691E9EBB" w14:textId="77777777" w:rsidR="00DB451E" w:rsidRPr="00044F7A" w:rsidRDefault="00DB451E" w:rsidP="004758B5">
            <w:pPr>
              <w:spacing w:line="360" w:lineRule="auto"/>
              <w:rPr>
                <w:rFonts w:ascii="(Tipo di carattere testo asiati" w:hAnsi="(Tipo di carattere testo asiati" w:cs="Arial Unicode MS"/>
                <w:bCs/>
              </w:rPr>
            </w:pPr>
          </w:p>
        </w:tc>
      </w:tr>
      <w:tr w:rsidR="00DB451E" w14:paraId="2C0F15E1" w14:textId="77777777" w:rsidTr="004758B5">
        <w:tc>
          <w:tcPr>
            <w:tcW w:w="9568" w:type="dxa"/>
            <w:tcBorders>
              <w:top w:val="dotted" w:sz="8" w:space="0" w:color="auto"/>
            </w:tcBorders>
          </w:tcPr>
          <w:p w14:paraId="133D2708" w14:textId="77777777" w:rsidR="00DB451E" w:rsidRDefault="00DB451E" w:rsidP="004758B5">
            <w:pPr>
              <w:spacing w:line="360" w:lineRule="auto"/>
              <w:rPr>
                <w:rFonts w:cs="Arial Unicode MS"/>
                <w:b/>
                <w:bCs/>
              </w:rPr>
            </w:pPr>
          </w:p>
        </w:tc>
      </w:tr>
      <w:tr w:rsidR="00DB451E" w14:paraId="481D5E42" w14:textId="77777777" w:rsidTr="004758B5">
        <w:tc>
          <w:tcPr>
            <w:tcW w:w="9568" w:type="dxa"/>
            <w:tcBorders>
              <w:top w:val="dotted" w:sz="8" w:space="0" w:color="auto"/>
            </w:tcBorders>
          </w:tcPr>
          <w:p w14:paraId="59C72683" w14:textId="77777777" w:rsidR="00DB451E" w:rsidRDefault="00DB451E" w:rsidP="004758B5">
            <w:pPr>
              <w:spacing w:line="360" w:lineRule="auto"/>
              <w:rPr>
                <w:rFonts w:cs="Arial Unicode MS"/>
                <w:b/>
                <w:bCs/>
              </w:rPr>
            </w:pPr>
          </w:p>
        </w:tc>
      </w:tr>
    </w:tbl>
    <w:p w14:paraId="29B5EEAF" w14:textId="77777777" w:rsidR="00DB451E" w:rsidRDefault="00DB451E" w:rsidP="00DB451E"/>
    <w:p w14:paraId="439267D8" w14:textId="77777777" w:rsidR="00DB451E" w:rsidRDefault="00DB451E" w:rsidP="00DB451E">
      <w:pPr>
        <w:rPr>
          <w:rFonts w:cs="Arial Unicode MS"/>
        </w:rPr>
      </w:pPr>
    </w:p>
    <w:tbl>
      <w:tblPr>
        <w:tblW w:w="0" w:type="auto"/>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68"/>
      </w:tblGrid>
      <w:tr w:rsidR="00261034" w14:paraId="18365FD5" w14:textId="77777777" w:rsidTr="004758B5">
        <w:tc>
          <w:tcPr>
            <w:tcW w:w="9568" w:type="dxa"/>
          </w:tcPr>
          <w:p w14:paraId="62A6B31E" w14:textId="2B88BC9E" w:rsidR="00261034" w:rsidRDefault="00F15C3F" w:rsidP="004758B5">
            <w:pPr>
              <w:spacing w:line="360" w:lineRule="auto"/>
              <w:rPr>
                <w:rFonts w:cs="Arial Unicode MS"/>
                <w:b/>
                <w:bCs/>
                <w:smallCaps/>
              </w:rPr>
            </w:pPr>
            <w:r>
              <w:rPr>
                <w:rFonts w:cs="Arial Unicode MS"/>
                <w:b/>
                <w:bCs/>
                <w:smallCaps/>
              </w:rPr>
              <w:t>Paesi di interesse:</w:t>
            </w:r>
          </w:p>
          <w:p w14:paraId="30326416" w14:textId="30AF7ADB" w:rsidR="00261034" w:rsidRPr="00E04126" w:rsidRDefault="00F15C3F" w:rsidP="00F15C3F">
            <w:pPr>
              <w:spacing w:line="360" w:lineRule="auto"/>
              <w:rPr>
                <w:rFonts w:cs="Arial Unicode MS"/>
                <w:b/>
                <w:bCs/>
                <w:smallCaps/>
              </w:rPr>
            </w:pPr>
            <w:r>
              <w:rPr>
                <w:rFonts w:ascii="(Tipo di carattere testo asiati" w:hAnsi="(Tipo di carattere testo asiati" w:cs="Arial Unicode MS"/>
                <w:bCs/>
              </w:rPr>
              <w:t>Indicare in quali paesi si richiede di estendere la domanda di brevetto e le ragioni della scelta</w:t>
            </w:r>
          </w:p>
        </w:tc>
      </w:tr>
      <w:tr w:rsidR="00261034" w14:paraId="2605EE0E" w14:textId="77777777" w:rsidTr="004758B5">
        <w:tc>
          <w:tcPr>
            <w:tcW w:w="9568" w:type="dxa"/>
            <w:tcBorders>
              <w:top w:val="nil"/>
              <w:bottom w:val="dotted" w:sz="8" w:space="0" w:color="auto"/>
            </w:tcBorders>
          </w:tcPr>
          <w:p w14:paraId="79073EEC" w14:textId="77777777" w:rsidR="00261034" w:rsidRPr="00172058" w:rsidRDefault="00261034" w:rsidP="004758B5">
            <w:pPr>
              <w:spacing w:line="360" w:lineRule="auto"/>
              <w:jc w:val="center"/>
              <w:rPr>
                <w:rFonts w:cs="Arial Unicode MS"/>
                <w:bCs/>
              </w:rPr>
            </w:pPr>
          </w:p>
        </w:tc>
      </w:tr>
      <w:tr w:rsidR="00261034" w14:paraId="70F44B4A" w14:textId="77777777" w:rsidTr="004758B5">
        <w:tc>
          <w:tcPr>
            <w:tcW w:w="9568" w:type="dxa"/>
            <w:tcBorders>
              <w:top w:val="dotted" w:sz="8" w:space="0" w:color="auto"/>
              <w:bottom w:val="dotted" w:sz="8" w:space="0" w:color="auto"/>
            </w:tcBorders>
          </w:tcPr>
          <w:p w14:paraId="4C8A4E8D" w14:textId="77777777" w:rsidR="00261034" w:rsidRDefault="00261034" w:rsidP="004758B5">
            <w:pPr>
              <w:spacing w:line="360" w:lineRule="auto"/>
              <w:rPr>
                <w:rFonts w:cs="Arial Unicode MS"/>
                <w:b/>
                <w:bCs/>
              </w:rPr>
            </w:pPr>
          </w:p>
        </w:tc>
      </w:tr>
      <w:tr w:rsidR="00F15C3F" w14:paraId="450EBA6F" w14:textId="77777777" w:rsidTr="004758B5">
        <w:tc>
          <w:tcPr>
            <w:tcW w:w="9568" w:type="dxa"/>
            <w:tcBorders>
              <w:top w:val="dotted" w:sz="8" w:space="0" w:color="auto"/>
              <w:bottom w:val="dotted" w:sz="8" w:space="0" w:color="auto"/>
            </w:tcBorders>
          </w:tcPr>
          <w:p w14:paraId="5D349396" w14:textId="77777777" w:rsidR="00F15C3F" w:rsidRDefault="00F15C3F" w:rsidP="004758B5">
            <w:pPr>
              <w:spacing w:line="360" w:lineRule="auto"/>
              <w:rPr>
                <w:rFonts w:cs="Arial Unicode MS"/>
                <w:b/>
                <w:bCs/>
              </w:rPr>
            </w:pPr>
          </w:p>
        </w:tc>
      </w:tr>
      <w:tr w:rsidR="00F15C3F" w14:paraId="38DCDDF5" w14:textId="77777777" w:rsidTr="004758B5">
        <w:tc>
          <w:tcPr>
            <w:tcW w:w="9568" w:type="dxa"/>
            <w:tcBorders>
              <w:top w:val="dotted" w:sz="8" w:space="0" w:color="auto"/>
              <w:bottom w:val="dotted" w:sz="8" w:space="0" w:color="auto"/>
            </w:tcBorders>
          </w:tcPr>
          <w:p w14:paraId="0D7E1449" w14:textId="77777777" w:rsidR="00F15C3F" w:rsidRDefault="00F15C3F" w:rsidP="004758B5">
            <w:pPr>
              <w:spacing w:line="360" w:lineRule="auto"/>
              <w:rPr>
                <w:rFonts w:cs="Arial Unicode MS"/>
                <w:b/>
                <w:bCs/>
              </w:rPr>
            </w:pPr>
          </w:p>
        </w:tc>
      </w:tr>
      <w:tr w:rsidR="00F15C3F" w14:paraId="4D392A0A" w14:textId="77777777" w:rsidTr="004758B5">
        <w:tc>
          <w:tcPr>
            <w:tcW w:w="9568" w:type="dxa"/>
            <w:tcBorders>
              <w:top w:val="dotted" w:sz="8" w:space="0" w:color="auto"/>
              <w:bottom w:val="dotted" w:sz="8" w:space="0" w:color="auto"/>
            </w:tcBorders>
          </w:tcPr>
          <w:p w14:paraId="57C21F57" w14:textId="77777777" w:rsidR="00F15C3F" w:rsidRDefault="00F15C3F" w:rsidP="004758B5">
            <w:pPr>
              <w:spacing w:line="360" w:lineRule="auto"/>
              <w:rPr>
                <w:rFonts w:cs="Arial Unicode MS"/>
                <w:b/>
                <w:bCs/>
              </w:rPr>
            </w:pPr>
          </w:p>
        </w:tc>
      </w:tr>
      <w:tr w:rsidR="00F15C3F" w14:paraId="31EAD5D7" w14:textId="77777777" w:rsidTr="004758B5">
        <w:tc>
          <w:tcPr>
            <w:tcW w:w="9568" w:type="dxa"/>
            <w:tcBorders>
              <w:top w:val="dotted" w:sz="8" w:space="0" w:color="auto"/>
              <w:bottom w:val="dotted" w:sz="8" w:space="0" w:color="auto"/>
            </w:tcBorders>
          </w:tcPr>
          <w:p w14:paraId="739EEDD0" w14:textId="77777777" w:rsidR="00F15C3F" w:rsidRDefault="00F15C3F" w:rsidP="00F15C3F">
            <w:pPr>
              <w:spacing w:line="360" w:lineRule="auto"/>
              <w:rPr>
                <w:rFonts w:cs="Arial Unicode MS"/>
                <w:b/>
                <w:bCs/>
                <w:smallCaps/>
              </w:rPr>
            </w:pPr>
            <w:r>
              <w:rPr>
                <w:rFonts w:cs="Arial Unicode MS"/>
                <w:b/>
                <w:bCs/>
                <w:smallCaps/>
              </w:rPr>
              <w:t>DISPONIBILITA’ AL COFINANZIAMENTO</w:t>
            </w:r>
          </w:p>
          <w:p w14:paraId="5B1E3BD9" w14:textId="2F05B5DD" w:rsidR="00F15C3F" w:rsidRDefault="00F15C3F" w:rsidP="00F15C3F">
            <w:pPr>
              <w:spacing w:line="360" w:lineRule="auto"/>
              <w:rPr>
                <w:rFonts w:cs="Arial Unicode MS"/>
                <w:b/>
                <w:bCs/>
              </w:rPr>
            </w:pPr>
            <w:r w:rsidRPr="0078758D">
              <w:rPr>
                <w:rFonts w:ascii="(Tipo di carattere testo asiati" w:hAnsi="(Tipo di carattere testo asiati" w:cs="Arial Unicode MS"/>
                <w:bCs/>
              </w:rPr>
              <w:t>I</w:t>
            </w:r>
            <w:r>
              <w:rPr>
                <w:rFonts w:ascii="(Tipo di carattere testo asiati" w:hAnsi="(Tipo di carattere testo asiati" w:cs="Arial Unicode MS"/>
                <w:bCs/>
              </w:rPr>
              <w:t xml:space="preserve">n base alla delibera della </w:t>
            </w:r>
            <w:r w:rsidRPr="0078758D">
              <w:rPr>
                <w:rFonts w:ascii="(Tipo di carattere testo asiati" w:hAnsi="(Tipo di carattere testo asiati" w:cs="Arial Unicode MS"/>
                <w:bCs/>
              </w:rPr>
              <w:t>Commissione Brevetti del Politecnico di Torino</w:t>
            </w:r>
            <w:r>
              <w:rPr>
                <w:rFonts w:ascii="(Tipo di carattere testo asiati" w:hAnsi="(Tipo di carattere testo asiati" w:cs="Arial Unicode MS"/>
                <w:bCs/>
              </w:rPr>
              <w:t xml:space="preserve"> del 10 dicembre 2019</w:t>
            </w:r>
            <w:r w:rsidRPr="0078758D">
              <w:rPr>
                <w:rFonts w:ascii="(Tipo di carattere testo asiati" w:hAnsi="(Tipo di carattere testo asiati" w:cs="Arial Unicode MS"/>
                <w:bCs/>
              </w:rPr>
              <w:t xml:space="preserve"> l</w:t>
            </w:r>
            <w:r>
              <w:rPr>
                <w:rFonts w:ascii="(Tipo di carattere testo asiati" w:hAnsi="(Tipo di carattere testo asiati" w:cs="Arial Unicode MS"/>
                <w:bCs/>
              </w:rPr>
              <w:t xml:space="preserve">a nazionalizzazione di domande di brevetto PCT viene finanziata al 50% con fondi centrali di ateneo e al 50% con i fondi dipartimentali per Europa e Stati Uniti. Eventuali nazionalizzazioni in altri paesi saranno sostenute interamente dai dipartimenti. Indicare </w:t>
            </w:r>
            <w:r w:rsidRPr="0078758D">
              <w:rPr>
                <w:rFonts w:ascii="(Tipo di carattere testo asiati" w:hAnsi="(Tipo di carattere testo asiati" w:cs="Arial Unicode MS"/>
                <w:bCs/>
              </w:rPr>
              <w:t>la disponibilità al cofinanziamento</w:t>
            </w:r>
            <w:r>
              <w:rPr>
                <w:rFonts w:ascii="(Tipo di carattere testo asiati" w:hAnsi="(Tipo di carattere testo asiati" w:cs="Arial Unicode MS"/>
                <w:bCs/>
              </w:rPr>
              <w:t>.</w:t>
            </w:r>
          </w:p>
        </w:tc>
      </w:tr>
      <w:tr w:rsidR="00F15C3F" w14:paraId="2DB651E5" w14:textId="77777777" w:rsidTr="004758B5">
        <w:tc>
          <w:tcPr>
            <w:tcW w:w="9568" w:type="dxa"/>
            <w:tcBorders>
              <w:top w:val="dotted" w:sz="8" w:space="0" w:color="auto"/>
              <w:bottom w:val="dotted" w:sz="8" w:space="0" w:color="auto"/>
            </w:tcBorders>
          </w:tcPr>
          <w:p w14:paraId="5499DCBE" w14:textId="77777777" w:rsidR="00F15C3F" w:rsidRDefault="00F15C3F" w:rsidP="004758B5">
            <w:pPr>
              <w:spacing w:line="360" w:lineRule="auto"/>
              <w:rPr>
                <w:rFonts w:cs="Arial Unicode MS"/>
                <w:b/>
                <w:bCs/>
              </w:rPr>
            </w:pPr>
          </w:p>
        </w:tc>
      </w:tr>
      <w:tr w:rsidR="00261034" w14:paraId="054328EF" w14:textId="77777777" w:rsidTr="004758B5">
        <w:tc>
          <w:tcPr>
            <w:tcW w:w="9568" w:type="dxa"/>
            <w:tcBorders>
              <w:top w:val="dotted" w:sz="8" w:space="0" w:color="auto"/>
            </w:tcBorders>
          </w:tcPr>
          <w:p w14:paraId="66F94E71" w14:textId="606DEF24" w:rsidR="00261034" w:rsidRDefault="00261034" w:rsidP="00F15C3F">
            <w:pPr>
              <w:spacing w:line="360" w:lineRule="auto"/>
              <w:rPr>
                <w:rFonts w:cs="Arial Unicode MS"/>
                <w:b/>
                <w:bCs/>
              </w:rPr>
            </w:pPr>
          </w:p>
        </w:tc>
      </w:tr>
    </w:tbl>
    <w:p w14:paraId="7C86112B" w14:textId="77777777" w:rsidR="00DB451E" w:rsidRDefault="00DB451E" w:rsidP="00DB451E">
      <w:pPr>
        <w:rPr>
          <w:rFonts w:cs="Arial Unicode MS"/>
        </w:rPr>
      </w:pPr>
    </w:p>
    <w:p w14:paraId="3E4D8F3D" w14:textId="77777777" w:rsidR="00261034" w:rsidRDefault="00261034" w:rsidP="00DB451E">
      <w:pPr>
        <w:rPr>
          <w:rFonts w:cs="Arial Unicode MS"/>
        </w:rPr>
      </w:pPr>
    </w:p>
    <w:tbl>
      <w:tblPr>
        <w:tblW w:w="0" w:type="auto"/>
        <w:tblInd w:w="5"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9568"/>
      </w:tblGrid>
      <w:tr w:rsidR="00DB451E" w14:paraId="1441DE28" w14:textId="77777777" w:rsidTr="004758B5">
        <w:tc>
          <w:tcPr>
            <w:tcW w:w="9568" w:type="dxa"/>
            <w:tcBorders>
              <w:bottom w:val="nil"/>
            </w:tcBorders>
          </w:tcPr>
          <w:p w14:paraId="407CF14D" w14:textId="77777777" w:rsidR="00DB451E" w:rsidRDefault="00DB451E" w:rsidP="004758B5">
            <w:pPr>
              <w:spacing w:line="360" w:lineRule="auto"/>
              <w:rPr>
                <w:rFonts w:cs="Arial Unicode MS"/>
              </w:rPr>
            </w:pPr>
            <w:r>
              <w:rPr>
                <w:rFonts w:cs="Arial Unicode MS"/>
                <w:b/>
                <w:bCs/>
                <w:smallCaps/>
              </w:rPr>
              <w:lastRenderedPageBreak/>
              <w:t>note:</w:t>
            </w:r>
          </w:p>
        </w:tc>
      </w:tr>
      <w:tr w:rsidR="00DB451E" w14:paraId="65173169" w14:textId="77777777" w:rsidTr="004758B5">
        <w:tc>
          <w:tcPr>
            <w:tcW w:w="9568" w:type="dxa"/>
            <w:tcBorders>
              <w:top w:val="nil"/>
              <w:bottom w:val="dotted" w:sz="8" w:space="0" w:color="auto"/>
            </w:tcBorders>
          </w:tcPr>
          <w:p w14:paraId="3DF46D70" w14:textId="77777777" w:rsidR="00DB451E" w:rsidRDefault="00DB451E" w:rsidP="004758B5">
            <w:pPr>
              <w:spacing w:line="360" w:lineRule="auto"/>
              <w:rPr>
                <w:rFonts w:cs="Arial Unicode MS"/>
                <w:b/>
                <w:bCs/>
              </w:rPr>
            </w:pPr>
          </w:p>
        </w:tc>
      </w:tr>
      <w:tr w:rsidR="00DB451E" w14:paraId="419C1DA1" w14:textId="77777777" w:rsidTr="004758B5">
        <w:tc>
          <w:tcPr>
            <w:tcW w:w="9568" w:type="dxa"/>
            <w:tcBorders>
              <w:top w:val="dotted" w:sz="8" w:space="0" w:color="auto"/>
              <w:bottom w:val="dotted" w:sz="8" w:space="0" w:color="auto"/>
            </w:tcBorders>
          </w:tcPr>
          <w:p w14:paraId="45CF6D2C" w14:textId="77777777" w:rsidR="00DB451E" w:rsidRDefault="00DB451E" w:rsidP="004758B5">
            <w:pPr>
              <w:spacing w:line="360" w:lineRule="auto"/>
              <w:rPr>
                <w:rFonts w:cs="Arial Unicode MS"/>
                <w:b/>
                <w:bCs/>
              </w:rPr>
            </w:pPr>
          </w:p>
        </w:tc>
      </w:tr>
      <w:tr w:rsidR="00DB451E" w14:paraId="5ECDA619" w14:textId="77777777" w:rsidTr="004758B5">
        <w:tc>
          <w:tcPr>
            <w:tcW w:w="9568" w:type="dxa"/>
            <w:tcBorders>
              <w:top w:val="dotted" w:sz="8" w:space="0" w:color="auto"/>
            </w:tcBorders>
          </w:tcPr>
          <w:p w14:paraId="1D2991DE" w14:textId="77777777" w:rsidR="00DB451E" w:rsidRDefault="00DB451E" w:rsidP="004758B5">
            <w:pPr>
              <w:spacing w:line="360" w:lineRule="auto"/>
              <w:rPr>
                <w:rFonts w:cs="Arial Unicode MS"/>
                <w:b/>
                <w:bCs/>
              </w:rPr>
            </w:pPr>
          </w:p>
        </w:tc>
      </w:tr>
      <w:tr w:rsidR="00DB451E" w14:paraId="04A73395" w14:textId="77777777" w:rsidTr="004758B5">
        <w:tc>
          <w:tcPr>
            <w:tcW w:w="9568" w:type="dxa"/>
            <w:tcBorders>
              <w:top w:val="dotted" w:sz="8" w:space="0" w:color="auto"/>
            </w:tcBorders>
          </w:tcPr>
          <w:p w14:paraId="1269EC9E" w14:textId="77777777" w:rsidR="00DB451E" w:rsidRDefault="00DB451E" w:rsidP="004758B5">
            <w:pPr>
              <w:spacing w:line="360" w:lineRule="auto"/>
              <w:rPr>
                <w:rFonts w:cs="Arial Unicode MS"/>
                <w:b/>
                <w:bCs/>
              </w:rPr>
            </w:pPr>
          </w:p>
        </w:tc>
      </w:tr>
    </w:tbl>
    <w:p w14:paraId="1D7287DD" w14:textId="77777777" w:rsidR="00DB451E" w:rsidRDefault="00DB451E" w:rsidP="00DB451E"/>
    <w:tbl>
      <w:tblPr>
        <w:tblpPr w:leftFromText="141" w:rightFromText="141" w:vertAnchor="text" w:horzAnchor="margin" w:tblpY="617"/>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4732"/>
        <w:gridCol w:w="4836"/>
      </w:tblGrid>
      <w:tr w:rsidR="00DB451E" w14:paraId="0DBFEA62" w14:textId="77777777" w:rsidTr="004758B5">
        <w:tc>
          <w:tcPr>
            <w:tcW w:w="9568" w:type="dxa"/>
            <w:gridSpan w:val="2"/>
          </w:tcPr>
          <w:p w14:paraId="4DD2ED9F" w14:textId="77777777" w:rsidR="00DB451E" w:rsidRDefault="00DB451E" w:rsidP="004758B5">
            <w:pPr>
              <w:spacing w:line="360" w:lineRule="auto"/>
              <w:rPr>
                <w:rFonts w:ascii="(Tipo di carattere testo asiati" w:hAnsi="(Tipo di carattere testo asiati" w:cs="Arial Unicode MS"/>
                <w:b/>
                <w:bCs/>
                <w:smallCaps/>
              </w:rPr>
            </w:pPr>
            <w:r>
              <w:rPr>
                <w:rFonts w:ascii="(Tipo di carattere testo asiati" w:hAnsi="(Tipo di carattere testo asiati" w:cs="Arial Unicode MS"/>
                <w:b/>
                <w:bCs/>
                <w:smallCaps/>
              </w:rPr>
              <w:t>impegno alla riservatezza:</w:t>
            </w:r>
          </w:p>
          <w:p w14:paraId="2FF2B96A" w14:textId="77777777" w:rsidR="00DB451E" w:rsidRDefault="00DB451E" w:rsidP="004758B5">
            <w:pPr>
              <w:spacing w:line="360" w:lineRule="auto"/>
              <w:rPr>
                <w:rFonts w:cs="Arial Unicode MS"/>
                <w:b/>
                <w:bCs/>
                <w:smallCaps/>
              </w:rPr>
            </w:pPr>
            <w:r>
              <w:rPr>
                <w:rFonts w:cs="Arial Unicode MS"/>
              </w:rPr>
              <w:t>I sottoscritti dichiarano di avere mantenuto, e si impegnano a mantenere, assoluta riservatezza in merito al progredire delle ricerche e all’oggetto dell’invenzione/degli altri diritti di proprietà industriale e intellettuale, per la quale/i quali si chiede tutela, al fine di preservare i necessari requisiti richiesti dalla legge per poter ottenere un/una valido/valida brevetto/registrazione, fatta salva la possibilità di pubblicare/divulgare i relativi dati in un momento successivo alla data di deposito della domanda di brevetto/registrazione previa decisione favorevole della Commissione Brevetti</w:t>
            </w:r>
            <w:r>
              <w:rPr>
                <w:rFonts w:cs="Arial Unicode MS"/>
                <w:b/>
                <w:bCs/>
                <w:smallCaps/>
              </w:rPr>
              <w:t>.</w:t>
            </w:r>
          </w:p>
        </w:tc>
      </w:tr>
      <w:tr w:rsidR="00DB451E" w14:paraId="751C577A" w14:textId="77777777" w:rsidTr="004758B5">
        <w:tc>
          <w:tcPr>
            <w:tcW w:w="9568" w:type="dxa"/>
            <w:gridSpan w:val="2"/>
            <w:tcBorders>
              <w:top w:val="single" w:sz="4" w:space="0" w:color="auto"/>
              <w:left w:val="nil"/>
              <w:bottom w:val="nil"/>
              <w:right w:val="nil"/>
            </w:tcBorders>
          </w:tcPr>
          <w:p w14:paraId="168F6109" w14:textId="77777777" w:rsidR="00DB451E" w:rsidRDefault="00DB451E" w:rsidP="004758B5">
            <w:pPr>
              <w:spacing w:line="360" w:lineRule="auto"/>
              <w:rPr>
                <w:rFonts w:cs="Arial Unicode MS"/>
              </w:rPr>
            </w:pPr>
          </w:p>
          <w:p w14:paraId="158A48ED" w14:textId="77777777" w:rsidR="00DB451E" w:rsidRDefault="00DB451E" w:rsidP="004758B5">
            <w:pPr>
              <w:spacing w:line="360" w:lineRule="auto"/>
              <w:rPr>
                <w:rFonts w:cs="Arial Unicode MS"/>
              </w:rPr>
            </w:pPr>
          </w:p>
        </w:tc>
      </w:tr>
      <w:tr w:rsidR="00DB451E" w14:paraId="1062DB51" w14:textId="77777777" w:rsidTr="004758B5">
        <w:tblPrEx>
          <w:tblBorders>
            <w:insideH w:val="single" w:sz="4" w:space="0" w:color="auto"/>
            <w:insideV w:val="single" w:sz="4" w:space="0" w:color="auto"/>
          </w:tblBorders>
        </w:tblPrEx>
        <w:tc>
          <w:tcPr>
            <w:tcW w:w="4732" w:type="dxa"/>
            <w:tcBorders>
              <w:top w:val="nil"/>
              <w:left w:val="nil"/>
              <w:bottom w:val="nil"/>
              <w:right w:val="nil"/>
            </w:tcBorders>
          </w:tcPr>
          <w:p w14:paraId="5B54EA0A" w14:textId="77777777" w:rsidR="00DB451E" w:rsidRDefault="00DB451E" w:rsidP="004758B5">
            <w:pPr>
              <w:spacing w:line="360" w:lineRule="auto"/>
              <w:rPr>
                <w:rFonts w:ascii="(Tipo di carattere testo asiati" w:hAnsi="(Tipo di carattere testo asiati" w:cs="Arial Unicode MS"/>
                <w:b/>
                <w:smallCaps/>
              </w:rPr>
            </w:pPr>
            <w:r>
              <w:rPr>
                <w:rFonts w:ascii="(Tipo di carattere testo asiati" w:hAnsi="(Tipo di carattere testo asiati" w:cs="Arial Unicode MS"/>
                <w:b/>
                <w:smallCaps/>
              </w:rPr>
              <w:t>data</w:t>
            </w:r>
          </w:p>
        </w:tc>
        <w:tc>
          <w:tcPr>
            <w:tcW w:w="4836" w:type="dxa"/>
            <w:tcBorders>
              <w:top w:val="nil"/>
              <w:left w:val="nil"/>
              <w:bottom w:val="nil"/>
              <w:right w:val="nil"/>
            </w:tcBorders>
          </w:tcPr>
          <w:p w14:paraId="63A37240" w14:textId="77777777" w:rsidR="00DB451E" w:rsidRDefault="00DB451E" w:rsidP="004758B5">
            <w:pPr>
              <w:spacing w:line="360" w:lineRule="auto"/>
              <w:jc w:val="center"/>
              <w:rPr>
                <w:rFonts w:ascii="(Tipo di carattere testo asiati" w:hAnsi="(Tipo di carattere testo asiati" w:cs="Arial Unicode MS"/>
                <w:b/>
                <w:smallCaps/>
              </w:rPr>
            </w:pPr>
            <w:r>
              <w:rPr>
                <w:rFonts w:ascii="(Tipo di carattere testo asiati" w:hAnsi="(Tipo di carattere testo asiati" w:cs="Arial Unicode MS"/>
                <w:b/>
                <w:smallCaps/>
              </w:rPr>
              <w:t>firma inventore/ /inventori</w:t>
            </w:r>
          </w:p>
        </w:tc>
      </w:tr>
      <w:tr w:rsidR="00DB451E" w14:paraId="151F6BA9" w14:textId="77777777" w:rsidTr="004758B5">
        <w:tblPrEx>
          <w:tblBorders>
            <w:insideH w:val="single" w:sz="4" w:space="0" w:color="auto"/>
            <w:insideV w:val="single" w:sz="4" w:space="0" w:color="auto"/>
          </w:tblBorders>
        </w:tblPrEx>
        <w:tc>
          <w:tcPr>
            <w:tcW w:w="4732" w:type="dxa"/>
            <w:tcBorders>
              <w:top w:val="nil"/>
              <w:left w:val="nil"/>
              <w:bottom w:val="nil"/>
              <w:right w:val="nil"/>
            </w:tcBorders>
          </w:tcPr>
          <w:p w14:paraId="3B8472A4" w14:textId="77777777" w:rsidR="00DB451E" w:rsidRDefault="00DB451E" w:rsidP="004758B5">
            <w:pPr>
              <w:spacing w:line="360" w:lineRule="auto"/>
              <w:rPr>
                <w:rFonts w:ascii="(Tipo di carattere testo asiati" w:hAnsi="(Tipo di carattere testo asiati" w:cs="Arial Unicode MS"/>
                <w:b/>
                <w:smallCaps/>
              </w:rPr>
            </w:pPr>
          </w:p>
        </w:tc>
        <w:tc>
          <w:tcPr>
            <w:tcW w:w="4836" w:type="dxa"/>
            <w:tcBorders>
              <w:top w:val="nil"/>
              <w:left w:val="nil"/>
              <w:bottom w:val="dotted" w:sz="12" w:space="0" w:color="auto"/>
              <w:right w:val="nil"/>
            </w:tcBorders>
          </w:tcPr>
          <w:p w14:paraId="632ECA9A" w14:textId="77777777" w:rsidR="00DB451E" w:rsidRDefault="00DB451E" w:rsidP="004758B5">
            <w:pPr>
              <w:spacing w:line="360" w:lineRule="auto"/>
              <w:jc w:val="center"/>
              <w:rPr>
                <w:rFonts w:ascii="(Tipo di carattere testo asiati" w:hAnsi="(Tipo di carattere testo asiati" w:cs="Arial Unicode MS"/>
                <w:b/>
                <w:smallCaps/>
              </w:rPr>
            </w:pPr>
          </w:p>
        </w:tc>
      </w:tr>
      <w:tr w:rsidR="00DB451E" w14:paraId="2FAE5E08" w14:textId="77777777" w:rsidTr="004758B5">
        <w:tblPrEx>
          <w:tblBorders>
            <w:insideH w:val="single" w:sz="4" w:space="0" w:color="auto"/>
            <w:insideV w:val="single" w:sz="4" w:space="0" w:color="auto"/>
          </w:tblBorders>
        </w:tblPrEx>
        <w:tc>
          <w:tcPr>
            <w:tcW w:w="4732" w:type="dxa"/>
            <w:tcBorders>
              <w:top w:val="nil"/>
              <w:left w:val="nil"/>
              <w:bottom w:val="nil"/>
              <w:right w:val="nil"/>
            </w:tcBorders>
          </w:tcPr>
          <w:p w14:paraId="7171F394" w14:textId="77777777" w:rsidR="00DB451E" w:rsidRDefault="00DB451E" w:rsidP="004758B5">
            <w:pPr>
              <w:spacing w:line="360" w:lineRule="auto"/>
              <w:rPr>
                <w:rFonts w:cs="Arial Unicode MS"/>
              </w:rPr>
            </w:pPr>
          </w:p>
        </w:tc>
        <w:tc>
          <w:tcPr>
            <w:tcW w:w="4836" w:type="dxa"/>
            <w:tcBorders>
              <w:top w:val="dotted" w:sz="12" w:space="0" w:color="auto"/>
              <w:left w:val="nil"/>
              <w:bottom w:val="dotted" w:sz="12" w:space="0" w:color="auto"/>
              <w:right w:val="nil"/>
            </w:tcBorders>
          </w:tcPr>
          <w:p w14:paraId="3B9A7604" w14:textId="77777777" w:rsidR="00DB451E" w:rsidRDefault="00DB451E" w:rsidP="004758B5">
            <w:pPr>
              <w:spacing w:line="360" w:lineRule="auto"/>
              <w:jc w:val="center"/>
              <w:rPr>
                <w:rFonts w:cs="Arial Unicode MS"/>
              </w:rPr>
            </w:pPr>
          </w:p>
        </w:tc>
      </w:tr>
    </w:tbl>
    <w:p w14:paraId="4F5A25EF" w14:textId="77777777" w:rsidR="00DB451E" w:rsidRDefault="00DB451E" w:rsidP="00DB451E"/>
    <w:p w14:paraId="506E112C" w14:textId="77777777" w:rsidR="00DB451E" w:rsidRDefault="00DB451E" w:rsidP="00DB451E">
      <w:pPr>
        <w:rPr>
          <w:rFonts w:cs="Arial Unicode MS"/>
        </w:rPr>
      </w:pPr>
    </w:p>
    <w:p w14:paraId="2995AC89" w14:textId="77777777" w:rsidR="00DB451E" w:rsidRDefault="00DB451E" w:rsidP="00DB451E">
      <w:pPr>
        <w:rPr>
          <w:rFonts w:cs="Arial Unicode MS"/>
        </w:rPr>
      </w:pPr>
    </w:p>
    <w:p w14:paraId="6E08DEA8" w14:textId="77777777" w:rsidR="00DB451E" w:rsidRDefault="00DB451E" w:rsidP="00DB451E">
      <w:pPr>
        <w:rPr>
          <w:rFonts w:cs="Arial Unicode M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9"/>
        <w:gridCol w:w="4841"/>
        <w:gridCol w:w="43"/>
      </w:tblGrid>
      <w:tr w:rsidR="00DB451E" w14:paraId="31A482D4" w14:textId="77777777" w:rsidTr="004758B5">
        <w:trPr>
          <w:gridAfter w:val="1"/>
          <w:wAfter w:w="43" w:type="dxa"/>
        </w:trPr>
        <w:tc>
          <w:tcPr>
            <w:tcW w:w="9530" w:type="dxa"/>
            <w:gridSpan w:val="2"/>
            <w:tcBorders>
              <w:bottom w:val="nil"/>
            </w:tcBorders>
          </w:tcPr>
          <w:p w14:paraId="6552B988" w14:textId="77777777" w:rsidR="00DB451E" w:rsidRDefault="00DB451E" w:rsidP="004758B5">
            <w:pPr>
              <w:spacing w:line="360" w:lineRule="auto"/>
              <w:rPr>
                <w:rFonts w:ascii="(Tipo di carattere testo asiati" w:hAnsi="(Tipo di carattere testo asiati" w:cs="Arial Unicode MS"/>
                <w:b/>
                <w:bCs/>
                <w:smallCaps/>
              </w:rPr>
            </w:pPr>
            <w:r>
              <w:rPr>
                <w:rFonts w:ascii="(Tipo di carattere testo asiati" w:hAnsi="(Tipo di carattere testo asiati" w:cs="Arial Unicode MS"/>
                <w:b/>
                <w:bCs/>
                <w:smallCaps/>
              </w:rPr>
              <w:t>trattamento dati</w:t>
            </w:r>
          </w:p>
        </w:tc>
      </w:tr>
      <w:tr w:rsidR="00DB451E" w14:paraId="0506C63A" w14:textId="77777777" w:rsidTr="004758B5">
        <w:trPr>
          <w:gridAfter w:val="1"/>
          <w:wAfter w:w="43" w:type="dxa"/>
        </w:trPr>
        <w:tc>
          <w:tcPr>
            <w:tcW w:w="9530" w:type="dxa"/>
            <w:gridSpan w:val="2"/>
            <w:tcBorders>
              <w:top w:val="nil"/>
              <w:bottom w:val="single" w:sz="4" w:space="0" w:color="auto"/>
            </w:tcBorders>
          </w:tcPr>
          <w:p w14:paraId="0F3BD27D" w14:textId="77777777" w:rsidR="00DB451E" w:rsidRDefault="00DB451E" w:rsidP="004758B5">
            <w:pPr>
              <w:spacing w:line="360" w:lineRule="auto"/>
              <w:rPr>
                <w:rFonts w:cs="Arial Unicode MS"/>
              </w:rPr>
            </w:pPr>
            <w:r>
              <w:t>Si autorizza il trattamento dei dati personali ai sensi del Regolamento Generale sulla Protezione dei Dati (GDPR), Regolamento UE n. 2016/679, nell’ambito delle finalità di cui alla presente richiesta.</w:t>
            </w:r>
          </w:p>
        </w:tc>
      </w:tr>
      <w:tr w:rsidR="00DB451E" w14:paraId="01E8F435" w14:textId="77777777" w:rsidTr="004758B5">
        <w:trPr>
          <w:gridAfter w:val="1"/>
          <w:wAfter w:w="43" w:type="dxa"/>
        </w:trPr>
        <w:tc>
          <w:tcPr>
            <w:tcW w:w="9530" w:type="dxa"/>
            <w:gridSpan w:val="2"/>
            <w:tcBorders>
              <w:top w:val="single" w:sz="4" w:space="0" w:color="auto"/>
              <w:left w:val="nil"/>
              <w:bottom w:val="nil"/>
              <w:right w:val="nil"/>
            </w:tcBorders>
          </w:tcPr>
          <w:p w14:paraId="6FEF571D" w14:textId="77777777" w:rsidR="00DB451E" w:rsidRDefault="00DB451E" w:rsidP="004758B5">
            <w:pPr>
              <w:spacing w:line="360" w:lineRule="auto"/>
              <w:rPr>
                <w:rFonts w:cs="Arial Unicode MS"/>
              </w:rPr>
            </w:pPr>
          </w:p>
          <w:p w14:paraId="4BEDEEA4" w14:textId="77777777" w:rsidR="00DB451E" w:rsidRDefault="00DB451E" w:rsidP="004758B5">
            <w:pPr>
              <w:spacing w:line="360" w:lineRule="auto"/>
              <w:rPr>
                <w:rFonts w:cs="Arial Unicode MS"/>
              </w:rPr>
            </w:pPr>
          </w:p>
        </w:tc>
      </w:tr>
      <w:tr w:rsidR="00DB451E" w14:paraId="295C891D" w14:textId="77777777" w:rsidTr="004758B5">
        <w:tc>
          <w:tcPr>
            <w:tcW w:w="4689" w:type="dxa"/>
            <w:tcBorders>
              <w:top w:val="nil"/>
              <w:left w:val="nil"/>
              <w:bottom w:val="nil"/>
              <w:right w:val="nil"/>
            </w:tcBorders>
          </w:tcPr>
          <w:p w14:paraId="60ED3492" w14:textId="77777777" w:rsidR="00DB451E" w:rsidRDefault="00DB451E" w:rsidP="004758B5">
            <w:pPr>
              <w:spacing w:line="360" w:lineRule="auto"/>
              <w:rPr>
                <w:rFonts w:ascii="(Tipo di carattere testo asiati" w:hAnsi="(Tipo di carattere testo asiati" w:cs="Arial Unicode MS"/>
                <w:b/>
                <w:smallCaps/>
              </w:rPr>
            </w:pPr>
            <w:r>
              <w:rPr>
                <w:rFonts w:ascii="(Tipo di carattere testo asiati" w:hAnsi="(Tipo di carattere testo asiati" w:cs="Arial Unicode MS"/>
                <w:b/>
                <w:smallCaps/>
              </w:rPr>
              <w:t>data</w:t>
            </w:r>
          </w:p>
        </w:tc>
        <w:tc>
          <w:tcPr>
            <w:tcW w:w="4884" w:type="dxa"/>
            <w:gridSpan w:val="2"/>
            <w:tcBorders>
              <w:top w:val="nil"/>
              <w:left w:val="nil"/>
              <w:bottom w:val="nil"/>
              <w:right w:val="nil"/>
            </w:tcBorders>
          </w:tcPr>
          <w:p w14:paraId="0706C266" w14:textId="77777777" w:rsidR="00DB451E" w:rsidRDefault="00DB451E" w:rsidP="004758B5">
            <w:pPr>
              <w:spacing w:line="360" w:lineRule="auto"/>
              <w:jc w:val="center"/>
              <w:rPr>
                <w:rFonts w:ascii="(Tipo di carattere testo asiati" w:hAnsi="(Tipo di carattere testo asiati" w:cs="Arial Unicode MS"/>
                <w:b/>
                <w:smallCaps/>
              </w:rPr>
            </w:pPr>
            <w:r>
              <w:rPr>
                <w:rFonts w:ascii="(Tipo di carattere testo asiati" w:hAnsi="(Tipo di carattere testo asiati" w:cs="Arial Unicode MS"/>
                <w:b/>
                <w:smallCaps/>
              </w:rPr>
              <w:t>firma inventore /inventori</w:t>
            </w:r>
          </w:p>
        </w:tc>
      </w:tr>
      <w:tr w:rsidR="00DB451E" w14:paraId="259B7E8B" w14:textId="77777777" w:rsidTr="004758B5">
        <w:tc>
          <w:tcPr>
            <w:tcW w:w="4689" w:type="dxa"/>
            <w:tcBorders>
              <w:top w:val="nil"/>
              <w:left w:val="nil"/>
              <w:bottom w:val="nil"/>
              <w:right w:val="nil"/>
            </w:tcBorders>
          </w:tcPr>
          <w:p w14:paraId="5E04F101" w14:textId="77777777" w:rsidR="00DB451E" w:rsidRDefault="00DB451E" w:rsidP="004758B5">
            <w:pPr>
              <w:spacing w:line="360" w:lineRule="auto"/>
              <w:rPr>
                <w:rFonts w:ascii="(Tipo di carattere testo asiati" w:hAnsi="(Tipo di carattere testo asiati" w:cs="Arial Unicode MS"/>
                <w:b/>
                <w:smallCaps/>
              </w:rPr>
            </w:pPr>
          </w:p>
        </w:tc>
        <w:tc>
          <w:tcPr>
            <w:tcW w:w="4884" w:type="dxa"/>
            <w:gridSpan w:val="2"/>
            <w:tcBorders>
              <w:top w:val="nil"/>
              <w:left w:val="nil"/>
              <w:bottom w:val="dotted" w:sz="12" w:space="0" w:color="auto"/>
              <w:right w:val="nil"/>
            </w:tcBorders>
          </w:tcPr>
          <w:p w14:paraId="7E9E9A89" w14:textId="77777777" w:rsidR="00DB451E" w:rsidRDefault="00DB451E" w:rsidP="004758B5">
            <w:pPr>
              <w:spacing w:line="360" w:lineRule="auto"/>
              <w:jc w:val="center"/>
              <w:rPr>
                <w:rFonts w:ascii="(Tipo di carattere testo asiati" w:hAnsi="(Tipo di carattere testo asiati" w:cs="Arial Unicode MS"/>
                <w:b/>
                <w:smallCaps/>
              </w:rPr>
            </w:pPr>
          </w:p>
        </w:tc>
      </w:tr>
      <w:tr w:rsidR="00DB451E" w14:paraId="06EB41D6" w14:textId="77777777" w:rsidTr="004758B5">
        <w:tc>
          <w:tcPr>
            <w:tcW w:w="4689" w:type="dxa"/>
            <w:tcBorders>
              <w:top w:val="nil"/>
              <w:left w:val="nil"/>
              <w:bottom w:val="nil"/>
              <w:right w:val="nil"/>
            </w:tcBorders>
          </w:tcPr>
          <w:p w14:paraId="59526F3D" w14:textId="77777777" w:rsidR="00DB451E" w:rsidRDefault="00DB451E" w:rsidP="004758B5">
            <w:pPr>
              <w:spacing w:line="360" w:lineRule="auto"/>
              <w:rPr>
                <w:rFonts w:cs="Arial Unicode MS"/>
              </w:rPr>
            </w:pPr>
          </w:p>
        </w:tc>
        <w:tc>
          <w:tcPr>
            <w:tcW w:w="4884" w:type="dxa"/>
            <w:gridSpan w:val="2"/>
            <w:tcBorders>
              <w:top w:val="dotted" w:sz="12" w:space="0" w:color="auto"/>
              <w:left w:val="nil"/>
              <w:bottom w:val="dotted" w:sz="12" w:space="0" w:color="auto"/>
              <w:right w:val="nil"/>
            </w:tcBorders>
          </w:tcPr>
          <w:p w14:paraId="4A8261B5" w14:textId="77777777" w:rsidR="00DB451E" w:rsidRDefault="00DB451E" w:rsidP="004758B5">
            <w:pPr>
              <w:spacing w:line="360" w:lineRule="auto"/>
              <w:jc w:val="center"/>
              <w:rPr>
                <w:rFonts w:cs="Arial Unicode MS"/>
              </w:rPr>
            </w:pPr>
          </w:p>
        </w:tc>
      </w:tr>
    </w:tbl>
    <w:p w14:paraId="0A49637F" w14:textId="77777777" w:rsidR="00DB451E" w:rsidRDefault="00DB451E" w:rsidP="00DB451E">
      <w:pPr>
        <w:pStyle w:val="Intestazione"/>
        <w:rPr>
          <w:sz w:val="24"/>
          <w:szCs w:val="24"/>
        </w:rPr>
      </w:pPr>
    </w:p>
    <w:p w14:paraId="3C7AADD1" w14:textId="77777777" w:rsidR="00DB451E" w:rsidRDefault="00DB451E" w:rsidP="00DB451E">
      <w:pPr>
        <w:pStyle w:val="Parte"/>
        <w:spacing w:after="0"/>
        <w:rPr>
          <w:szCs w:val="24"/>
        </w:rPr>
      </w:pPr>
    </w:p>
    <w:p w14:paraId="496B0AFC" w14:textId="77777777" w:rsidR="00DB451E" w:rsidRDefault="00DB451E" w:rsidP="00DB451E">
      <w:pPr>
        <w:pStyle w:val="Parte"/>
        <w:spacing w:after="0"/>
        <w:rPr>
          <w:szCs w:val="24"/>
        </w:rPr>
      </w:pPr>
    </w:p>
    <w:p w14:paraId="2A913A24" w14:textId="77777777" w:rsidR="009A0197" w:rsidRPr="00D63C06" w:rsidRDefault="00897E4F" w:rsidP="00D63C06">
      <w:pPr>
        <w:jc w:val="left"/>
        <w:rPr>
          <w:b/>
          <w:sz w:val="36"/>
          <w:szCs w:val="36"/>
        </w:rPr>
      </w:pPr>
      <w:r>
        <w:rPr>
          <w:rFonts w:ascii="Eras Medium ITC" w:hAnsi="Eras Medium ITC"/>
          <w:i/>
          <w:sz w:val="24"/>
          <w:szCs w:val="24"/>
        </w:rPr>
        <w:br w:type="page"/>
      </w:r>
      <w:r w:rsidR="009A0197" w:rsidRPr="00D63C06">
        <w:rPr>
          <w:b/>
          <w:sz w:val="36"/>
          <w:szCs w:val="36"/>
        </w:rPr>
        <w:lastRenderedPageBreak/>
        <w:t>ITER BREVETTUALE E RIPARTIZIONI DEI COSTI</w:t>
      </w:r>
    </w:p>
    <w:p w14:paraId="207053B1" w14:textId="77777777" w:rsidR="008820A8" w:rsidRDefault="008820A8" w:rsidP="009A0197">
      <w:pPr>
        <w:rPr>
          <w:sz w:val="28"/>
          <w:szCs w:val="28"/>
          <w:u w:val="single"/>
        </w:rPr>
      </w:pPr>
    </w:p>
    <w:p w14:paraId="10477443" w14:textId="77777777" w:rsidR="009A0197" w:rsidRPr="00D63C06" w:rsidRDefault="009A0197" w:rsidP="009A0197">
      <w:pPr>
        <w:rPr>
          <w:sz w:val="28"/>
          <w:szCs w:val="28"/>
          <w:u w:val="single"/>
        </w:rPr>
      </w:pPr>
      <w:r w:rsidRPr="00D63C06">
        <w:rPr>
          <w:sz w:val="28"/>
          <w:szCs w:val="28"/>
          <w:u w:val="single"/>
        </w:rPr>
        <w:t>SCHEMA TEMPORALE</w:t>
      </w:r>
    </w:p>
    <w:p w14:paraId="2043E258" w14:textId="77777777" w:rsidR="009A0197" w:rsidRPr="00D63C06" w:rsidRDefault="009A0197" w:rsidP="009A0197">
      <w:pPr>
        <w:rPr>
          <w:sz w:val="24"/>
          <w:szCs w:val="24"/>
        </w:rPr>
      </w:pPr>
      <w:r w:rsidRPr="00D63C06">
        <w:rPr>
          <w:noProof/>
        </w:rPr>
        <w:drawing>
          <wp:inline distT="0" distB="0" distL="0" distR="0" wp14:anchorId="538D6A1A" wp14:editId="732C4D92">
            <wp:extent cx="6120130" cy="2943225"/>
            <wp:effectExtent l="0" t="0" r="0" b="9525"/>
            <wp:docPr id="1374515477"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pic:nvPicPr>
                  <pic:blipFill rotWithShape="1">
                    <a:blip r:embed="rId11">
                      <a:extLst>
                        <a:ext uri="{28A0092B-C50C-407E-A947-70E740481C1C}">
                          <a14:useLocalDpi xmlns:a14="http://schemas.microsoft.com/office/drawing/2010/main" val="0"/>
                        </a:ext>
                      </a:extLst>
                    </a:blip>
                    <a:srcRect t="5811" b="8689"/>
                    <a:stretch/>
                  </pic:blipFill>
                  <pic:spPr bwMode="auto">
                    <a:xfrm>
                      <a:off x="0" y="0"/>
                      <a:ext cx="6120130" cy="2943225"/>
                    </a:xfrm>
                    <a:prstGeom prst="rect">
                      <a:avLst/>
                    </a:prstGeom>
                    <a:ln>
                      <a:noFill/>
                    </a:ln>
                    <a:extLst>
                      <a:ext uri="{53640926-AAD7-44D8-BBD7-CCE9431645EC}">
                        <a14:shadowObscured xmlns:a14="http://schemas.microsoft.com/office/drawing/2010/main"/>
                      </a:ext>
                    </a:extLst>
                  </pic:spPr>
                </pic:pic>
              </a:graphicData>
            </a:graphic>
          </wp:inline>
        </w:drawing>
      </w:r>
    </w:p>
    <w:p w14:paraId="674EFFB1" w14:textId="77777777" w:rsidR="008820A8" w:rsidRDefault="008820A8" w:rsidP="009A0197">
      <w:pPr>
        <w:rPr>
          <w:sz w:val="28"/>
          <w:szCs w:val="28"/>
          <w:u w:val="single"/>
        </w:rPr>
      </w:pPr>
    </w:p>
    <w:p w14:paraId="5CB40C34" w14:textId="77777777" w:rsidR="009A0197" w:rsidRPr="00D63C06" w:rsidRDefault="009A0197" w:rsidP="009A0197">
      <w:pPr>
        <w:rPr>
          <w:sz w:val="28"/>
          <w:szCs w:val="28"/>
          <w:u w:val="single"/>
        </w:rPr>
      </w:pPr>
      <w:r w:rsidRPr="00D63C06">
        <w:rPr>
          <w:sz w:val="28"/>
          <w:szCs w:val="28"/>
          <w:u w:val="single"/>
        </w:rPr>
        <w:t>TABELLA RIASSUNTIVA</w:t>
      </w:r>
    </w:p>
    <w:tbl>
      <w:tblPr>
        <w:tblStyle w:val="Grigliatabellachiara"/>
        <w:tblW w:w="0" w:type="auto"/>
        <w:tblLook w:val="04A0" w:firstRow="1" w:lastRow="0" w:firstColumn="1" w:lastColumn="0" w:noHBand="0" w:noVBand="1"/>
      </w:tblPr>
      <w:tblGrid>
        <w:gridCol w:w="2123"/>
        <w:gridCol w:w="2020"/>
        <w:gridCol w:w="1699"/>
        <w:gridCol w:w="1775"/>
        <w:gridCol w:w="2005"/>
      </w:tblGrid>
      <w:tr w:rsidR="009A0197" w:rsidRPr="00D63C06" w14:paraId="38E865E3" w14:textId="77777777" w:rsidTr="00C62B96">
        <w:tc>
          <w:tcPr>
            <w:tcW w:w="0" w:type="auto"/>
            <w:shd w:val="clear" w:color="auto" w:fill="DDD9C3" w:themeFill="background2" w:themeFillShade="E6"/>
          </w:tcPr>
          <w:p w14:paraId="02451E1B" w14:textId="77777777" w:rsidR="009A0197" w:rsidRPr="00D63C06" w:rsidRDefault="009A0197" w:rsidP="00C62B96">
            <w:pPr>
              <w:rPr>
                <w:rFonts w:cs="Times New Roman"/>
                <w:sz w:val="24"/>
                <w:szCs w:val="24"/>
              </w:rPr>
            </w:pPr>
          </w:p>
        </w:tc>
        <w:tc>
          <w:tcPr>
            <w:tcW w:w="0" w:type="auto"/>
            <w:shd w:val="clear" w:color="auto" w:fill="DDD9C3" w:themeFill="background2" w:themeFillShade="E6"/>
          </w:tcPr>
          <w:p w14:paraId="30A0A4E9" w14:textId="77777777" w:rsidR="009A0197" w:rsidRPr="00D63C06" w:rsidRDefault="009A0197" w:rsidP="00C62B96">
            <w:pPr>
              <w:rPr>
                <w:rFonts w:cs="Times New Roman"/>
                <w:sz w:val="24"/>
                <w:szCs w:val="24"/>
              </w:rPr>
            </w:pPr>
          </w:p>
        </w:tc>
        <w:tc>
          <w:tcPr>
            <w:tcW w:w="0" w:type="auto"/>
            <w:shd w:val="clear" w:color="auto" w:fill="DDD9C3" w:themeFill="background2" w:themeFillShade="E6"/>
          </w:tcPr>
          <w:p w14:paraId="1DE353D8" w14:textId="77777777" w:rsidR="009A0197" w:rsidRPr="00D63C06" w:rsidRDefault="009A0197" w:rsidP="00C62B96">
            <w:pPr>
              <w:rPr>
                <w:rFonts w:cs="Times New Roman"/>
                <w:b/>
                <w:sz w:val="24"/>
                <w:szCs w:val="24"/>
              </w:rPr>
            </w:pPr>
            <w:r w:rsidRPr="00D63C06">
              <w:rPr>
                <w:rFonts w:cs="Times New Roman"/>
                <w:b/>
                <w:sz w:val="24"/>
                <w:szCs w:val="24"/>
              </w:rPr>
              <w:t>Periodo*</w:t>
            </w:r>
          </w:p>
        </w:tc>
        <w:tc>
          <w:tcPr>
            <w:tcW w:w="0" w:type="auto"/>
            <w:shd w:val="clear" w:color="auto" w:fill="DDD9C3" w:themeFill="background2" w:themeFillShade="E6"/>
          </w:tcPr>
          <w:p w14:paraId="35143DBE" w14:textId="77777777" w:rsidR="009A0197" w:rsidRPr="00D63C06" w:rsidRDefault="009A0197" w:rsidP="00C62B96">
            <w:pPr>
              <w:rPr>
                <w:rFonts w:cs="Times New Roman"/>
                <w:b/>
                <w:sz w:val="24"/>
                <w:szCs w:val="24"/>
              </w:rPr>
            </w:pPr>
            <w:r w:rsidRPr="00D63C06">
              <w:rPr>
                <w:rFonts w:cs="Times New Roman"/>
                <w:b/>
                <w:sz w:val="24"/>
                <w:szCs w:val="24"/>
              </w:rPr>
              <w:t>Costo**</w:t>
            </w:r>
          </w:p>
        </w:tc>
        <w:tc>
          <w:tcPr>
            <w:tcW w:w="0" w:type="auto"/>
            <w:shd w:val="clear" w:color="auto" w:fill="DDD9C3" w:themeFill="background2" w:themeFillShade="E6"/>
          </w:tcPr>
          <w:p w14:paraId="6491654F" w14:textId="77777777" w:rsidR="009A0197" w:rsidRPr="00D63C06" w:rsidRDefault="009A0197" w:rsidP="00C62B96">
            <w:pPr>
              <w:rPr>
                <w:rFonts w:cs="Times New Roman"/>
                <w:b/>
                <w:sz w:val="24"/>
                <w:szCs w:val="24"/>
              </w:rPr>
            </w:pPr>
            <w:r w:rsidRPr="00D63C06">
              <w:rPr>
                <w:rFonts w:cs="Times New Roman"/>
                <w:b/>
                <w:sz w:val="24"/>
                <w:szCs w:val="24"/>
              </w:rPr>
              <w:t>Divisione costi</w:t>
            </w:r>
          </w:p>
        </w:tc>
      </w:tr>
      <w:tr w:rsidR="00796200" w:rsidRPr="00D63C06" w14:paraId="1BA6F158" w14:textId="77777777" w:rsidTr="00C62B96">
        <w:tc>
          <w:tcPr>
            <w:tcW w:w="0" w:type="auto"/>
            <w:shd w:val="clear" w:color="auto" w:fill="DDD9C3" w:themeFill="background2" w:themeFillShade="E6"/>
          </w:tcPr>
          <w:p w14:paraId="4699754E" w14:textId="77777777" w:rsidR="00796200" w:rsidRPr="00D63C06" w:rsidRDefault="00796200" w:rsidP="00796200">
            <w:pPr>
              <w:rPr>
                <w:rFonts w:cs="Times New Roman"/>
                <w:b/>
                <w:sz w:val="24"/>
                <w:szCs w:val="24"/>
              </w:rPr>
            </w:pPr>
            <w:r w:rsidRPr="00D63C06">
              <w:rPr>
                <w:rFonts w:cs="Times New Roman"/>
                <w:b/>
                <w:sz w:val="24"/>
                <w:szCs w:val="24"/>
              </w:rPr>
              <w:t>ITA</w:t>
            </w:r>
          </w:p>
          <w:p w14:paraId="083601E3" w14:textId="77777777" w:rsidR="00796200" w:rsidRPr="00D63C06" w:rsidRDefault="00796200" w:rsidP="00796200">
            <w:pPr>
              <w:rPr>
                <w:rFonts w:cs="Times New Roman"/>
                <w:sz w:val="24"/>
                <w:szCs w:val="24"/>
              </w:rPr>
            </w:pPr>
          </w:p>
        </w:tc>
        <w:tc>
          <w:tcPr>
            <w:tcW w:w="0" w:type="auto"/>
          </w:tcPr>
          <w:p w14:paraId="1AF31F0F" w14:textId="77777777" w:rsidR="00796200" w:rsidRPr="00D63C06" w:rsidRDefault="00796200" w:rsidP="00796200">
            <w:pPr>
              <w:rPr>
                <w:rFonts w:cs="Times New Roman"/>
                <w:sz w:val="24"/>
                <w:szCs w:val="24"/>
              </w:rPr>
            </w:pPr>
            <w:r w:rsidRPr="00D63C06">
              <w:rPr>
                <w:rFonts w:cs="Times New Roman"/>
                <w:sz w:val="24"/>
                <w:szCs w:val="24"/>
              </w:rPr>
              <w:t>Primo deposito</w:t>
            </w:r>
          </w:p>
        </w:tc>
        <w:tc>
          <w:tcPr>
            <w:tcW w:w="0" w:type="auto"/>
          </w:tcPr>
          <w:p w14:paraId="7BFB41C3" w14:textId="77777777" w:rsidR="00796200" w:rsidRPr="00D63C06" w:rsidRDefault="00796200" w:rsidP="00796200">
            <w:pPr>
              <w:rPr>
                <w:rFonts w:cs="Times New Roman"/>
                <w:sz w:val="24"/>
                <w:szCs w:val="24"/>
              </w:rPr>
            </w:pPr>
            <w:r w:rsidRPr="00D63C06">
              <w:rPr>
                <w:rFonts w:cs="Times New Roman"/>
                <w:sz w:val="24"/>
                <w:szCs w:val="24"/>
              </w:rPr>
              <w:t>0-12 mesi</w:t>
            </w:r>
          </w:p>
        </w:tc>
        <w:tc>
          <w:tcPr>
            <w:tcW w:w="0" w:type="auto"/>
          </w:tcPr>
          <w:p w14:paraId="7116C255" w14:textId="77777777" w:rsidR="00796200" w:rsidRPr="00D63C06" w:rsidRDefault="00796200" w:rsidP="00796200">
            <w:pPr>
              <w:rPr>
                <w:rFonts w:cs="Times New Roman"/>
                <w:sz w:val="24"/>
                <w:szCs w:val="24"/>
              </w:rPr>
            </w:pPr>
            <w:r w:rsidRPr="00D63C06">
              <w:rPr>
                <w:rFonts w:cs="Times New Roman"/>
                <w:sz w:val="24"/>
                <w:szCs w:val="24"/>
              </w:rPr>
              <w:t>1500-3000€,</w:t>
            </w:r>
          </w:p>
        </w:tc>
        <w:tc>
          <w:tcPr>
            <w:tcW w:w="0" w:type="auto"/>
          </w:tcPr>
          <w:p w14:paraId="112A37AF" w14:textId="0A7FF984" w:rsidR="00796200" w:rsidRPr="00D63C06" w:rsidRDefault="00796200" w:rsidP="00796200">
            <w:pPr>
              <w:rPr>
                <w:rFonts w:cs="Times New Roman"/>
                <w:sz w:val="24"/>
                <w:szCs w:val="24"/>
              </w:rPr>
            </w:pPr>
            <w:r w:rsidRPr="00D63C06">
              <w:rPr>
                <w:rFonts w:cs="Times New Roman"/>
                <w:sz w:val="24"/>
                <w:szCs w:val="24"/>
              </w:rPr>
              <w:t>100% Amministrazione centrale</w:t>
            </w:r>
          </w:p>
        </w:tc>
      </w:tr>
      <w:tr w:rsidR="00796200" w:rsidRPr="00D63C06" w14:paraId="07C4A4E0" w14:textId="77777777" w:rsidTr="00C62B96">
        <w:tc>
          <w:tcPr>
            <w:tcW w:w="0" w:type="auto"/>
            <w:shd w:val="clear" w:color="auto" w:fill="DDD9C3" w:themeFill="background2" w:themeFillShade="E6"/>
          </w:tcPr>
          <w:p w14:paraId="6E857C5B" w14:textId="77777777" w:rsidR="00796200" w:rsidRPr="00D63C06" w:rsidRDefault="00796200" w:rsidP="00796200">
            <w:pPr>
              <w:rPr>
                <w:rFonts w:cs="Times New Roman"/>
                <w:sz w:val="24"/>
                <w:szCs w:val="24"/>
              </w:rPr>
            </w:pPr>
          </w:p>
        </w:tc>
        <w:tc>
          <w:tcPr>
            <w:tcW w:w="0" w:type="auto"/>
          </w:tcPr>
          <w:p w14:paraId="1200A287" w14:textId="77777777" w:rsidR="00796200" w:rsidRPr="00D63C06" w:rsidRDefault="00796200" w:rsidP="00796200">
            <w:pPr>
              <w:rPr>
                <w:rFonts w:cs="Times New Roman"/>
                <w:sz w:val="24"/>
                <w:szCs w:val="24"/>
              </w:rPr>
            </w:pPr>
            <w:r w:rsidRPr="00D63C06">
              <w:rPr>
                <w:rFonts w:cs="Times New Roman"/>
                <w:sz w:val="24"/>
                <w:szCs w:val="24"/>
              </w:rPr>
              <w:t>Arrivo Rapporto Ricerca</w:t>
            </w:r>
          </w:p>
        </w:tc>
        <w:tc>
          <w:tcPr>
            <w:tcW w:w="0" w:type="auto"/>
          </w:tcPr>
          <w:p w14:paraId="3D67C513" w14:textId="77777777" w:rsidR="00796200" w:rsidRPr="00D63C06" w:rsidRDefault="00796200" w:rsidP="00796200">
            <w:pPr>
              <w:rPr>
                <w:rFonts w:cs="Times New Roman"/>
                <w:sz w:val="24"/>
                <w:szCs w:val="24"/>
              </w:rPr>
            </w:pPr>
            <w:r w:rsidRPr="00D63C06">
              <w:rPr>
                <w:rFonts w:cs="Times New Roman"/>
                <w:sz w:val="24"/>
                <w:szCs w:val="24"/>
              </w:rPr>
              <w:t>9° mese</w:t>
            </w:r>
          </w:p>
        </w:tc>
        <w:tc>
          <w:tcPr>
            <w:tcW w:w="0" w:type="auto"/>
          </w:tcPr>
          <w:p w14:paraId="51002DF0" w14:textId="77777777" w:rsidR="00796200" w:rsidRPr="00D63C06" w:rsidRDefault="00796200" w:rsidP="00796200">
            <w:pPr>
              <w:rPr>
                <w:rFonts w:cs="Times New Roman"/>
                <w:sz w:val="24"/>
                <w:szCs w:val="24"/>
              </w:rPr>
            </w:pPr>
            <w:r w:rsidRPr="00D63C06">
              <w:rPr>
                <w:rFonts w:cs="Times New Roman"/>
                <w:sz w:val="24"/>
                <w:szCs w:val="24"/>
              </w:rPr>
              <w:t>Incluso nel primo deposito</w:t>
            </w:r>
          </w:p>
        </w:tc>
        <w:tc>
          <w:tcPr>
            <w:tcW w:w="0" w:type="auto"/>
          </w:tcPr>
          <w:p w14:paraId="0EEF2755" w14:textId="477E8903" w:rsidR="00796200" w:rsidRPr="00D63C06" w:rsidRDefault="00796200" w:rsidP="00796200">
            <w:pPr>
              <w:rPr>
                <w:rFonts w:cs="Times New Roman"/>
                <w:sz w:val="24"/>
                <w:szCs w:val="24"/>
              </w:rPr>
            </w:pPr>
            <w:r w:rsidRPr="00D63C06">
              <w:rPr>
                <w:rFonts w:cs="Times New Roman"/>
                <w:sz w:val="24"/>
                <w:szCs w:val="24"/>
              </w:rPr>
              <w:t>100% Amministrazione centrale</w:t>
            </w:r>
          </w:p>
        </w:tc>
      </w:tr>
      <w:tr w:rsidR="00796200" w:rsidRPr="00D63C06" w14:paraId="6418E1C9" w14:textId="77777777" w:rsidTr="00C62B96">
        <w:tc>
          <w:tcPr>
            <w:tcW w:w="0" w:type="auto"/>
            <w:shd w:val="clear" w:color="auto" w:fill="DDD9C3" w:themeFill="background2" w:themeFillShade="E6"/>
          </w:tcPr>
          <w:p w14:paraId="1DF5D34F" w14:textId="77777777" w:rsidR="00796200" w:rsidRPr="00D63C06" w:rsidRDefault="00796200" w:rsidP="00796200">
            <w:pPr>
              <w:rPr>
                <w:rFonts w:cs="Times New Roman"/>
                <w:sz w:val="24"/>
                <w:szCs w:val="24"/>
              </w:rPr>
            </w:pPr>
          </w:p>
        </w:tc>
        <w:tc>
          <w:tcPr>
            <w:tcW w:w="0" w:type="auto"/>
          </w:tcPr>
          <w:p w14:paraId="7AB83E6F" w14:textId="77777777" w:rsidR="00796200" w:rsidRPr="00D63C06" w:rsidRDefault="00796200" w:rsidP="00796200">
            <w:pPr>
              <w:rPr>
                <w:rFonts w:cs="Times New Roman"/>
                <w:sz w:val="24"/>
                <w:szCs w:val="24"/>
              </w:rPr>
            </w:pPr>
            <w:r w:rsidRPr="00D63C06">
              <w:rPr>
                <w:rFonts w:cs="Times New Roman"/>
                <w:sz w:val="24"/>
                <w:szCs w:val="24"/>
              </w:rPr>
              <w:t>Risposta al Rapporto di Ricerca</w:t>
            </w:r>
          </w:p>
        </w:tc>
        <w:tc>
          <w:tcPr>
            <w:tcW w:w="0" w:type="auto"/>
          </w:tcPr>
          <w:p w14:paraId="09402622" w14:textId="77777777" w:rsidR="00796200" w:rsidRPr="00D63C06" w:rsidRDefault="00796200" w:rsidP="00796200">
            <w:pPr>
              <w:rPr>
                <w:rFonts w:cs="Times New Roman"/>
                <w:sz w:val="24"/>
                <w:szCs w:val="24"/>
              </w:rPr>
            </w:pPr>
            <w:r w:rsidRPr="00D63C06">
              <w:rPr>
                <w:rFonts w:cs="Times New Roman"/>
                <w:sz w:val="24"/>
                <w:szCs w:val="24"/>
              </w:rPr>
              <w:t>21° mese</w:t>
            </w:r>
          </w:p>
        </w:tc>
        <w:tc>
          <w:tcPr>
            <w:tcW w:w="0" w:type="auto"/>
          </w:tcPr>
          <w:p w14:paraId="7D0398ED" w14:textId="77777777" w:rsidR="00796200" w:rsidRPr="00D63C06" w:rsidRDefault="00796200" w:rsidP="00796200">
            <w:pPr>
              <w:rPr>
                <w:rFonts w:cs="Times New Roman"/>
                <w:sz w:val="24"/>
                <w:szCs w:val="24"/>
              </w:rPr>
            </w:pPr>
            <w:r w:rsidRPr="00D63C06">
              <w:rPr>
                <w:rFonts w:cs="Times New Roman"/>
                <w:sz w:val="24"/>
                <w:szCs w:val="24"/>
              </w:rPr>
              <w:t>Incluso nel primo deposito</w:t>
            </w:r>
          </w:p>
        </w:tc>
        <w:tc>
          <w:tcPr>
            <w:tcW w:w="0" w:type="auto"/>
          </w:tcPr>
          <w:p w14:paraId="0E0EAD3E" w14:textId="2F554BE8" w:rsidR="00796200" w:rsidRPr="00D63C06" w:rsidRDefault="00796200" w:rsidP="00796200">
            <w:pPr>
              <w:rPr>
                <w:rFonts w:cs="Times New Roman"/>
                <w:sz w:val="24"/>
                <w:szCs w:val="24"/>
              </w:rPr>
            </w:pPr>
            <w:r w:rsidRPr="00D63C06">
              <w:rPr>
                <w:rFonts w:cs="Times New Roman"/>
                <w:sz w:val="24"/>
                <w:szCs w:val="24"/>
              </w:rPr>
              <w:t>100% Amministrazione centrale</w:t>
            </w:r>
          </w:p>
        </w:tc>
      </w:tr>
      <w:tr w:rsidR="00796200" w:rsidRPr="00D63C06" w14:paraId="26E01218" w14:textId="77777777" w:rsidTr="00C62B96">
        <w:tc>
          <w:tcPr>
            <w:tcW w:w="0" w:type="auto"/>
            <w:shd w:val="clear" w:color="auto" w:fill="DDD9C3" w:themeFill="background2" w:themeFillShade="E6"/>
          </w:tcPr>
          <w:p w14:paraId="299ADA0D" w14:textId="77777777" w:rsidR="00796200" w:rsidRPr="00D63C06" w:rsidRDefault="00796200" w:rsidP="00796200">
            <w:pPr>
              <w:rPr>
                <w:rFonts w:cs="Times New Roman"/>
                <w:sz w:val="24"/>
                <w:szCs w:val="24"/>
              </w:rPr>
            </w:pPr>
          </w:p>
        </w:tc>
        <w:tc>
          <w:tcPr>
            <w:tcW w:w="0" w:type="auto"/>
          </w:tcPr>
          <w:p w14:paraId="34ABEC21" w14:textId="77777777" w:rsidR="00796200" w:rsidRPr="00D63C06" w:rsidRDefault="00796200" w:rsidP="00796200">
            <w:pPr>
              <w:rPr>
                <w:rFonts w:cs="Times New Roman"/>
                <w:sz w:val="24"/>
                <w:szCs w:val="24"/>
              </w:rPr>
            </w:pPr>
            <w:r w:rsidRPr="00D63C06">
              <w:rPr>
                <w:rFonts w:cs="Times New Roman"/>
                <w:sz w:val="24"/>
                <w:szCs w:val="24"/>
              </w:rPr>
              <w:t>Annualità</w:t>
            </w:r>
          </w:p>
        </w:tc>
        <w:tc>
          <w:tcPr>
            <w:tcW w:w="0" w:type="auto"/>
          </w:tcPr>
          <w:p w14:paraId="428E8BCC" w14:textId="77777777" w:rsidR="00796200" w:rsidRPr="00D63C06" w:rsidRDefault="00796200" w:rsidP="00796200">
            <w:pPr>
              <w:rPr>
                <w:rFonts w:cs="Times New Roman"/>
                <w:sz w:val="24"/>
                <w:szCs w:val="24"/>
              </w:rPr>
            </w:pPr>
            <w:r w:rsidRPr="00D63C06">
              <w:rPr>
                <w:rFonts w:cs="Times New Roman"/>
                <w:sz w:val="24"/>
                <w:szCs w:val="24"/>
              </w:rPr>
              <w:t>Dal 5° anno</w:t>
            </w:r>
          </w:p>
        </w:tc>
        <w:tc>
          <w:tcPr>
            <w:tcW w:w="0" w:type="auto"/>
          </w:tcPr>
          <w:p w14:paraId="7195FAD5" w14:textId="77777777" w:rsidR="00796200" w:rsidRPr="00D63C06" w:rsidRDefault="00796200" w:rsidP="00796200">
            <w:pPr>
              <w:rPr>
                <w:rFonts w:cs="Times New Roman"/>
                <w:sz w:val="24"/>
                <w:szCs w:val="24"/>
              </w:rPr>
            </w:pPr>
            <w:r w:rsidRPr="00D63C06">
              <w:rPr>
                <w:rFonts w:cs="Times New Roman"/>
                <w:sz w:val="24"/>
                <w:szCs w:val="24"/>
              </w:rPr>
              <w:t>Da 200 €/anno a crescere</w:t>
            </w:r>
          </w:p>
        </w:tc>
        <w:tc>
          <w:tcPr>
            <w:tcW w:w="0" w:type="auto"/>
          </w:tcPr>
          <w:p w14:paraId="227F5313" w14:textId="77777777" w:rsidR="00796200" w:rsidRPr="00D63C06" w:rsidRDefault="00796200" w:rsidP="00796200">
            <w:pPr>
              <w:jc w:val="left"/>
              <w:rPr>
                <w:rFonts w:cs="Times New Roman"/>
                <w:sz w:val="24"/>
                <w:szCs w:val="24"/>
              </w:rPr>
            </w:pPr>
            <w:r>
              <w:rPr>
                <w:rFonts w:cs="Times New Roman"/>
                <w:sz w:val="24"/>
                <w:szCs w:val="24"/>
              </w:rPr>
              <w:t>100% A</w:t>
            </w:r>
            <w:r w:rsidRPr="00D63C06">
              <w:rPr>
                <w:rFonts w:cs="Times New Roman"/>
                <w:sz w:val="24"/>
                <w:szCs w:val="24"/>
              </w:rPr>
              <w:t>mministrazione centrale fino a concessione</w:t>
            </w:r>
          </w:p>
          <w:p w14:paraId="09A2D58D" w14:textId="77777777" w:rsidR="00796200" w:rsidRPr="00D63C06" w:rsidRDefault="00796200" w:rsidP="00796200">
            <w:pPr>
              <w:jc w:val="left"/>
              <w:rPr>
                <w:rFonts w:cs="Times New Roman"/>
                <w:sz w:val="24"/>
                <w:szCs w:val="24"/>
              </w:rPr>
            </w:pPr>
          </w:p>
          <w:p w14:paraId="7329D512" w14:textId="46E726F0" w:rsidR="00796200" w:rsidRPr="00D63C06" w:rsidRDefault="00796200" w:rsidP="00796200">
            <w:pPr>
              <w:rPr>
                <w:rFonts w:cs="Times New Roman"/>
                <w:sz w:val="24"/>
                <w:szCs w:val="24"/>
              </w:rPr>
            </w:pPr>
            <w:r w:rsidRPr="00D63C06">
              <w:rPr>
                <w:rFonts w:cs="Times New Roman"/>
                <w:sz w:val="24"/>
                <w:szCs w:val="24"/>
              </w:rPr>
              <w:t xml:space="preserve">100% </w:t>
            </w:r>
            <w:r>
              <w:rPr>
                <w:rFonts w:cs="Times New Roman"/>
                <w:sz w:val="24"/>
                <w:szCs w:val="24"/>
              </w:rPr>
              <w:t>D</w:t>
            </w:r>
            <w:r w:rsidRPr="00D63C06">
              <w:rPr>
                <w:rFonts w:cs="Times New Roman"/>
                <w:sz w:val="24"/>
                <w:szCs w:val="24"/>
              </w:rPr>
              <w:t>ipartimento a brevetto concesso</w:t>
            </w:r>
          </w:p>
        </w:tc>
      </w:tr>
      <w:tr w:rsidR="009A0197" w:rsidRPr="00D63C06" w14:paraId="6618D50C" w14:textId="77777777" w:rsidTr="00C62B96">
        <w:tc>
          <w:tcPr>
            <w:tcW w:w="0" w:type="auto"/>
          </w:tcPr>
          <w:p w14:paraId="7D22F49D" w14:textId="77777777" w:rsidR="009A0197" w:rsidRPr="00D63C06" w:rsidRDefault="009A0197" w:rsidP="00C62B96">
            <w:pPr>
              <w:rPr>
                <w:rFonts w:cs="Times New Roman"/>
                <w:sz w:val="24"/>
                <w:szCs w:val="24"/>
              </w:rPr>
            </w:pPr>
          </w:p>
        </w:tc>
        <w:tc>
          <w:tcPr>
            <w:tcW w:w="0" w:type="auto"/>
          </w:tcPr>
          <w:p w14:paraId="410F1954" w14:textId="77777777" w:rsidR="009A0197" w:rsidRPr="00D63C06" w:rsidRDefault="009A0197" w:rsidP="00C62B96">
            <w:pPr>
              <w:rPr>
                <w:rFonts w:cs="Times New Roman"/>
                <w:sz w:val="24"/>
                <w:szCs w:val="24"/>
              </w:rPr>
            </w:pPr>
          </w:p>
        </w:tc>
        <w:tc>
          <w:tcPr>
            <w:tcW w:w="0" w:type="auto"/>
          </w:tcPr>
          <w:p w14:paraId="7B4B93BD" w14:textId="77777777" w:rsidR="009A0197" w:rsidRPr="00D63C06" w:rsidRDefault="009A0197" w:rsidP="00C62B96">
            <w:pPr>
              <w:rPr>
                <w:rFonts w:cs="Times New Roman"/>
                <w:sz w:val="24"/>
                <w:szCs w:val="24"/>
              </w:rPr>
            </w:pPr>
          </w:p>
        </w:tc>
        <w:tc>
          <w:tcPr>
            <w:tcW w:w="0" w:type="auto"/>
          </w:tcPr>
          <w:p w14:paraId="1D6FACE7" w14:textId="77777777" w:rsidR="009A0197" w:rsidRPr="00D63C06" w:rsidRDefault="009A0197" w:rsidP="00C62B96">
            <w:pPr>
              <w:rPr>
                <w:rFonts w:cs="Times New Roman"/>
                <w:sz w:val="24"/>
                <w:szCs w:val="24"/>
              </w:rPr>
            </w:pPr>
          </w:p>
        </w:tc>
        <w:tc>
          <w:tcPr>
            <w:tcW w:w="0" w:type="auto"/>
          </w:tcPr>
          <w:p w14:paraId="6048DB7B" w14:textId="77777777" w:rsidR="009A0197" w:rsidRPr="00D63C06" w:rsidRDefault="009A0197" w:rsidP="00C62B96">
            <w:pPr>
              <w:rPr>
                <w:rFonts w:cs="Times New Roman"/>
                <w:sz w:val="24"/>
                <w:szCs w:val="24"/>
              </w:rPr>
            </w:pPr>
          </w:p>
        </w:tc>
      </w:tr>
      <w:tr w:rsidR="00796200" w:rsidRPr="00D63C06" w14:paraId="364E2F3C" w14:textId="77777777" w:rsidTr="00C62B96">
        <w:tc>
          <w:tcPr>
            <w:tcW w:w="0" w:type="auto"/>
            <w:shd w:val="clear" w:color="auto" w:fill="DDD9C3" w:themeFill="background2" w:themeFillShade="E6"/>
          </w:tcPr>
          <w:p w14:paraId="61B2259E" w14:textId="77777777" w:rsidR="00796200" w:rsidRPr="00D63C06" w:rsidRDefault="00796200" w:rsidP="00796200">
            <w:pPr>
              <w:rPr>
                <w:rFonts w:cs="Times New Roman"/>
                <w:b/>
                <w:sz w:val="24"/>
                <w:szCs w:val="24"/>
              </w:rPr>
            </w:pPr>
            <w:r w:rsidRPr="00D63C06">
              <w:rPr>
                <w:rFonts w:cs="Times New Roman"/>
                <w:b/>
                <w:sz w:val="24"/>
                <w:szCs w:val="24"/>
              </w:rPr>
              <w:t>PCT</w:t>
            </w:r>
          </w:p>
        </w:tc>
        <w:tc>
          <w:tcPr>
            <w:tcW w:w="0" w:type="auto"/>
          </w:tcPr>
          <w:p w14:paraId="0A5A0CB2" w14:textId="77777777" w:rsidR="00796200" w:rsidRPr="00D63C06" w:rsidRDefault="00796200" w:rsidP="00796200">
            <w:pPr>
              <w:rPr>
                <w:rFonts w:cs="Times New Roman"/>
                <w:sz w:val="24"/>
                <w:szCs w:val="24"/>
              </w:rPr>
            </w:pPr>
            <w:r w:rsidRPr="00D63C06">
              <w:rPr>
                <w:rFonts w:cs="Times New Roman"/>
                <w:sz w:val="24"/>
                <w:szCs w:val="24"/>
              </w:rPr>
              <w:t>Deposito</w:t>
            </w:r>
          </w:p>
        </w:tc>
        <w:tc>
          <w:tcPr>
            <w:tcW w:w="0" w:type="auto"/>
          </w:tcPr>
          <w:p w14:paraId="3BA5CA87" w14:textId="77777777" w:rsidR="00796200" w:rsidRPr="00D63C06" w:rsidRDefault="00796200" w:rsidP="00796200">
            <w:pPr>
              <w:rPr>
                <w:rFonts w:cs="Times New Roman"/>
                <w:sz w:val="24"/>
                <w:szCs w:val="24"/>
              </w:rPr>
            </w:pPr>
            <w:r w:rsidRPr="00D63C06">
              <w:rPr>
                <w:rFonts w:cs="Times New Roman"/>
                <w:sz w:val="24"/>
                <w:szCs w:val="24"/>
              </w:rPr>
              <w:t>12°-30° mese</w:t>
            </w:r>
          </w:p>
        </w:tc>
        <w:tc>
          <w:tcPr>
            <w:tcW w:w="0" w:type="auto"/>
          </w:tcPr>
          <w:p w14:paraId="625769EB" w14:textId="77777777" w:rsidR="00796200" w:rsidRPr="00D63C06" w:rsidRDefault="00796200" w:rsidP="00796200">
            <w:pPr>
              <w:rPr>
                <w:rFonts w:cs="Times New Roman"/>
                <w:sz w:val="24"/>
                <w:szCs w:val="24"/>
              </w:rPr>
            </w:pPr>
            <w:r w:rsidRPr="00D63C06">
              <w:rPr>
                <w:rFonts w:cs="Times New Roman"/>
                <w:sz w:val="24"/>
                <w:szCs w:val="24"/>
              </w:rPr>
              <w:t>5-7mila €</w:t>
            </w:r>
          </w:p>
        </w:tc>
        <w:tc>
          <w:tcPr>
            <w:tcW w:w="0" w:type="auto"/>
          </w:tcPr>
          <w:p w14:paraId="4E874425" w14:textId="5C15FEA1" w:rsidR="00796200" w:rsidRPr="00D63C06" w:rsidRDefault="00796200" w:rsidP="00796200">
            <w:pPr>
              <w:rPr>
                <w:rFonts w:cs="Times New Roman"/>
                <w:sz w:val="24"/>
                <w:szCs w:val="24"/>
              </w:rPr>
            </w:pPr>
            <w:r>
              <w:rPr>
                <w:rFonts w:cs="Times New Roman"/>
                <w:sz w:val="24"/>
                <w:szCs w:val="24"/>
              </w:rPr>
              <w:t>50% Amministrazione centrale – 50% D</w:t>
            </w:r>
            <w:r w:rsidRPr="00D63C06">
              <w:rPr>
                <w:rFonts w:cs="Times New Roman"/>
                <w:sz w:val="24"/>
                <w:szCs w:val="24"/>
              </w:rPr>
              <w:t>ipartimento</w:t>
            </w:r>
          </w:p>
        </w:tc>
      </w:tr>
      <w:tr w:rsidR="00796200" w:rsidRPr="00D63C06" w14:paraId="55BE8DF0" w14:textId="77777777" w:rsidTr="00C62B96">
        <w:tc>
          <w:tcPr>
            <w:tcW w:w="0" w:type="auto"/>
            <w:shd w:val="clear" w:color="auto" w:fill="DDD9C3" w:themeFill="background2" w:themeFillShade="E6"/>
          </w:tcPr>
          <w:p w14:paraId="7076EAEF" w14:textId="77777777" w:rsidR="00796200" w:rsidRPr="00D63C06" w:rsidRDefault="00796200" w:rsidP="00796200">
            <w:pPr>
              <w:rPr>
                <w:rFonts w:cs="Times New Roman"/>
                <w:sz w:val="24"/>
                <w:szCs w:val="24"/>
              </w:rPr>
            </w:pPr>
          </w:p>
        </w:tc>
        <w:tc>
          <w:tcPr>
            <w:tcW w:w="0" w:type="auto"/>
          </w:tcPr>
          <w:p w14:paraId="1D1FC05F" w14:textId="77777777" w:rsidR="00796200" w:rsidRPr="00D63C06" w:rsidRDefault="00796200" w:rsidP="00796200">
            <w:pPr>
              <w:rPr>
                <w:rFonts w:cs="Times New Roman"/>
                <w:sz w:val="24"/>
                <w:szCs w:val="24"/>
              </w:rPr>
            </w:pPr>
            <w:r w:rsidRPr="00D63C06">
              <w:rPr>
                <w:rFonts w:cs="Times New Roman"/>
                <w:sz w:val="24"/>
                <w:szCs w:val="24"/>
              </w:rPr>
              <w:t>Rapporto di Ricerca</w:t>
            </w:r>
          </w:p>
        </w:tc>
        <w:tc>
          <w:tcPr>
            <w:tcW w:w="0" w:type="auto"/>
          </w:tcPr>
          <w:p w14:paraId="6623C591" w14:textId="77777777" w:rsidR="00796200" w:rsidRPr="00D63C06" w:rsidRDefault="00796200" w:rsidP="00796200">
            <w:pPr>
              <w:rPr>
                <w:rFonts w:cs="Times New Roman"/>
                <w:sz w:val="24"/>
                <w:szCs w:val="24"/>
              </w:rPr>
            </w:pPr>
            <w:r w:rsidRPr="00D63C06">
              <w:rPr>
                <w:rFonts w:cs="Times New Roman"/>
                <w:sz w:val="24"/>
                <w:szCs w:val="24"/>
              </w:rPr>
              <w:t>18°-21° mese circa</w:t>
            </w:r>
          </w:p>
        </w:tc>
        <w:tc>
          <w:tcPr>
            <w:tcW w:w="0" w:type="auto"/>
          </w:tcPr>
          <w:p w14:paraId="055F2957" w14:textId="77777777" w:rsidR="00796200" w:rsidRPr="00D63C06" w:rsidRDefault="00796200" w:rsidP="00796200">
            <w:pPr>
              <w:rPr>
                <w:rFonts w:cs="Times New Roman"/>
                <w:sz w:val="24"/>
                <w:szCs w:val="24"/>
              </w:rPr>
            </w:pPr>
            <w:r w:rsidRPr="00D63C06">
              <w:rPr>
                <w:rFonts w:cs="Times New Roman"/>
                <w:sz w:val="24"/>
                <w:szCs w:val="24"/>
              </w:rPr>
              <w:t>Da preventivare con mandatario</w:t>
            </w:r>
          </w:p>
        </w:tc>
        <w:tc>
          <w:tcPr>
            <w:tcW w:w="0" w:type="auto"/>
          </w:tcPr>
          <w:p w14:paraId="2EC1A408" w14:textId="0023EB8E" w:rsidR="00796200" w:rsidRPr="00D63C06" w:rsidRDefault="00796200" w:rsidP="00796200">
            <w:pPr>
              <w:rPr>
                <w:rFonts w:cs="Times New Roman"/>
                <w:sz w:val="24"/>
                <w:szCs w:val="24"/>
              </w:rPr>
            </w:pPr>
            <w:r w:rsidRPr="00D63C06">
              <w:rPr>
                <w:rFonts w:cs="Times New Roman"/>
                <w:sz w:val="24"/>
                <w:szCs w:val="24"/>
              </w:rPr>
              <w:t xml:space="preserve">Non obbligatorio rispondere, in caso </w:t>
            </w:r>
            <w:r w:rsidRPr="00D63C06">
              <w:rPr>
                <w:rFonts w:cs="Times New Roman"/>
                <w:sz w:val="24"/>
                <w:szCs w:val="24"/>
              </w:rPr>
              <w:lastRenderedPageBreak/>
              <w:t xml:space="preserve">di risposta la spesa è 100% a carico del </w:t>
            </w:r>
            <w:r>
              <w:rPr>
                <w:rFonts w:cs="Times New Roman"/>
                <w:sz w:val="24"/>
                <w:szCs w:val="24"/>
              </w:rPr>
              <w:t>D</w:t>
            </w:r>
            <w:r w:rsidRPr="00D63C06">
              <w:rPr>
                <w:rFonts w:cs="Times New Roman"/>
                <w:sz w:val="24"/>
                <w:szCs w:val="24"/>
              </w:rPr>
              <w:t>ipartimento</w:t>
            </w:r>
          </w:p>
        </w:tc>
      </w:tr>
      <w:tr w:rsidR="00796200" w:rsidRPr="00D63C06" w14:paraId="6634EE05" w14:textId="77777777" w:rsidTr="00C62B96">
        <w:tc>
          <w:tcPr>
            <w:tcW w:w="0" w:type="auto"/>
            <w:shd w:val="clear" w:color="auto" w:fill="DDD9C3" w:themeFill="background2" w:themeFillShade="E6"/>
          </w:tcPr>
          <w:p w14:paraId="0A581186" w14:textId="77777777" w:rsidR="00796200" w:rsidRPr="00D63C06" w:rsidRDefault="00796200" w:rsidP="00796200">
            <w:pPr>
              <w:rPr>
                <w:rFonts w:cs="Times New Roman"/>
                <w:sz w:val="24"/>
                <w:szCs w:val="24"/>
              </w:rPr>
            </w:pPr>
          </w:p>
        </w:tc>
        <w:tc>
          <w:tcPr>
            <w:tcW w:w="0" w:type="auto"/>
          </w:tcPr>
          <w:p w14:paraId="6FA4F348" w14:textId="77777777" w:rsidR="00796200" w:rsidRPr="00D63C06" w:rsidRDefault="00796200" w:rsidP="00796200">
            <w:pPr>
              <w:rPr>
                <w:rFonts w:cs="Times New Roman"/>
                <w:sz w:val="24"/>
                <w:szCs w:val="24"/>
              </w:rPr>
            </w:pPr>
            <w:r w:rsidRPr="00D63C06">
              <w:rPr>
                <w:rFonts w:cs="Times New Roman"/>
                <w:sz w:val="24"/>
                <w:szCs w:val="24"/>
              </w:rPr>
              <w:t>Esame preliminare internazionale (demand)</w:t>
            </w:r>
          </w:p>
        </w:tc>
        <w:tc>
          <w:tcPr>
            <w:tcW w:w="0" w:type="auto"/>
          </w:tcPr>
          <w:p w14:paraId="2615F470" w14:textId="77777777" w:rsidR="00796200" w:rsidRPr="00D63C06" w:rsidRDefault="00796200" w:rsidP="00796200">
            <w:pPr>
              <w:rPr>
                <w:rFonts w:cs="Times New Roman"/>
                <w:sz w:val="24"/>
                <w:szCs w:val="24"/>
              </w:rPr>
            </w:pPr>
            <w:r w:rsidRPr="00D63C06">
              <w:rPr>
                <w:rFonts w:cs="Times New Roman"/>
                <w:sz w:val="24"/>
                <w:szCs w:val="24"/>
              </w:rPr>
              <w:t>Entro 22° mese</w:t>
            </w:r>
          </w:p>
        </w:tc>
        <w:tc>
          <w:tcPr>
            <w:tcW w:w="0" w:type="auto"/>
          </w:tcPr>
          <w:p w14:paraId="334F3A17" w14:textId="77777777" w:rsidR="00796200" w:rsidRPr="00D63C06" w:rsidRDefault="00796200" w:rsidP="00796200">
            <w:pPr>
              <w:rPr>
                <w:rFonts w:cs="Times New Roman"/>
                <w:sz w:val="24"/>
                <w:szCs w:val="24"/>
              </w:rPr>
            </w:pPr>
            <w:r w:rsidRPr="00D63C06">
              <w:rPr>
                <w:rFonts w:cs="Times New Roman"/>
                <w:sz w:val="24"/>
                <w:szCs w:val="24"/>
              </w:rPr>
              <w:t>Da preventivare con mandatario</w:t>
            </w:r>
          </w:p>
        </w:tc>
        <w:tc>
          <w:tcPr>
            <w:tcW w:w="0" w:type="auto"/>
          </w:tcPr>
          <w:p w14:paraId="01745030" w14:textId="7619F7F8" w:rsidR="00796200" w:rsidRPr="00D63C06" w:rsidRDefault="00796200" w:rsidP="00796200">
            <w:pPr>
              <w:rPr>
                <w:rFonts w:cs="Times New Roman"/>
                <w:sz w:val="24"/>
                <w:szCs w:val="24"/>
              </w:rPr>
            </w:pPr>
            <w:r w:rsidRPr="00D63C06">
              <w:rPr>
                <w:rFonts w:cs="Times New Roman"/>
                <w:sz w:val="24"/>
                <w:szCs w:val="24"/>
              </w:rPr>
              <w:t xml:space="preserve">La richiesta di questo esame è facoltativa. La spesa è 100% </w:t>
            </w:r>
            <w:r>
              <w:rPr>
                <w:rFonts w:cs="Times New Roman"/>
                <w:sz w:val="24"/>
                <w:szCs w:val="24"/>
              </w:rPr>
              <w:t>D</w:t>
            </w:r>
            <w:r w:rsidRPr="00D63C06">
              <w:rPr>
                <w:rFonts w:cs="Times New Roman"/>
                <w:sz w:val="24"/>
                <w:szCs w:val="24"/>
              </w:rPr>
              <w:t>ipartimento</w:t>
            </w:r>
          </w:p>
        </w:tc>
      </w:tr>
      <w:tr w:rsidR="009A0197" w:rsidRPr="00D63C06" w14:paraId="1E3ABC59" w14:textId="77777777" w:rsidTr="00C62B96">
        <w:tc>
          <w:tcPr>
            <w:tcW w:w="0" w:type="auto"/>
          </w:tcPr>
          <w:p w14:paraId="179C1295" w14:textId="77777777" w:rsidR="009A0197" w:rsidRPr="00D63C06" w:rsidRDefault="009A0197" w:rsidP="00C62B96">
            <w:pPr>
              <w:rPr>
                <w:rFonts w:cs="Times New Roman"/>
                <w:sz w:val="24"/>
                <w:szCs w:val="24"/>
              </w:rPr>
            </w:pPr>
          </w:p>
        </w:tc>
        <w:tc>
          <w:tcPr>
            <w:tcW w:w="0" w:type="auto"/>
          </w:tcPr>
          <w:p w14:paraId="5981981F" w14:textId="77777777" w:rsidR="009A0197" w:rsidRPr="00D63C06" w:rsidRDefault="009A0197" w:rsidP="00C62B96">
            <w:pPr>
              <w:rPr>
                <w:rFonts w:cs="Times New Roman"/>
                <w:sz w:val="24"/>
                <w:szCs w:val="24"/>
              </w:rPr>
            </w:pPr>
          </w:p>
        </w:tc>
        <w:tc>
          <w:tcPr>
            <w:tcW w:w="0" w:type="auto"/>
          </w:tcPr>
          <w:p w14:paraId="5BB5CDBA" w14:textId="77777777" w:rsidR="009A0197" w:rsidRPr="00D63C06" w:rsidRDefault="009A0197" w:rsidP="00C62B96">
            <w:pPr>
              <w:rPr>
                <w:rFonts w:cs="Times New Roman"/>
                <w:sz w:val="24"/>
                <w:szCs w:val="24"/>
              </w:rPr>
            </w:pPr>
          </w:p>
        </w:tc>
        <w:tc>
          <w:tcPr>
            <w:tcW w:w="0" w:type="auto"/>
          </w:tcPr>
          <w:p w14:paraId="68A24B0F" w14:textId="77777777" w:rsidR="009A0197" w:rsidRPr="00D63C06" w:rsidRDefault="009A0197" w:rsidP="00C62B96">
            <w:pPr>
              <w:rPr>
                <w:rFonts w:cs="Times New Roman"/>
                <w:sz w:val="24"/>
                <w:szCs w:val="24"/>
              </w:rPr>
            </w:pPr>
          </w:p>
        </w:tc>
        <w:tc>
          <w:tcPr>
            <w:tcW w:w="0" w:type="auto"/>
          </w:tcPr>
          <w:p w14:paraId="35266D45" w14:textId="77777777" w:rsidR="009A0197" w:rsidRPr="00D63C06" w:rsidRDefault="009A0197" w:rsidP="00C62B96">
            <w:pPr>
              <w:rPr>
                <w:rFonts w:cs="Times New Roman"/>
                <w:sz w:val="24"/>
                <w:szCs w:val="24"/>
              </w:rPr>
            </w:pPr>
          </w:p>
        </w:tc>
      </w:tr>
      <w:tr w:rsidR="00796200" w:rsidRPr="00D63C06" w14:paraId="237963F2" w14:textId="77777777" w:rsidTr="00C62B96">
        <w:tc>
          <w:tcPr>
            <w:tcW w:w="0" w:type="auto"/>
            <w:shd w:val="clear" w:color="auto" w:fill="DDD9C3" w:themeFill="background2" w:themeFillShade="E6"/>
          </w:tcPr>
          <w:p w14:paraId="4E58525C" w14:textId="77777777" w:rsidR="00796200" w:rsidRPr="00D63C06" w:rsidRDefault="00796200" w:rsidP="00796200">
            <w:pPr>
              <w:rPr>
                <w:rFonts w:cs="Times New Roman"/>
                <w:b/>
                <w:sz w:val="24"/>
                <w:szCs w:val="24"/>
              </w:rPr>
            </w:pPr>
            <w:r w:rsidRPr="00D63C06">
              <w:rPr>
                <w:rFonts w:cs="Times New Roman"/>
                <w:b/>
                <w:sz w:val="24"/>
                <w:szCs w:val="24"/>
              </w:rPr>
              <w:t>Nazionalizzazioni (Europa- EPO)</w:t>
            </w:r>
          </w:p>
        </w:tc>
        <w:tc>
          <w:tcPr>
            <w:tcW w:w="0" w:type="auto"/>
          </w:tcPr>
          <w:p w14:paraId="2D5C7DD2" w14:textId="77777777" w:rsidR="00796200" w:rsidRPr="00D63C06" w:rsidRDefault="00796200" w:rsidP="00796200">
            <w:pPr>
              <w:rPr>
                <w:rFonts w:cs="Times New Roman"/>
                <w:sz w:val="24"/>
                <w:szCs w:val="24"/>
              </w:rPr>
            </w:pPr>
            <w:r w:rsidRPr="00D63C06">
              <w:rPr>
                <w:rFonts w:cs="Times New Roman"/>
                <w:sz w:val="24"/>
                <w:szCs w:val="24"/>
              </w:rPr>
              <w:t>Deposito</w:t>
            </w:r>
          </w:p>
        </w:tc>
        <w:tc>
          <w:tcPr>
            <w:tcW w:w="0" w:type="auto"/>
          </w:tcPr>
          <w:p w14:paraId="5053B86E" w14:textId="77777777" w:rsidR="00796200" w:rsidRPr="00D63C06" w:rsidRDefault="00796200" w:rsidP="00796200">
            <w:pPr>
              <w:rPr>
                <w:rFonts w:cs="Times New Roman"/>
                <w:sz w:val="24"/>
                <w:szCs w:val="24"/>
              </w:rPr>
            </w:pPr>
            <w:r w:rsidRPr="00D63C06">
              <w:rPr>
                <w:rFonts w:cs="Times New Roman"/>
                <w:sz w:val="24"/>
                <w:szCs w:val="24"/>
              </w:rPr>
              <w:t>Dal 30° mese</w:t>
            </w:r>
          </w:p>
        </w:tc>
        <w:tc>
          <w:tcPr>
            <w:tcW w:w="0" w:type="auto"/>
          </w:tcPr>
          <w:p w14:paraId="36D73751" w14:textId="3BCBA33E" w:rsidR="00796200" w:rsidRPr="00D63C06" w:rsidRDefault="00B8796B" w:rsidP="00796200">
            <w:pPr>
              <w:rPr>
                <w:rFonts w:cs="Times New Roman"/>
                <w:sz w:val="24"/>
                <w:szCs w:val="24"/>
              </w:rPr>
            </w:pPr>
            <w:r>
              <w:rPr>
                <w:rFonts w:cs="Times New Roman"/>
                <w:sz w:val="24"/>
                <w:szCs w:val="24"/>
              </w:rPr>
              <w:t>5000-8000€</w:t>
            </w:r>
          </w:p>
        </w:tc>
        <w:tc>
          <w:tcPr>
            <w:tcW w:w="0" w:type="auto"/>
          </w:tcPr>
          <w:p w14:paraId="7971F2B8" w14:textId="76DB76BA" w:rsidR="00796200" w:rsidRPr="00D63C06" w:rsidRDefault="00796200" w:rsidP="00796200">
            <w:pPr>
              <w:rPr>
                <w:rFonts w:cs="Times New Roman"/>
                <w:sz w:val="24"/>
                <w:szCs w:val="24"/>
              </w:rPr>
            </w:pPr>
            <w:r w:rsidRPr="00D63C06">
              <w:rPr>
                <w:rFonts w:cs="Times New Roman"/>
                <w:sz w:val="24"/>
                <w:szCs w:val="24"/>
              </w:rPr>
              <w:t xml:space="preserve">50% </w:t>
            </w:r>
            <w:r>
              <w:rPr>
                <w:rFonts w:cs="Times New Roman"/>
                <w:sz w:val="24"/>
                <w:szCs w:val="24"/>
              </w:rPr>
              <w:t>A</w:t>
            </w:r>
            <w:r w:rsidRPr="00D63C06">
              <w:rPr>
                <w:rFonts w:cs="Times New Roman"/>
                <w:sz w:val="24"/>
                <w:szCs w:val="24"/>
              </w:rPr>
              <w:t>mm</w:t>
            </w:r>
            <w:r>
              <w:rPr>
                <w:rFonts w:cs="Times New Roman"/>
                <w:sz w:val="24"/>
                <w:szCs w:val="24"/>
              </w:rPr>
              <w:t>inistrazione</w:t>
            </w:r>
            <w:r w:rsidRPr="00D63C06">
              <w:rPr>
                <w:rFonts w:cs="Times New Roman"/>
                <w:sz w:val="24"/>
                <w:szCs w:val="24"/>
              </w:rPr>
              <w:t xml:space="preserve"> centrale -</w:t>
            </w:r>
            <w:r>
              <w:rPr>
                <w:rFonts w:cs="Times New Roman"/>
                <w:sz w:val="24"/>
                <w:szCs w:val="24"/>
              </w:rPr>
              <w:t xml:space="preserve"> </w:t>
            </w:r>
            <w:r w:rsidRPr="00D63C06">
              <w:rPr>
                <w:rFonts w:cs="Times New Roman"/>
                <w:sz w:val="24"/>
                <w:szCs w:val="24"/>
              </w:rPr>
              <w:t xml:space="preserve">50% </w:t>
            </w:r>
            <w:r>
              <w:rPr>
                <w:rFonts w:cs="Times New Roman"/>
                <w:sz w:val="24"/>
                <w:szCs w:val="24"/>
              </w:rPr>
              <w:t>D</w:t>
            </w:r>
            <w:r w:rsidRPr="00D63C06">
              <w:rPr>
                <w:rFonts w:cs="Times New Roman"/>
                <w:sz w:val="24"/>
                <w:szCs w:val="24"/>
              </w:rPr>
              <w:t>ipartimento</w:t>
            </w:r>
          </w:p>
        </w:tc>
      </w:tr>
      <w:tr w:rsidR="00796200" w:rsidRPr="00D63C06" w14:paraId="0DCF871C" w14:textId="77777777" w:rsidTr="00C62B96">
        <w:tc>
          <w:tcPr>
            <w:tcW w:w="0" w:type="auto"/>
            <w:shd w:val="clear" w:color="auto" w:fill="DDD9C3" w:themeFill="background2" w:themeFillShade="E6"/>
          </w:tcPr>
          <w:p w14:paraId="02FC125C" w14:textId="77777777" w:rsidR="00796200" w:rsidRPr="00D63C06" w:rsidRDefault="00796200" w:rsidP="00796200">
            <w:pPr>
              <w:rPr>
                <w:rFonts w:cs="Times New Roman"/>
                <w:sz w:val="24"/>
                <w:szCs w:val="24"/>
              </w:rPr>
            </w:pPr>
          </w:p>
        </w:tc>
        <w:tc>
          <w:tcPr>
            <w:tcW w:w="0" w:type="auto"/>
          </w:tcPr>
          <w:p w14:paraId="1B5905ED" w14:textId="0C46D7B2" w:rsidR="00796200" w:rsidRPr="00D63C06" w:rsidRDefault="00796200" w:rsidP="00796200">
            <w:pPr>
              <w:rPr>
                <w:rFonts w:cs="Times New Roman"/>
                <w:sz w:val="24"/>
                <w:szCs w:val="24"/>
              </w:rPr>
            </w:pPr>
            <w:r w:rsidRPr="00D63C06">
              <w:rPr>
                <w:rFonts w:cs="Times New Roman"/>
                <w:sz w:val="24"/>
                <w:szCs w:val="24"/>
              </w:rPr>
              <w:t>Risposta al Rapporto di Ricerca (Rule 161) ed eventualmente pagamento tass</w:t>
            </w:r>
            <w:r w:rsidR="00B8796B">
              <w:rPr>
                <w:rFonts w:cs="Times New Roman"/>
                <w:sz w:val="24"/>
                <w:szCs w:val="24"/>
              </w:rPr>
              <w:t>e su rivendicazioni (Rule 162)</w:t>
            </w:r>
          </w:p>
        </w:tc>
        <w:tc>
          <w:tcPr>
            <w:tcW w:w="0" w:type="auto"/>
          </w:tcPr>
          <w:p w14:paraId="414518E9" w14:textId="77777777" w:rsidR="00796200" w:rsidRPr="00D63C06" w:rsidRDefault="00796200" w:rsidP="00796200">
            <w:pPr>
              <w:rPr>
                <w:rFonts w:cs="Times New Roman"/>
                <w:sz w:val="24"/>
                <w:szCs w:val="24"/>
              </w:rPr>
            </w:pPr>
            <w:r w:rsidRPr="00D63C06">
              <w:rPr>
                <w:rFonts w:cs="Times New Roman"/>
                <w:sz w:val="24"/>
                <w:szCs w:val="24"/>
              </w:rPr>
              <w:t>Poco dopo la sottomissione della domanda EPO</w:t>
            </w:r>
          </w:p>
        </w:tc>
        <w:tc>
          <w:tcPr>
            <w:tcW w:w="0" w:type="auto"/>
          </w:tcPr>
          <w:p w14:paraId="12D97BE3" w14:textId="77777777" w:rsidR="00796200" w:rsidRPr="00D63C06" w:rsidRDefault="00796200" w:rsidP="00796200">
            <w:pPr>
              <w:rPr>
                <w:rFonts w:cs="Times New Roman"/>
                <w:sz w:val="24"/>
                <w:szCs w:val="24"/>
              </w:rPr>
            </w:pPr>
            <w:r w:rsidRPr="00D63C06">
              <w:rPr>
                <w:rFonts w:cs="Times New Roman"/>
                <w:sz w:val="24"/>
                <w:szCs w:val="24"/>
              </w:rPr>
              <w:t>2000-5000 € per ogni azione (Rule 161); 250 € per ciascuna rivendicazione oltre la 15°</w:t>
            </w:r>
          </w:p>
        </w:tc>
        <w:tc>
          <w:tcPr>
            <w:tcW w:w="0" w:type="auto"/>
          </w:tcPr>
          <w:p w14:paraId="3C7273C1" w14:textId="6BA25139" w:rsidR="00796200" w:rsidRPr="00D63C06" w:rsidRDefault="00796200" w:rsidP="00796200">
            <w:pPr>
              <w:rPr>
                <w:rFonts w:cs="Times New Roman"/>
                <w:sz w:val="24"/>
                <w:szCs w:val="24"/>
              </w:rPr>
            </w:pPr>
            <w:r>
              <w:rPr>
                <w:rFonts w:cs="Times New Roman"/>
                <w:sz w:val="24"/>
                <w:szCs w:val="24"/>
              </w:rPr>
              <w:t>50% Amministrazione</w:t>
            </w:r>
            <w:r w:rsidRPr="00D63C06">
              <w:rPr>
                <w:rFonts w:cs="Times New Roman"/>
                <w:sz w:val="24"/>
                <w:szCs w:val="24"/>
              </w:rPr>
              <w:t xml:space="preserve"> centrale -</w:t>
            </w:r>
            <w:r>
              <w:rPr>
                <w:rFonts w:cs="Times New Roman"/>
                <w:sz w:val="24"/>
                <w:szCs w:val="24"/>
              </w:rPr>
              <w:t xml:space="preserve"> </w:t>
            </w:r>
            <w:r w:rsidRPr="00D63C06">
              <w:rPr>
                <w:rFonts w:cs="Times New Roman"/>
                <w:sz w:val="24"/>
                <w:szCs w:val="24"/>
              </w:rPr>
              <w:t xml:space="preserve">50% </w:t>
            </w:r>
            <w:r>
              <w:rPr>
                <w:rFonts w:cs="Times New Roman"/>
                <w:sz w:val="24"/>
                <w:szCs w:val="24"/>
              </w:rPr>
              <w:t>D</w:t>
            </w:r>
            <w:r w:rsidRPr="00D63C06">
              <w:rPr>
                <w:rFonts w:cs="Times New Roman"/>
                <w:sz w:val="24"/>
                <w:szCs w:val="24"/>
              </w:rPr>
              <w:t>ipartimento</w:t>
            </w:r>
          </w:p>
        </w:tc>
      </w:tr>
      <w:tr w:rsidR="00796200" w:rsidRPr="00D63C06" w14:paraId="555BD03A" w14:textId="77777777" w:rsidTr="00C62B96">
        <w:tc>
          <w:tcPr>
            <w:tcW w:w="0" w:type="auto"/>
            <w:shd w:val="clear" w:color="auto" w:fill="DDD9C3" w:themeFill="background2" w:themeFillShade="E6"/>
          </w:tcPr>
          <w:p w14:paraId="6D7F0866" w14:textId="77777777" w:rsidR="00796200" w:rsidRPr="00D63C06" w:rsidRDefault="00796200" w:rsidP="00796200">
            <w:pPr>
              <w:rPr>
                <w:rFonts w:cs="Times New Roman"/>
                <w:sz w:val="24"/>
                <w:szCs w:val="24"/>
              </w:rPr>
            </w:pPr>
          </w:p>
        </w:tc>
        <w:tc>
          <w:tcPr>
            <w:tcW w:w="0" w:type="auto"/>
          </w:tcPr>
          <w:p w14:paraId="3D7218FB" w14:textId="77777777" w:rsidR="00796200" w:rsidRPr="00D63C06" w:rsidRDefault="00796200" w:rsidP="00796200">
            <w:pPr>
              <w:rPr>
                <w:rFonts w:cs="Times New Roman"/>
                <w:sz w:val="24"/>
                <w:szCs w:val="24"/>
              </w:rPr>
            </w:pPr>
            <w:r w:rsidRPr="00D63C06">
              <w:rPr>
                <w:rFonts w:cs="Times New Roman"/>
                <w:sz w:val="24"/>
                <w:szCs w:val="24"/>
              </w:rPr>
              <w:t>Azione ufficiale esaminatore EPO secondo articolo 94(3) (risposta alle obiezioni dell’esaminatore)</w:t>
            </w:r>
          </w:p>
        </w:tc>
        <w:tc>
          <w:tcPr>
            <w:tcW w:w="0" w:type="auto"/>
          </w:tcPr>
          <w:p w14:paraId="5D352CA0" w14:textId="77777777" w:rsidR="00796200" w:rsidRPr="00D63C06" w:rsidRDefault="00796200" w:rsidP="00796200">
            <w:pPr>
              <w:rPr>
                <w:rFonts w:cs="Times New Roman"/>
                <w:sz w:val="24"/>
                <w:szCs w:val="24"/>
              </w:rPr>
            </w:pPr>
            <w:r w:rsidRPr="00D63C06">
              <w:rPr>
                <w:rFonts w:cs="Times New Roman"/>
                <w:sz w:val="24"/>
                <w:szCs w:val="24"/>
              </w:rPr>
              <w:t>Non prevedibile</w:t>
            </w:r>
          </w:p>
        </w:tc>
        <w:tc>
          <w:tcPr>
            <w:tcW w:w="0" w:type="auto"/>
          </w:tcPr>
          <w:p w14:paraId="5BFDCEFD" w14:textId="77777777" w:rsidR="00796200" w:rsidRPr="00D63C06" w:rsidRDefault="00796200" w:rsidP="00796200">
            <w:pPr>
              <w:rPr>
                <w:rFonts w:cs="Times New Roman"/>
                <w:sz w:val="24"/>
                <w:szCs w:val="24"/>
              </w:rPr>
            </w:pPr>
            <w:r w:rsidRPr="00D63C06">
              <w:rPr>
                <w:rFonts w:cs="Times New Roman"/>
                <w:sz w:val="24"/>
                <w:szCs w:val="24"/>
              </w:rPr>
              <w:t>Da preventivare con il mandatario in base al tempo impiegato per preparare la risposta (circa 1-3mila € per ogni risposta)</w:t>
            </w:r>
          </w:p>
        </w:tc>
        <w:tc>
          <w:tcPr>
            <w:tcW w:w="0" w:type="auto"/>
          </w:tcPr>
          <w:p w14:paraId="32FAAA16" w14:textId="6C0B13F9" w:rsidR="00796200" w:rsidRPr="00D63C06" w:rsidRDefault="00796200" w:rsidP="00796200">
            <w:pPr>
              <w:rPr>
                <w:rFonts w:cs="Times New Roman"/>
                <w:sz w:val="24"/>
                <w:szCs w:val="24"/>
              </w:rPr>
            </w:pPr>
            <w:r w:rsidRPr="00D63C06">
              <w:rPr>
                <w:rFonts w:cs="Times New Roman"/>
                <w:sz w:val="24"/>
                <w:szCs w:val="24"/>
              </w:rPr>
              <w:t xml:space="preserve">50% </w:t>
            </w:r>
            <w:r>
              <w:rPr>
                <w:rFonts w:cs="Times New Roman"/>
                <w:sz w:val="24"/>
                <w:szCs w:val="24"/>
              </w:rPr>
              <w:t>Amministrazione</w:t>
            </w:r>
            <w:r w:rsidRPr="00D63C06">
              <w:rPr>
                <w:rFonts w:cs="Times New Roman"/>
                <w:sz w:val="24"/>
                <w:szCs w:val="24"/>
              </w:rPr>
              <w:t xml:space="preserve"> centrale -</w:t>
            </w:r>
            <w:r>
              <w:rPr>
                <w:rFonts w:cs="Times New Roman"/>
                <w:sz w:val="24"/>
                <w:szCs w:val="24"/>
              </w:rPr>
              <w:t xml:space="preserve"> </w:t>
            </w:r>
            <w:r w:rsidRPr="00D63C06">
              <w:rPr>
                <w:rFonts w:cs="Times New Roman"/>
                <w:sz w:val="24"/>
                <w:szCs w:val="24"/>
              </w:rPr>
              <w:t xml:space="preserve">50% </w:t>
            </w:r>
            <w:r>
              <w:rPr>
                <w:rFonts w:cs="Times New Roman"/>
                <w:sz w:val="24"/>
                <w:szCs w:val="24"/>
              </w:rPr>
              <w:t>D</w:t>
            </w:r>
            <w:r w:rsidRPr="00D63C06">
              <w:rPr>
                <w:rFonts w:cs="Times New Roman"/>
                <w:sz w:val="24"/>
                <w:szCs w:val="24"/>
              </w:rPr>
              <w:t>ipartimento</w:t>
            </w:r>
          </w:p>
        </w:tc>
      </w:tr>
      <w:tr w:rsidR="00796200" w:rsidRPr="00D63C06" w14:paraId="694A4B77" w14:textId="77777777" w:rsidTr="00C62B96">
        <w:tc>
          <w:tcPr>
            <w:tcW w:w="0" w:type="auto"/>
            <w:shd w:val="clear" w:color="auto" w:fill="DDD9C3" w:themeFill="background2" w:themeFillShade="E6"/>
          </w:tcPr>
          <w:p w14:paraId="3E5030CA" w14:textId="77777777" w:rsidR="00796200" w:rsidRPr="00D63C06" w:rsidRDefault="00796200" w:rsidP="00796200">
            <w:pPr>
              <w:rPr>
                <w:rFonts w:cs="Times New Roman"/>
                <w:sz w:val="24"/>
                <w:szCs w:val="24"/>
              </w:rPr>
            </w:pPr>
          </w:p>
        </w:tc>
        <w:tc>
          <w:tcPr>
            <w:tcW w:w="0" w:type="auto"/>
          </w:tcPr>
          <w:p w14:paraId="256C888E" w14:textId="77777777" w:rsidR="00796200" w:rsidRPr="00D63C06" w:rsidRDefault="00796200" w:rsidP="00796200">
            <w:pPr>
              <w:rPr>
                <w:rFonts w:cs="Times New Roman"/>
                <w:sz w:val="24"/>
                <w:szCs w:val="24"/>
              </w:rPr>
            </w:pPr>
            <w:r w:rsidRPr="00D63C06">
              <w:rPr>
                <w:rFonts w:cs="Times New Roman"/>
                <w:sz w:val="24"/>
                <w:szCs w:val="24"/>
              </w:rPr>
              <w:t>Tassa di Concessione</w:t>
            </w:r>
          </w:p>
        </w:tc>
        <w:tc>
          <w:tcPr>
            <w:tcW w:w="0" w:type="auto"/>
          </w:tcPr>
          <w:p w14:paraId="4FBF7AE3" w14:textId="77777777" w:rsidR="00796200" w:rsidRPr="00D63C06" w:rsidRDefault="00796200" w:rsidP="00796200">
            <w:pPr>
              <w:rPr>
                <w:rFonts w:cs="Times New Roman"/>
                <w:sz w:val="24"/>
                <w:szCs w:val="24"/>
              </w:rPr>
            </w:pPr>
            <w:r w:rsidRPr="00D63C06">
              <w:rPr>
                <w:rFonts w:cs="Times New Roman"/>
                <w:sz w:val="24"/>
                <w:szCs w:val="24"/>
              </w:rPr>
              <w:t>Circa 2 anni dal deposito EPO (dipende dal numero di interazioni con l’esaminatore)</w:t>
            </w:r>
          </w:p>
        </w:tc>
        <w:tc>
          <w:tcPr>
            <w:tcW w:w="0" w:type="auto"/>
          </w:tcPr>
          <w:p w14:paraId="7FDA455B" w14:textId="77777777" w:rsidR="00796200" w:rsidRPr="00D63C06" w:rsidRDefault="00796200" w:rsidP="00796200">
            <w:pPr>
              <w:rPr>
                <w:rFonts w:cs="Times New Roman"/>
                <w:sz w:val="24"/>
                <w:szCs w:val="24"/>
              </w:rPr>
            </w:pPr>
            <w:r w:rsidRPr="00D63C06">
              <w:rPr>
                <w:rFonts w:cs="Times New Roman"/>
                <w:sz w:val="24"/>
                <w:szCs w:val="24"/>
              </w:rPr>
              <w:t>2-5mila €</w:t>
            </w:r>
          </w:p>
        </w:tc>
        <w:tc>
          <w:tcPr>
            <w:tcW w:w="0" w:type="auto"/>
          </w:tcPr>
          <w:p w14:paraId="73A3ADAA" w14:textId="1FDE648F" w:rsidR="00796200" w:rsidRPr="00D63C06" w:rsidRDefault="00796200" w:rsidP="00796200">
            <w:pPr>
              <w:rPr>
                <w:rFonts w:cs="Times New Roman"/>
                <w:sz w:val="24"/>
                <w:szCs w:val="24"/>
              </w:rPr>
            </w:pPr>
            <w:r w:rsidRPr="00D63C06">
              <w:rPr>
                <w:rFonts w:cs="Times New Roman"/>
                <w:sz w:val="24"/>
                <w:szCs w:val="24"/>
              </w:rPr>
              <w:t xml:space="preserve">50% </w:t>
            </w:r>
            <w:r>
              <w:rPr>
                <w:rFonts w:cs="Times New Roman"/>
                <w:sz w:val="24"/>
                <w:szCs w:val="24"/>
              </w:rPr>
              <w:t>Amministrazione</w:t>
            </w:r>
            <w:r w:rsidRPr="00D63C06">
              <w:rPr>
                <w:rFonts w:cs="Times New Roman"/>
                <w:sz w:val="24"/>
                <w:szCs w:val="24"/>
              </w:rPr>
              <w:t xml:space="preserve"> centrale -</w:t>
            </w:r>
            <w:r>
              <w:rPr>
                <w:rFonts w:cs="Times New Roman"/>
                <w:sz w:val="24"/>
                <w:szCs w:val="24"/>
              </w:rPr>
              <w:t xml:space="preserve"> </w:t>
            </w:r>
            <w:r w:rsidRPr="00D63C06">
              <w:rPr>
                <w:rFonts w:cs="Times New Roman"/>
                <w:sz w:val="24"/>
                <w:szCs w:val="24"/>
              </w:rPr>
              <w:t xml:space="preserve">50% </w:t>
            </w:r>
            <w:r>
              <w:rPr>
                <w:rFonts w:cs="Times New Roman"/>
                <w:sz w:val="24"/>
                <w:szCs w:val="24"/>
              </w:rPr>
              <w:t>D</w:t>
            </w:r>
            <w:r w:rsidRPr="00D63C06">
              <w:rPr>
                <w:rFonts w:cs="Times New Roman"/>
                <w:sz w:val="24"/>
                <w:szCs w:val="24"/>
              </w:rPr>
              <w:t>ipartimento</w:t>
            </w:r>
          </w:p>
        </w:tc>
      </w:tr>
      <w:tr w:rsidR="00796200" w:rsidRPr="00D63C06" w14:paraId="2F4F5AEA" w14:textId="77777777" w:rsidTr="00C62B96">
        <w:tc>
          <w:tcPr>
            <w:tcW w:w="0" w:type="auto"/>
            <w:shd w:val="clear" w:color="auto" w:fill="DDD9C3" w:themeFill="background2" w:themeFillShade="E6"/>
          </w:tcPr>
          <w:p w14:paraId="623E060B" w14:textId="77777777" w:rsidR="00796200" w:rsidRPr="00D63C06" w:rsidRDefault="00796200" w:rsidP="00796200">
            <w:pPr>
              <w:rPr>
                <w:rFonts w:cs="Times New Roman"/>
                <w:sz w:val="24"/>
                <w:szCs w:val="24"/>
              </w:rPr>
            </w:pPr>
          </w:p>
        </w:tc>
        <w:tc>
          <w:tcPr>
            <w:tcW w:w="0" w:type="auto"/>
          </w:tcPr>
          <w:p w14:paraId="007AD0D5" w14:textId="77777777" w:rsidR="00796200" w:rsidRPr="00D63C06" w:rsidRDefault="00796200" w:rsidP="00796200">
            <w:pPr>
              <w:rPr>
                <w:rFonts w:cs="Times New Roman"/>
                <w:sz w:val="24"/>
                <w:szCs w:val="24"/>
              </w:rPr>
            </w:pPr>
            <w:r w:rsidRPr="00D63C06">
              <w:rPr>
                <w:rFonts w:cs="Times New Roman"/>
                <w:sz w:val="24"/>
                <w:szCs w:val="24"/>
              </w:rPr>
              <w:t>Convalida nei singoli paesi</w:t>
            </w:r>
          </w:p>
        </w:tc>
        <w:tc>
          <w:tcPr>
            <w:tcW w:w="0" w:type="auto"/>
          </w:tcPr>
          <w:p w14:paraId="02AA2006" w14:textId="77777777" w:rsidR="00796200" w:rsidRPr="00D63C06" w:rsidRDefault="00796200" w:rsidP="00796200">
            <w:pPr>
              <w:rPr>
                <w:rFonts w:cs="Times New Roman"/>
                <w:sz w:val="24"/>
                <w:szCs w:val="24"/>
              </w:rPr>
            </w:pPr>
            <w:r w:rsidRPr="00D63C06">
              <w:rPr>
                <w:rFonts w:cs="Times New Roman"/>
                <w:sz w:val="24"/>
                <w:szCs w:val="24"/>
              </w:rPr>
              <w:t>3 mesi dalla pubblicazione della decisione di rilascio</w:t>
            </w:r>
          </w:p>
        </w:tc>
        <w:tc>
          <w:tcPr>
            <w:tcW w:w="0" w:type="auto"/>
          </w:tcPr>
          <w:p w14:paraId="539B32D6" w14:textId="77777777" w:rsidR="00796200" w:rsidRPr="00D63C06" w:rsidRDefault="00796200" w:rsidP="00796200">
            <w:pPr>
              <w:rPr>
                <w:rFonts w:cs="Times New Roman"/>
                <w:sz w:val="24"/>
                <w:szCs w:val="24"/>
              </w:rPr>
            </w:pPr>
            <w:r w:rsidRPr="00D63C06">
              <w:rPr>
                <w:rFonts w:cs="Times New Roman"/>
                <w:sz w:val="24"/>
                <w:szCs w:val="24"/>
              </w:rPr>
              <w:t>Circa 3000€/paese</w:t>
            </w:r>
          </w:p>
        </w:tc>
        <w:tc>
          <w:tcPr>
            <w:tcW w:w="0" w:type="auto"/>
          </w:tcPr>
          <w:p w14:paraId="03FA2AFA" w14:textId="5BF03257" w:rsidR="00796200" w:rsidRPr="00D63C06" w:rsidRDefault="00796200" w:rsidP="00796200">
            <w:pPr>
              <w:rPr>
                <w:rFonts w:cs="Times New Roman"/>
                <w:sz w:val="24"/>
                <w:szCs w:val="24"/>
              </w:rPr>
            </w:pPr>
            <w:r w:rsidRPr="00D63C06">
              <w:rPr>
                <w:rFonts w:cs="Times New Roman"/>
                <w:sz w:val="24"/>
                <w:szCs w:val="24"/>
              </w:rPr>
              <w:t xml:space="preserve">50% </w:t>
            </w:r>
            <w:r>
              <w:rPr>
                <w:rFonts w:cs="Times New Roman"/>
                <w:sz w:val="24"/>
                <w:szCs w:val="24"/>
              </w:rPr>
              <w:t>Amministrazione</w:t>
            </w:r>
            <w:r w:rsidRPr="00D63C06">
              <w:rPr>
                <w:rFonts w:cs="Times New Roman"/>
                <w:sz w:val="24"/>
                <w:szCs w:val="24"/>
              </w:rPr>
              <w:t xml:space="preserve"> centrale -</w:t>
            </w:r>
            <w:r>
              <w:rPr>
                <w:rFonts w:cs="Times New Roman"/>
                <w:sz w:val="24"/>
                <w:szCs w:val="24"/>
              </w:rPr>
              <w:t xml:space="preserve"> </w:t>
            </w:r>
            <w:r w:rsidRPr="00D63C06">
              <w:rPr>
                <w:rFonts w:cs="Times New Roman"/>
                <w:sz w:val="24"/>
                <w:szCs w:val="24"/>
              </w:rPr>
              <w:t xml:space="preserve">50% </w:t>
            </w:r>
            <w:r>
              <w:rPr>
                <w:rFonts w:cs="Times New Roman"/>
                <w:sz w:val="24"/>
                <w:szCs w:val="24"/>
              </w:rPr>
              <w:t>D</w:t>
            </w:r>
            <w:r w:rsidRPr="00D63C06">
              <w:rPr>
                <w:rFonts w:cs="Times New Roman"/>
                <w:sz w:val="24"/>
                <w:szCs w:val="24"/>
              </w:rPr>
              <w:t>ipartimento</w:t>
            </w:r>
          </w:p>
        </w:tc>
      </w:tr>
      <w:tr w:rsidR="00796200" w:rsidRPr="00D63C06" w14:paraId="7C0C376B" w14:textId="77777777" w:rsidTr="00C62B96">
        <w:tc>
          <w:tcPr>
            <w:tcW w:w="0" w:type="auto"/>
            <w:shd w:val="clear" w:color="auto" w:fill="DDD9C3" w:themeFill="background2" w:themeFillShade="E6"/>
          </w:tcPr>
          <w:p w14:paraId="125F8F4A" w14:textId="77777777" w:rsidR="00796200" w:rsidRPr="00D63C06" w:rsidRDefault="00796200" w:rsidP="00796200">
            <w:pPr>
              <w:rPr>
                <w:rFonts w:cs="Times New Roman"/>
                <w:sz w:val="24"/>
                <w:szCs w:val="24"/>
              </w:rPr>
            </w:pPr>
          </w:p>
        </w:tc>
        <w:tc>
          <w:tcPr>
            <w:tcW w:w="0" w:type="auto"/>
          </w:tcPr>
          <w:p w14:paraId="7708B9E9" w14:textId="77777777" w:rsidR="00796200" w:rsidRPr="00D63C06" w:rsidRDefault="00796200" w:rsidP="00796200">
            <w:pPr>
              <w:rPr>
                <w:rFonts w:cs="Times New Roman"/>
                <w:sz w:val="24"/>
                <w:szCs w:val="24"/>
              </w:rPr>
            </w:pPr>
            <w:r w:rsidRPr="00D63C06">
              <w:rPr>
                <w:rFonts w:cs="Times New Roman"/>
                <w:sz w:val="24"/>
                <w:szCs w:val="24"/>
              </w:rPr>
              <w:t>Annualità</w:t>
            </w:r>
          </w:p>
        </w:tc>
        <w:tc>
          <w:tcPr>
            <w:tcW w:w="0" w:type="auto"/>
          </w:tcPr>
          <w:p w14:paraId="24D10A0B" w14:textId="77777777" w:rsidR="00796200" w:rsidRPr="00D63C06" w:rsidRDefault="00796200" w:rsidP="00796200">
            <w:pPr>
              <w:rPr>
                <w:rFonts w:cs="Times New Roman"/>
                <w:sz w:val="24"/>
                <w:szCs w:val="24"/>
              </w:rPr>
            </w:pPr>
            <w:r w:rsidRPr="00D63C06">
              <w:rPr>
                <w:rFonts w:cs="Times New Roman"/>
                <w:sz w:val="24"/>
                <w:szCs w:val="24"/>
              </w:rPr>
              <w:t>Dopo 24 mesi dalla data di deposito PCT</w:t>
            </w:r>
          </w:p>
        </w:tc>
        <w:tc>
          <w:tcPr>
            <w:tcW w:w="0" w:type="auto"/>
          </w:tcPr>
          <w:p w14:paraId="027B1F24" w14:textId="77777777" w:rsidR="00796200" w:rsidRPr="00D63C06" w:rsidRDefault="00796200" w:rsidP="00796200">
            <w:pPr>
              <w:rPr>
                <w:rFonts w:cs="Times New Roman"/>
                <w:sz w:val="24"/>
                <w:szCs w:val="24"/>
              </w:rPr>
            </w:pPr>
            <w:r w:rsidRPr="00D63C06">
              <w:rPr>
                <w:rFonts w:cs="Times New Roman"/>
                <w:sz w:val="24"/>
                <w:szCs w:val="24"/>
              </w:rPr>
              <w:t>300-600 €/paese a crescere nel tempo</w:t>
            </w:r>
          </w:p>
        </w:tc>
        <w:tc>
          <w:tcPr>
            <w:tcW w:w="0" w:type="auto"/>
          </w:tcPr>
          <w:p w14:paraId="20A11E98" w14:textId="77777777" w:rsidR="00796200" w:rsidRPr="00D63C06" w:rsidRDefault="00796200" w:rsidP="00796200">
            <w:pPr>
              <w:jc w:val="left"/>
              <w:rPr>
                <w:rFonts w:cs="Times New Roman"/>
                <w:sz w:val="24"/>
                <w:szCs w:val="24"/>
              </w:rPr>
            </w:pPr>
            <w:r w:rsidRPr="00D63C06">
              <w:rPr>
                <w:rFonts w:cs="Times New Roman"/>
                <w:sz w:val="24"/>
                <w:szCs w:val="24"/>
              </w:rPr>
              <w:t xml:space="preserve">50% </w:t>
            </w:r>
            <w:r>
              <w:rPr>
                <w:rFonts w:cs="Times New Roman"/>
                <w:sz w:val="24"/>
                <w:szCs w:val="24"/>
              </w:rPr>
              <w:t>Amministrazione</w:t>
            </w:r>
            <w:r w:rsidRPr="00D63C06">
              <w:rPr>
                <w:rFonts w:cs="Times New Roman"/>
                <w:sz w:val="24"/>
                <w:szCs w:val="24"/>
              </w:rPr>
              <w:t xml:space="preserve"> centrale -</w:t>
            </w:r>
            <w:r>
              <w:rPr>
                <w:rFonts w:cs="Times New Roman"/>
                <w:sz w:val="24"/>
                <w:szCs w:val="24"/>
              </w:rPr>
              <w:t xml:space="preserve"> </w:t>
            </w:r>
            <w:r w:rsidRPr="00D63C06">
              <w:rPr>
                <w:rFonts w:cs="Times New Roman"/>
                <w:sz w:val="24"/>
                <w:szCs w:val="24"/>
              </w:rPr>
              <w:t xml:space="preserve">50% </w:t>
            </w:r>
            <w:r>
              <w:rPr>
                <w:rFonts w:cs="Times New Roman"/>
                <w:sz w:val="24"/>
                <w:szCs w:val="24"/>
              </w:rPr>
              <w:t>D</w:t>
            </w:r>
            <w:r w:rsidRPr="00D63C06">
              <w:rPr>
                <w:rFonts w:cs="Times New Roman"/>
                <w:sz w:val="24"/>
                <w:szCs w:val="24"/>
              </w:rPr>
              <w:t>ipartimento fino a concessione (riferito a brevetto EPO)</w:t>
            </w:r>
          </w:p>
          <w:p w14:paraId="601F6710" w14:textId="77777777" w:rsidR="00796200" w:rsidRPr="00D63C06" w:rsidRDefault="00796200" w:rsidP="00796200">
            <w:pPr>
              <w:jc w:val="left"/>
              <w:rPr>
                <w:rFonts w:cs="Times New Roman"/>
                <w:sz w:val="24"/>
                <w:szCs w:val="24"/>
              </w:rPr>
            </w:pPr>
          </w:p>
          <w:p w14:paraId="09AAE47D" w14:textId="2FC1B358" w:rsidR="00796200" w:rsidRPr="00D63C06" w:rsidRDefault="00796200" w:rsidP="00796200">
            <w:pPr>
              <w:rPr>
                <w:rFonts w:cs="Times New Roman"/>
                <w:sz w:val="24"/>
                <w:szCs w:val="24"/>
              </w:rPr>
            </w:pPr>
            <w:r>
              <w:rPr>
                <w:rFonts w:cs="Times New Roman"/>
                <w:sz w:val="24"/>
                <w:szCs w:val="24"/>
              </w:rPr>
              <w:lastRenderedPageBreak/>
              <w:t>100% D</w:t>
            </w:r>
            <w:r w:rsidRPr="00D63C06">
              <w:rPr>
                <w:rFonts w:cs="Times New Roman"/>
                <w:sz w:val="24"/>
                <w:szCs w:val="24"/>
              </w:rPr>
              <w:t>ipartimento a brevetto concesso (riferite a ogni singolo paese in cui il brevetto è stato convalidato)</w:t>
            </w:r>
          </w:p>
        </w:tc>
      </w:tr>
      <w:tr w:rsidR="009A0197" w:rsidRPr="00D63C06" w14:paraId="5DD3505A" w14:textId="77777777" w:rsidTr="00C62B96">
        <w:tc>
          <w:tcPr>
            <w:tcW w:w="0" w:type="auto"/>
          </w:tcPr>
          <w:p w14:paraId="7BB703EC" w14:textId="77777777" w:rsidR="009A0197" w:rsidRPr="00D63C06" w:rsidRDefault="009A0197" w:rsidP="00C62B96">
            <w:pPr>
              <w:rPr>
                <w:rFonts w:cs="Times New Roman"/>
                <w:sz w:val="24"/>
                <w:szCs w:val="24"/>
              </w:rPr>
            </w:pPr>
          </w:p>
        </w:tc>
        <w:tc>
          <w:tcPr>
            <w:tcW w:w="0" w:type="auto"/>
          </w:tcPr>
          <w:p w14:paraId="371E5EE9" w14:textId="77777777" w:rsidR="009A0197" w:rsidRPr="00D63C06" w:rsidRDefault="009A0197" w:rsidP="00C62B96">
            <w:pPr>
              <w:rPr>
                <w:rFonts w:cs="Times New Roman"/>
                <w:sz w:val="24"/>
                <w:szCs w:val="24"/>
              </w:rPr>
            </w:pPr>
          </w:p>
        </w:tc>
        <w:tc>
          <w:tcPr>
            <w:tcW w:w="0" w:type="auto"/>
          </w:tcPr>
          <w:p w14:paraId="232BD2F5" w14:textId="77777777" w:rsidR="009A0197" w:rsidRPr="00D63C06" w:rsidRDefault="009A0197" w:rsidP="00C62B96">
            <w:pPr>
              <w:rPr>
                <w:rFonts w:cs="Times New Roman"/>
                <w:sz w:val="24"/>
                <w:szCs w:val="24"/>
              </w:rPr>
            </w:pPr>
          </w:p>
        </w:tc>
        <w:tc>
          <w:tcPr>
            <w:tcW w:w="0" w:type="auto"/>
          </w:tcPr>
          <w:p w14:paraId="6348D153" w14:textId="77777777" w:rsidR="009A0197" w:rsidRPr="00D63C06" w:rsidRDefault="009A0197" w:rsidP="00C62B96">
            <w:pPr>
              <w:rPr>
                <w:rFonts w:cs="Times New Roman"/>
                <w:sz w:val="24"/>
                <w:szCs w:val="24"/>
              </w:rPr>
            </w:pPr>
          </w:p>
        </w:tc>
        <w:tc>
          <w:tcPr>
            <w:tcW w:w="0" w:type="auto"/>
          </w:tcPr>
          <w:p w14:paraId="7B935290" w14:textId="77777777" w:rsidR="009A0197" w:rsidRPr="00D63C06" w:rsidRDefault="009A0197" w:rsidP="00C62B96">
            <w:pPr>
              <w:rPr>
                <w:rFonts w:cs="Times New Roman"/>
                <w:sz w:val="24"/>
                <w:szCs w:val="24"/>
              </w:rPr>
            </w:pPr>
          </w:p>
        </w:tc>
      </w:tr>
      <w:tr w:rsidR="00796200" w:rsidRPr="00D63C06" w14:paraId="4C3B3DC4" w14:textId="77777777" w:rsidTr="00C62B96">
        <w:tc>
          <w:tcPr>
            <w:tcW w:w="0" w:type="auto"/>
            <w:shd w:val="clear" w:color="auto" w:fill="DDD9C3" w:themeFill="background2" w:themeFillShade="E6"/>
          </w:tcPr>
          <w:p w14:paraId="0EBE7839" w14:textId="77777777" w:rsidR="00796200" w:rsidRPr="00D63C06" w:rsidRDefault="00796200" w:rsidP="00796200">
            <w:pPr>
              <w:rPr>
                <w:rFonts w:cs="Times New Roman"/>
                <w:sz w:val="24"/>
                <w:szCs w:val="24"/>
              </w:rPr>
            </w:pPr>
            <w:r w:rsidRPr="00D63C06">
              <w:rPr>
                <w:rFonts w:cs="Times New Roman"/>
                <w:b/>
                <w:sz w:val="24"/>
                <w:szCs w:val="24"/>
              </w:rPr>
              <w:t>Nazionalizzazione (altri paesi) I costi si intendono per ogni paese</w:t>
            </w:r>
          </w:p>
        </w:tc>
        <w:tc>
          <w:tcPr>
            <w:tcW w:w="0" w:type="auto"/>
          </w:tcPr>
          <w:p w14:paraId="3C16C8EC" w14:textId="77777777" w:rsidR="00796200" w:rsidRPr="00D63C06" w:rsidRDefault="00796200" w:rsidP="00796200">
            <w:pPr>
              <w:rPr>
                <w:rFonts w:cs="Times New Roman"/>
                <w:sz w:val="24"/>
                <w:szCs w:val="24"/>
              </w:rPr>
            </w:pPr>
            <w:r w:rsidRPr="00D63C06">
              <w:rPr>
                <w:rFonts w:cs="Times New Roman"/>
                <w:sz w:val="24"/>
                <w:szCs w:val="24"/>
              </w:rPr>
              <w:t>Deposito</w:t>
            </w:r>
          </w:p>
        </w:tc>
        <w:tc>
          <w:tcPr>
            <w:tcW w:w="0" w:type="auto"/>
          </w:tcPr>
          <w:p w14:paraId="5126D1A3" w14:textId="77777777" w:rsidR="00796200" w:rsidRPr="00D63C06" w:rsidRDefault="00796200" w:rsidP="00796200">
            <w:pPr>
              <w:rPr>
                <w:rFonts w:cs="Times New Roman"/>
                <w:sz w:val="24"/>
                <w:szCs w:val="24"/>
              </w:rPr>
            </w:pPr>
            <w:r w:rsidRPr="00D63C06">
              <w:rPr>
                <w:rFonts w:cs="Times New Roman"/>
                <w:sz w:val="24"/>
                <w:szCs w:val="24"/>
              </w:rPr>
              <w:t>Dal 30° mese</w:t>
            </w:r>
          </w:p>
        </w:tc>
        <w:tc>
          <w:tcPr>
            <w:tcW w:w="0" w:type="auto"/>
          </w:tcPr>
          <w:p w14:paraId="59453421" w14:textId="77777777" w:rsidR="00796200" w:rsidRPr="00D63C06" w:rsidRDefault="00796200" w:rsidP="00796200">
            <w:pPr>
              <w:rPr>
                <w:rFonts w:cs="Times New Roman"/>
                <w:sz w:val="24"/>
                <w:szCs w:val="24"/>
              </w:rPr>
            </w:pPr>
            <w:r w:rsidRPr="00D63C06">
              <w:rPr>
                <w:rFonts w:cs="Times New Roman"/>
                <w:sz w:val="24"/>
                <w:szCs w:val="24"/>
              </w:rPr>
              <w:t>5000-8000€ (costo USA)</w:t>
            </w:r>
          </w:p>
          <w:p w14:paraId="4EEDAEA1" w14:textId="77777777" w:rsidR="00796200" w:rsidRPr="00D63C06" w:rsidRDefault="00796200" w:rsidP="00796200">
            <w:pPr>
              <w:rPr>
                <w:rFonts w:cs="Times New Roman"/>
                <w:sz w:val="24"/>
                <w:szCs w:val="24"/>
              </w:rPr>
            </w:pPr>
          </w:p>
          <w:p w14:paraId="0F512BC3" w14:textId="77777777" w:rsidR="00796200" w:rsidRPr="00D63C06" w:rsidRDefault="00796200" w:rsidP="00796200">
            <w:pPr>
              <w:rPr>
                <w:rFonts w:cs="Times New Roman"/>
                <w:sz w:val="24"/>
                <w:szCs w:val="24"/>
              </w:rPr>
            </w:pPr>
            <w:r w:rsidRPr="00D63C06">
              <w:rPr>
                <w:rFonts w:cs="Times New Roman"/>
                <w:sz w:val="24"/>
                <w:szCs w:val="24"/>
              </w:rPr>
              <w:t>Per gli altri paesi si chiede preventivo al mandatario (circa 5-8mila €/paese)</w:t>
            </w:r>
          </w:p>
        </w:tc>
        <w:tc>
          <w:tcPr>
            <w:tcW w:w="0" w:type="auto"/>
          </w:tcPr>
          <w:p w14:paraId="7C6CC6C8" w14:textId="77777777" w:rsidR="00796200" w:rsidRPr="00D63C06" w:rsidRDefault="00796200" w:rsidP="00796200">
            <w:pPr>
              <w:jc w:val="left"/>
              <w:rPr>
                <w:rFonts w:cs="Times New Roman"/>
                <w:sz w:val="24"/>
                <w:szCs w:val="24"/>
              </w:rPr>
            </w:pPr>
            <w:r w:rsidRPr="00D63C06">
              <w:rPr>
                <w:rFonts w:cs="Times New Roman"/>
                <w:sz w:val="24"/>
                <w:szCs w:val="24"/>
              </w:rPr>
              <w:t xml:space="preserve">50% </w:t>
            </w:r>
            <w:r>
              <w:rPr>
                <w:rFonts w:cs="Times New Roman"/>
                <w:sz w:val="24"/>
                <w:szCs w:val="24"/>
              </w:rPr>
              <w:t>Amministrazione</w:t>
            </w:r>
            <w:r w:rsidRPr="00D63C06">
              <w:rPr>
                <w:rFonts w:cs="Times New Roman"/>
                <w:sz w:val="24"/>
                <w:szCs w:val="24"/>
              </w:rPr>
              <w:t xml:space="preserve"> – 50% Dipartimento per USA</w:t>
            </w:r>
          </w:p>
          <w:p w14:paraId="7412D1F3" w14:textId="77777777" w:rsidR="00796200" w:rsidRPr="00D63C06" w:rsidRDefault="00796200" w:rsidP="00796200">
            <w:pPr>
              <w:jc w:val="left"/>
              <w:rPr>
                <w:rFonts w:cs="Times New Roman"/>
                <w:sz w:val="24"/>
                <w:szCs w:val="24"/>
              </w:rPr>
            </w:pPr>
          </w:p>
          <w:p w14:paraId="0C91B0E0" w14:textId="110D5BAE" w:rsidR="00796200" w:rsidRPr="00D63C06" w:rsidRDefault="00796200" w:rsidP="00796200">
            <w:pPr>
              <w:rPr>
                <w:rFonts w:cs="Times New Roman"/>
                <w:sz w:val="24"/>
                <w:szCs w:val="24"/>
              </w:rPr>
            </w:pPr>
            <w:r w:rsidRPr="00D63C06">
              <w:rPr>
                <w:rFonts w:cs="Times New Roman"/>
                <w:sz w:val="24"/>
                <w:szCs w:val="24"/>
              </w:rPr>
              <w:t xml:space="preserve">100% </w:t>
            </w:r>
            <w:r>
              <w:rPr>
                <w:rFonts w:cs="Times New Roman"/>
                <w:sz w:val="24"/>
                <w:szCs w:val="24"/>
              </w:rPr>
              <w:t>D</w:t>
            </w:r>
            <w:r w:rsidRPr="00D63C06">
              <w:rPr>
                <w:rFonts w:cs="Times New Roman"/>
                <w:sz w:val="24"/>
                <w:szCs w:val="24"/>
              </w:rPr>
              <w:t>ipartimento per tutti gli altri paesi</w:t>
            </w:r>
          </w:p>
        </w:tc>
      </w:tr>
      <w:tr w:rsidR="00796200" w:rsidRPr="00D63C06" w14:paraId="6CD7C377" w14:textId="77777777" w:rsidTr="00C62B96">
        <w:tc>
          <w:tcPr>
            <w:tcW w:w="0" w:type="auto"/>
            <w:shd w:val="clear" w:color="auto" w:fill="DDD9C3" w:themeFill="background2" w:themeFillShade="E6"/>
          </w:tcPr>
          <w:p w14:paraId="17BD717B" w14:textId="77777777" w:rsidR="00796200" w:rsidRPr="00D63C06" w:rsidRDefault="00796200" w:rsidP="00796200">
            <w:pPr>
              <w:rPr>
                <w:rFonts w:cs="Times New Roman"/>
                <w:sz w:val="24"/>
                <w:szCs w:val="24"/>
              </w:rPr>
            </w:pPr>
          </w:p>
        </w:tc>
        <w:tc>
          <w:tcPr>
            <w:tcW w:w="0" w:type="auto"/>
          </w:tcPr>
          <w:p w14:paraId="59B73707" w14:textId="77777777" w:rsidR="00796200" w:rsidRPr="00D63C06" w:rsidRDefault="00796200" w:rsidP="00796200">
            <w:pPr>
              <w:rPr>
                <w:rFonts w:cs="Times New Roman"/>
                <w:sz w:val="24"/>
                <w:szCs w:val="24"/>
              </w:rPr>
            </w:pPr>
            <w:r w:rsidRPr="00D63C06">
              <w:rPr>
                <w:rFonts w:cs="Times New Roman"/>
                <w:sz w:val="24"/>
                <w:szCs w:val="24"/>
              </w:rPr>
              <w:t>Tassa d’Esame</w:t>
            </w:r>
          </w:p>
        </w:tc>
        <w:tc>
          <w:tcPr>
            <w:tcW w:w="0" w:type="auto"/>
          </w:tcPr>
          <w:p w14:paraId="64C6DBFC" w14:textId="77777777" w:rsidR="00796200" w:rsidRPr="00D63C06" w:rsidRDefault="00796200" w:rsidP="00796200">
            <w:pPr>
              <w:rPr>
                <w:rFonts w:cs="Times New Roman"/>
                <w:sz w:val="24"/>
                <w:szCs w:val="24"/>
              </w:rPr>
            </w:pPr>
            <w:r w:rsidRPr="00D63C06">
              <w:rPr>
                <w:rFonts w:cs="Times New Roman"/>
                <w:sz w:val="24"/>
                <w:szCs w:val="24"/>
              </w:rPr>
              <w:t>Non prevedibile</w:t>
            </w:r>
          </w:p>
        </w:tc>
        <w:tc>
          <w:tcPr>
            <w:tcW w:w="0" w:type="auto"/>
          </w:tcPr>
          <w:p w14:paraId="3BF24796" w14:textId="77777777" w:rsidR="00796200" w:rsidRPr="00D63C06" w:rsidRDefault="00796200" w:rsidP="00796200">
            <w:pPr>
              <w:rPr>
                <w:rFonts w:cs="Times New Roman"/>
                <w:sz w:val="24"/>
                <w:szCs w:val="24"/>
              </w:rPr>
            </w:pPr>
            <w:r w:rsidRPr="00D63C06">
              <w:rPr>
                <w:rFonts w:cs="Times New Roman"/>
                <w:sz w:val="24"/>
                <w:szCs w:val="24"/>
              </w:rPr>
              <w:t>3-5mila €/paese</w:t>
            </w:r>
          </w:p>
        </w:tc>
        <w:tc>
          <w:tcPr>
            <w:tcW w:w="0" w:type="auto"/>
          </w:tcPr>
          <w:p w14:paraId="5E131532" w14:textId="77777777" w:rsidR="00796200" w:rsidRPr="00D63C06" w:rsidRDefault="00796200" w:rsidP="00796200">
            <w:pPr>
              <w:jc w:val="left"/>
              <w:rPr>
                <w:rFonts w:cs="Times New Roman"/>
                <w:sz w:val="24"/>
                <w:szCs w:val="24"/>
              </w:rPr>
            </w:pPr>
            <w:r w:rsidRPr="00D63C06">
              <w:rPr>
                <w:rFonts w:cs="Times New Roman"/>
                <w:sz w:val="24"/>
                <w:szCs w:val="24"/>
              </w:rPr>
              <w:t xml:space="preserve">50% </w:t>
            </w:r>
            <w:r>
              <w:rPr>
                <w:rFonts w:cs="Times New Roman"/>
                <w:sz w:val="24"/>
                <w:szCs w:val="24"/>
              </w:rPr>
              <w:t>Amministrazione</w:t>
            </w:r>
            <w:r w:rsidRPr="00D63C06">
              <w:rPr>
                <w:rFonts w:cs="Times New Roman"/>
                <w:sz w:val="24"/>
                <w:szCs w:val="24"/>
              </w:rPr>
              <w:t xml:space="preserve"> – 50% Dipartimento per USA</w:t>
            </w:r>
          </w:p>
          <w:p w14:paraId="1D20FE40" w14:textId="77777777" w:rsidR="00796200" w:rsidRPr="00D63C06" w:rsidRDefault="00796200" w:rsidP="00796200">
            <w:pPr>
              <w:jc w:val="left"/>
              <w:rPr>
                <w:rFonts w:cs="Times New Roman"/>
                <w:sz w:val="24"/>
                <w:szCs w:val="24"/>
              </w:rPr>
            </w:pPr>
            <w:r w:rsidRPr="00D63C06">
              <w:rPr>
                <w:rFonts w:cs="Times New Roman"/>
                <w:sz w:val="24"/>
                <w:szCs w:val="24"/>
              </w:rPr>
              <w:t xml:space="preserve"> </w:t>
            </w:r>
          </w:p>
          <w:p w14:paraId="1B642B24" w14:textId="15C6A3FC" w:rsidR="00796200" w:rsidRPr="00D63C06" w:rsidRDefault="00796200" w:rsidP="00796200">
            <w:pPr>
              <w:rPr>
                <w:rFonts w:cs="Times New Roman"/>
                <w:sz w:val="24"/>
                <w:szCs w:val="24"/>
              </w:rPr>
            </w:pPr>
            <w:r w:rsidRPr="00D63C06">
              <w:rPr>
                <w:rFonts w:cs="Times New Roman"/>
                <w:sz w:val="24"/>
                <w:szCs w:val="24"/>
              </w:rPr>
              <w:t xml:space="preserve">100% </w:t>
            </w:r>
            <w:r>
              <w:rPr>
                <w:rFonts w:cs="Times New Roman"/>
                <w:sz w:val="24"/>
                <w:szCs w:val="24"/>
              </w:rPr>
              <w:t>D</w:t>
            </w:r>
            <w:r w:rsidRPr="00D63C06">
              <w:rPr>
                <w:rFonts w:cs="Times New Roman"/>
                <w:sz w:val="24"/>
                <w:szCs w:val="24"/>
              </w:rPr>
              <w:t>ipartimento per tutti gli altri paesi</w:t>
            </w:r>
          </w:p>
        </w:tc>
      </w:tr>
      <w:tr w:rsidR="00796200" w:rsidRPr="00D63C06" w14:paraId="0706CEF2" w14:textId="77777777" w:rsidTr="00C62B96">
        <w:tc>
          <w:tcPr>
            <w:tcW w:w="0" w:type="auto"/>
            <w:shd w:val="clear" w:color="auto" w:fill="DDD9C3" w:themeFill="background2" w:themeFillShade="E6"/>
          </w:tcPr>
          <w:p w14:paraId="2C729FB2" w14:textId="77777777" w:rsidR="00796200" w:rsidRPr="00D63C06" w:rsidRDefault="00796200" w:rsidP="00796200">
            <w:pPr>
              <w:rPr>
                <w:rFonts w:cs="Times New Roman"/>
                <w:sz w:val="24"/>
                <w:szCs w:val="24"/>
              </w:rPr>
            </w:pPr>
          </w:p>
        </w:tc>
        <w:tc>
          <w:tcPr>
            <w:tcW w:w="0" w:type="auto"/>
          </w:tcPr>
          <w:p w14:paraId="4465460E" w14:textId="77777777" w:rsidR="00796200" w:rsidRPr="00D63C06" w:rsidRDefault="00796200" w:rsidP="00796200">
            <w:pPr>
              <w:rPr>
                <w:rFonts w:cs="Times New Roman"/>
                <w:sz w:val="24"/>
                <w:szCs w:val="24"/>
              </w:rPr>
            </w:pPr>
            <w:r w:rsidRPr="00D63C06">
              <w:rPr>
                <w:rFonts w:cs="Times New Roman"/>
                <w:sz w:val="24"/>
                <w:szCs w:val="24"/>
              </w:rPr>
              <w:t>Tassa di Concessione</w:t>
            </w:r>
          </w:p>
        </w:tc>
        <w:tc>
          <w:tcPr>
            <w:tcW w:w="0" w:type="auto"/>
          </w:tcPr>
          <w:p w14:paraId="7C3D717B" w14:textId="77777777" w:rsidR="00796200" w:rsidRPr="00D63C06" w:rsidRDefault="00796200" w:rsidP="00796200">
            <w:pPr>
              <w:rPr>
                <w:rFonts w:cs="Times New Roman"/>
                <w:sz w:val="24"/>
                <w:szCs w:val="24"/>
              </w:rPr>
            </w:pPr>
            <w:r w:rsidRPr="00D63C06">
              <w:rPr>
                <w:rFonts w:cs="Times New Roman"/>
                <w:sz w:val="24"/>
                <w:szCs w:val="24"/>
              </w:rPr>
              <w:t>Non prevedibile</w:t>
            </w:r>
          </w:p>
        </w:tc>
        <w:tc>
          <w:tcPr>
            <w:tcW w:w="0" w:type="auto"/>
          </w:tcPr>
          <w:p w14:paraId="5C377930" w14:textId="77777777" w:rsidR="00796200" w:rsidRPr="00D63C06" w:rsidRDefault="00796200" w:rsidP="00796200">
            <w:pPr>
              <w:rPr>
                <w:rFonts w:cs="Times New Roman"/>
                <w:sz w:val="24"/>
                <w:szCs w:val="24"/>
              </w:rPr>
            </w:pPr>
            <w:r w:rsidRPr="00D63C06">
              <w:rPr>
                <w:rFonts w:cs="Times New Roman"/>
                <w:sz w:val="24"/>
                <w:szCs w:val="24"/>
              </w:rPr>
              <w:t>3-5mila €/paese</w:t>
            </w:r>
          </w:p>
        </w:tc>
        <w:tc>
          <w:tcPr>
            <w:tcW w:w="0" w:type="auto"/>
          </w:tcPr>
          <w:p w14:paraId="590BCED0" w14:textId="77777777" w:rsidR="00796200" w:rsidRPr="00D63C06" w:rsidRDefault="00796200" w:rsidP="00796200">
            <w:pPr>
              <w:jc w:val="left"/>
              <w:rPr>
                <w:rFonts w:cs="Times New Roman"/>
                <w:sz w:val="24"/>
                <w:szCs w:val="24"/>
              </w:rPr>
            </w:pPr>
            <w:r w:rsidRPr="00D63C06">
              <w:rPr>
                <w:rFonts w:cs="Times New Roman"/>
                <w:sz w:val="24"/>
                <w:szCs w:val="24"/>
              </w:rPr>
              <w:t xml:space="preserve">50% </w:t>
            </w:r>
            <w:r>
              <w:rPr>
                <w:rFonts w:cs="Times New Roman"/>
                <w:sz w:val="24"/>
                <w:szCs w:val="24"/>
              </w:rPr>
              <w:t>Amministrazione</w:t>
            </w:r>
            <w:r w:rsidRPr="00D63C06">
              <w:rPr>
                <w:rFonts w:cs="Times New Roman"/>
                <w:sz w:val="24"/>
                <w:szCs w:val="24"/>
              </w:rPr>
              <w:t xml:space="preserve"> – 50% Dipartimento per USA</w:t>
            </w:r>
          </w:p>
          <w:p w14:paraId="3509E359" w14:textId="77777777" w:rsidR="00796200" w:rsidRPr="00D63C06" w:rsidRDefault="00796200" w:rsidP="00796200">
            <w:pPr>
              <w:jc w:val="left"/>
              <w:rPr>
                <w:rFonts w:cs="Times New Roman"/>
                <w:sz w:val="24"/>
                <w:szCs w:val="24"/>
              </w:rPr>
            </w:pPr>
            <w:r w:rsidRPr="00D63C06">
              <w:rPr>
                <w:rFonts w:cs="Times New Roman"/>
                <w:sz w:val="24"/>
                <w:szCs w:val="24"/>
              </w:rPr>
              <w:t xml:space="preserve"> </w:t>
            </w:r>
          </w:p>
          <w:p w14:paraId="33B021A0" w14:textId="57638DD8" w:rsidR="00796200" w:rsidRPr="00D63C06" w:rsidRDefault="00796200" w:rsidP="00796200">
            <w:pPr>
              <w:rPr>
                <w:rFonts w:cs="Times New Roman"/>
                <w:sz w:val="24"/>
                <w:szCs w:val="24"/>
              </w:rPr>
            </w:pPr>
            <w:r w:rsidRPr="00D63C06">
              <w:rPr>
                <w:rFonts w:cs="Times New Roman"/>
                <w:sz w:val="24"/>
                <w:szCs w:val="24"/>
              </w:rPr>
              <w:t xml:space="preserve">100% </w:t>
            </w:r>
            <w:r>
              <w:rPr>
                <w:rFonts w:cs="Times New Roman"/>
                <w:sz w:val="24"/>
                <w:szCs w:val="24"/>
              </w:rPr>
              <w:t>D</w:t>
            </w:r>
            <w:r w:rsidRPr="00D63C06">
              <w:rPr>
                <w:rFonts w:cs="Times New Roman"/>
                <w:sz w:val="24"/>
                <w:szCs w:val="24"/>
              </w:rPr>
              <w:t>ipartimento per tutti gli altri paesi</w:t>
            </w:r>
          </w:p>
        </w:tc>
      </w:tr>
      <w:tr w:rsidR="00796200" w:rsidRPr="00D63C06" w14:paraId="3CAF4616" w14:textId="77777777" w:rsidTr="00C62B96">
        <w:tc>
          <w:tcPr>
            <w:tcW w:w="0" w:type="auto"/>
            <w:shd w:val="clear" w:color="auto" w:fill="DDD9C3" w:themeFill="background2" w:themeFillShade="E6"/>
          </w:tcPr>
          <w:p w14:paraId="2B3DC8E5" w14:textId="77777777" w:rsidR="00796200" w:rsidRPr="00D63C06" w:rsidRDefault="00796200" w:rsidP="00796200">
            <w:pPr>
              <w:rPr>
                <w:rFonts w:cs="Times New Roman"/>
                <w:sz w:val="24"/>
                <w:szCs w:val="24"/>
              </w:rPr>
            </w:pPr>
          </w:p>
        </w:tc>
        <w:tc>
          <w:tcPr>
            <w:tcW w:w="0" w:type="auto"/>
          </w:tcPr>
          <w:p w14:paraId="7C50CEC2" w14:textId="77777777" w:rsidR="00796200" w:rsidRPr="00D63C06" w:rsidRDefault="00796200" w:rsidP="00796200">
            <w:pPr>
              <w:rPr>
                <w:rFonts w:cs="Times New Roman"/>
                <w:sz w:val="24"/>
                <w:szCs w:val="24"/>
              </w:rPr>
            </w:pPr>
            <w:r w:rsidRPr="00D63C06">
              <w:rPr>
                <w:rFonts w:cs="Times New Roman"/>
                <w:sz w:val="24"/>
                <w:szCs w:val="24"/>
              </w:rPr>
              <w:t>Annualità</w:t>
            </w:r>
          </w:p>
        </w:tc>
        <w:tc>
          <w:tcPr>
            <w:tcW w:w="0" w:type="auto"/>
          </w:tcPr>
          <w:p w14:paraId="4318D2F3" w14:textId="77777777" w:rsidR="00796200" w:rsidRPr="00D63C06" w:rsidRDefault="00796200" w:rsidP="00796200">
            <w:pPr>
              <w:rPr>
                <w:rFonts w:cs="Times New Roman"/>
                <w:sz w:val="24"/>
                <w:szCs w:val="24"/>
              </w:rPr>
            </w:pPr>
            <w:r w:rsidRPr="00D63C06">
              <w:rPr>
                <w:rFonts w:cs="Times New Roman"/>
                <w:sz w:val="24"/>
                <w:szCs w:val="24"/>
              </w:rPr>
              <w:t xml:space="preserve">Da deposito fino a fine vita brevetto </w:t>
            </w:r>
          </w:p>
        </w:tc>
        <w:tc>
          <w:tcPr>
            <w:tcW w:w="0" w:type="auto"/>
          </w:tcPr>
          <w:p w14:paraId="2A619277" w14:textId="77777777" w:rsidR="00796200" w:rsidRPr="00D63C06" w:rsidRDefault="00796200" w:rsidP="00796200">
            <w:pPr>
              <w:rPr>
                <w:rFonts w:cs="Times New Roman"/>
                <w:sz w:val="24"/>
                <w:szCs w:val="24"/>
              </w:rPr>
            </w:pPr>
            <w:r w:rsidRPr="00D63C06">
              <w:rPr>
                <w:rFonts w:cs="Times New Roman"/>
                <w:sz w:val="24"/>
                <w:szCs w:val="24"/>
              </w:rPr>
              <w:t>300- 1000 € per paese</w:t>
            </w:r>
          </w:p>
        </w:tc>
        <w:tc>
          <w:tcPr>
            <w:tcW w:w="0" w:type="auto"/>
          </w:tcPr>
          <w:p w14:paraId="7C3C9F11" w14:textId="025A7B61" w:rsidR="00796200" w:rsidRPr="00D63C06" w:rsidRDefault="00796200" w:rsidP="00796200">
            <w:pPr>
              <w:rPr>
                <w:rFonts w:cs="Times New Roman"/>
                <w:sz w:val="24"/>
                <w:szCs w:val="24"/>
              </w:rPr>
            </w:pPr>
            <w:r>
              <w:rPr>
                <w:rFonts w:cs="Times New Roman"/>
                <w:sz w:val="24"/>
                <w:szCs w:val="24"/>
              </w:rPr>
              <w:t>100% D</w:t>
            </w:r>
            <w:r w:rsidRPr="00D63C06">
              <w:rPr>
                <w:rFonts w:cs="Times New Roman"/>
                <w:sz w:val="24"/>
                <w:szCs w:val="24"/>
              </w:rPr>
              <w:t>ipartimento</w:t>
            </w:r>
          </w:p>
        </w:tc>
      </w:tr>
    </w:tbl>
    <w:p w14:paraId="2B209E06" w14:textId="77777777" w:rsidR="009A0197" w:rsidRPr="00D63C06" w:rsidRDefault="009A0197" w:rsidP="009A0197">
      <w:pPr>
        <w:rPr>
          <w:sz w:val="24"/>
          <w:szCs w:val="24"/>
        </w:rPr>
      </w:pPr>
    </w:p>
    <w:p w14:paraId="1D5B1277" w14:textId="0E425C57" w:rsidR="009A0197" w:rsidRPr="00D63C06" w:rsidRDefault="009A0197" w:rsidP="009A0197">
      <w:pPr>
        <w:rPr>
          <w:sz w:val="24"/>
          <w:szCs w:val="24"/>
        </w:rPr>
      </w:pPr>
      <w:r w:rsidRPr="00D63C06">
        <w:rPr>
          <w:sz w:val="24"/>
          <w:szCs w:val="24"/>
        </w:rPr>
        <w:t>* I periodi si intendono a partire dalla data di primo deposito della domanda di brevetto italiana (priorità)</w:t>
      </w:r>
      <w:r w:rsidR="00B8796B">
        <w:rPr>
          <w:sz w:val="24"/>
          <w:szCs w:val="24"/>
        </w:rPr>
        <w:t>.</w:t>
      </w:r>
    </w:p>
    <w:p w14:paraId="49E0213E" w14:textId="4960BF0D" w:rsidR="009A0197" w:rsidRDefault="009A0197" w:rsidP="009A0197">
      <w:pPr>
        <w:rPr>
          <w:sz w:val="24"/>
          <w:szCs w:val="24"/>
        </w:rPr>
      </w:pPr>
      <w:r w:rsidRPr="00D63C06">
        <w:rPr>
          <w:sz w:val="24"/>
          <w:szCs w:val="24"/>
        </w:rPr>
        <w:t>** Ai costi si aggiunge l’IVA del 22%. I costi sono da intendersi come indicativi, di volta in volta l’ufficio richiede i preventivi al mandatario.</w:t>
      </w:r>
    </w:p>
    <w:p w14:paraId="1F8E406C" w14:textId="62DF2709" w:rsidR="00B8796B" w:rsidRDefault="00B8796B" w:rsidP="009A0197">
      <w:pPr>
        <w:rPr>
          <w:sz w:val="24"/>
          <w:szCs w:val="24"/>
        </w:rPr>
      </w:pPr>
    </w:p>
    <w:p w14:paraId="25E95D49" w14:textId="214E2680" w:rsidR="00B8796B" w:rsidRDefault="00B8796B" w:rsidP="009A0197">
      <w:pPr>
        <w:rPr>
          <w:sz w:val="24"/>
          <w:szCs w:val="24"/>
        </w:rPr>
      </w:pPr>
    </w:p>
    <w:p w14:paraId="4E27C4F5" w14:textId="231AA541" w:rsidR="00B8796B" w:rsidRDefault="00B8796B" w:rsidP="009A0197">
      <w:pPr>
        <w:rPr>
          <w:sz w:val="24"/>
          <w:szCs w:val="24"/>
        </w:rPr>
      </w:pPr>
    </w:p>
    <w:p w14:paraId="504282E8" w14:textId="77777777" w:rsidR="00B8796B" w:rsidRPr="00D63C06" w:rsidRDefault="00B8796B" w:rsidP="009A0197">
      <w:pPr>
        <w:rPr>
          <w:sz w:val="24"/>
          <w:szCs w:val="24"/>
        </w:rPr>
      </w:pPr>
    </w:p>
    <w:p w14:paraId="36682256" w14:textId="77777777" w:rsidR="009A0197" w:rsidRPr="00D63C06" w:rsidRDefault="009A0197" w:rsidP="009A0197">
      <w:pPr>
        <w:rPr>
          <w:sz w:val="28"/>
          <w:szCs w:val="28"/>
          <w:u w:val="single"/>
        </w:rPr>
      </w:pPr>
    </w:p>
    <w:p w14:paraId="53FA1CC6" w14:textId="4C722151" w:rsidR="009A0197" w:rsidRDefault="009A0197" w:rsidP="009A0197">
      <w:pPr>
        <w:rPr>
          <w:sz w:val="28"/>
          <w:szCs w:val="28"/>
          <w:u w:val="single"/>
        </w:rPr>
      </w:pPr>
      <w:r w:rsidRPr="00D63C06">
        <w:rPr>
          <w:sz w:val="28"/>
          <w:szCs w:val="28"/>
          <w:u w:val="single"/>
        </w:rPr>
        <w:lastRenderedPageBreak/>
        <w:t>ITER BREVETTUALE</w:t>
      </w:r>
    </w:p>
    <w:p w14:paraId="51751025" w14:textId="77777777" w:rsidR="00B8796B" w:rsidRPr="00D63C06" w:rsidRDefault="00B8796B" w:rsidP="009A0197">
      <w:pPr>
        <w:rPr>
          <w:sz w:val="24"/>
          <w:szCs w:val="24"/>
          <w:u w:val="single"/>
        </w:rPr>
      </w:pPr>
    </w:p>
    <w:p w14:paraId="0A54C195" w14:textId="77777777" w:rsidR="00582B83" w:rsidRDefault="00582B83" w:rsidP="00582B83">
      <w:pPr>
        <w:rPr>
          <w:sz w:val="24"/>
          <w:szCs w:val="24"/>
        </w:rPr>
      </w:pPr>
      <w:r w:rsidRPr="00D63C06">
        <w:rPr>
          <w:sz w:val="24"/>
          <w:szCs w:val="24"/>
        </w:rPr>
        <w:t xml:space="preserve">Deposito di una prima </w:t>
      </w:r>
      <w:r w:rsidRPr="00D63C06">
        <w:rPr>
          <w:b/>
          <w:sz w:val="24"/>
          <w:szCs w:val="24"/>
          <w:u w:val="single"/>
        </w:rPr>
        <w:t>DOMANDA DI BREVETTO ITALIANA</w:t>
      </w:r>
      <w:r w:rsidRPr="00D63C06">
        <w:rPr>
          <w:sz w:val="24"/>
          <w:szCs w:val="24"/>
        </w:rPr>
        <w:t xml:space="preserve"> (costo 1500-3000€, 100% carico fondi centrali amministrazione). La data di deposito è definita DATA DI PRIORITA’.</w:t>
      </w:r>
    </w:p>
    <w:p w14:paraId="709333AA" w14:textId="77777777" w:rsidR="00582B83" w:rsidRPr="00D63C06" w:rsidRDefault="00582B83" w:rsidP="00582B83">
      <w:pPr>
        <w:rPr>
          <w:sz w:val="24"/>
          <w:szCs w:val="24"/>
        </w:rPr>
      </w:pPr>
    </w:p>
    <w:p w14:paraId="5A31E5FC" w14:textId="77777777" w:rsidR="00582B83" w:rsidRPr="00D63C06" w:rsidRDefault="00582B83" w:rsidP="00582B83">
      <w:pPr>
        <w:rPr>
          <w:sz w:val="24"/>
          <w:szCs w:val="24"/>
        </w:rPr>
      </w:pPr>
      <w:r w:rsidRPr="00D63C06">
        <w:rPr>
          <w:sz w:val="24"/>
          <w:szCs w:val="24"/>
        </w:rPr>
        <w:t>Dopo circa 9 mesi (dalla data di priorità) arriva la LETTERA MINISTERIALE con il Rapporto di Ricerca italiano (RR) al quale è obbligatorio rispondere. Il costo della risposta è già incluso nel deposito della prima domanda di brevetto.</w:t>
      </w:r>
    </w:p>
    <w:p w14:paraId="4750DDAC" w14:textId="77777777" w:rsidR="00582B83" w:rsidRDefault="00582B83" w:rsidP="00582B83">
      <w:pPr>
        <w:rPr>
          <w:sz w:val="24"/>
          <w:szCs w:val="24"/>
        </w:rPr>
      </w:pPr>
    </w:p>
    <w:p w14:paraId="0454E342" w14:textId="77777777" w:rsidR="00582B83" w:rsidRPr="00D63C06" w:rsidRDefault="00582B83" w:rsidP="00582B83">
      <w:pPr>
        <w:rPr>
          <w:sz w:val="24"/>
          <w:szCs w:val="24"/>
        </w:rPr>
      </w:pPr>
      <w:r w:rsidRPr="00D63C06">
        <w:rPr>
          <w:sz w:val="24"/>
          <w:szCs w:val="24"/>
        </w:rPr>
        <w:t xml:space="preserve">Indipendentemente dalle successive decisioni la domanda di brevetto italiana seguirà un suo iter fino ad arrivare alla concessione (che avviene, in media a circa quattro anni dal deposito). Dal quarto anno dalla data di deposito si iniziano a pagare le ANNUALITA’ DI MANTENIMENTO per l’anno successivo (indipendentemente dal fatto che il brevetto sia già stato concesso o meno) che partono da circa 200€ (5° annualità) e crescono nel tempo. Finché il brevetto non è concesso le tasse di mantenimento </w:t>
      </w:r>
      <w:r>
        <w:rPr>
          <w:sz w:val="24"/>
          <w:szCs w:val="24"/>
        </w:rPr>
        <w:t>sono per il 100% a carico dell’A</w:t>
      </w:r>
      <w:r w:rsidRPr="00D63C06">
        <w:rPr>
          <w:sz w:val="24"/>
          <w:szCs w:val="24"/>
        </w:rPr>
        <w:t xml:space="preserve">mministrazione centrale. Dopo la concessione passano 100% a carico dei </w:t>
      </w:r>
      <w:r>
        <w:rPr>
          <w:sz w:val="24"/>
          <w:szCs w:val="24"/>
        </w:rPr>
        <w:t>D</w:t>
      </w:r>
      <w:r w:rsidRPr="00D63C06">
        <w:rPr>
          <w:sz w:val="24"/>
          <w:szCs w:val="24"/>
        </w:rPr>
        <w:t>ipartimenti.</w:t>
      </w:r>
    </w:p>
    <w:p w14:paraId="479F114D" w14:textId="77777777" w:rsidR="00582B83" w:rsidRDefault="00582B83" w:rsidP="00582B83">
      <w:pPr>
        <w:rPr>
          <w:sz w:val="24"/>
          <w:szCs w:val="24"/>
        </w:rPr>
      </w:pPr>
    </w:p>
    <w:p w14:paraId="3C6784E6" w14:textId="77777777" w:rsidR="00582B83" w:rsidRPr="00D63C06" w:rsidRDefault="00582B83" w:rsidP="00582B83">
      <w:pPr>
        <w:rPr>
          <w:sz w:val="24"/>
          <w:szCs w:val="24"/>
        </w:rPr>
      </w:pPr>
      <w:r w:rsidRPr="00D63C06">
        <w:rPr>
          <w:sz w:val="24"/>
          <w:szCs w:val="24"/>
        </w:rPr>
        <w:t xml:space="preserve">ENTRO il 12° mese (dalla data di priorità) possibilità di estendere la domanda di protezione brevettuale all’estero mediante </w:t>
      </w:r>
      <w:r w:rsidRPr="00D63C06">
        <w:rPr>
          <w:b/>
          <w:sz w:val="24"/>
          <w:szCs w:val="24"/>
          <w:u w:val="single"/>
        </w:rPr>
        <w:t>PROCEDURA PCT</w:t>
      </w:r>
      <w:r w:rsidRPr="00D63C06">
        <w:rPr>
          <w:sz w:val="24"/>
          <w:szCs w:val="24"/>
        </w:rPr>
        <w:t xml:space="preserve"> (costo</w:t>
      </w:r>
      <w:r>
        <w:rPr>
          <w:sz w:val="24"/>
          <w:szCs w:val="24"/>
        </w:rPr>
        <w:t xml:space="preserve"> 5000-10000€, 50% a carico dei D</w:t>
      </w:r>
      <w:r w:rsidRPr="00D63C06">
        <w:rPr>
          <w:sz w:val="24"/>
          <w:szCs w:val="24"/>
        </w:rPr>
        <w:t>ipartimenti e 50% a carico dell’</w:t>
      </w:r>
      <w:r>
        <w:rPr>
          <w:sz w:val="24"/>
          <w:szCs w:val="24"/>
        </w:rPr>
        <w:t>A</w:t>
      </w:r>
      <w:r w:rsidRPr="00D63C06">
        <w:rPr>
          <w:sz w:val="24"/>
          <w:szCs w:val="24"/>
        </w:rPr>
        <w:t>mministrazione centrale)</w:t>
      </w:r>
      <w:r>
        <w:rPr>
          <w:sz w:val="24"/>
          <w:szCs w:val="24"/>
        </w:rPr>
        <w:t>.</w:t>
      </w:r>
    </w:p>
    <w:p w14:paraId="6A6241CB" w14:textId="77777777" w:rsidR="00582B83" w:rsidRDefault="00582B83" w:rsidP="00582B83">
      <w:pPr>
        <w:rPr>
          <w:sz w:val="24"/>
          <w:szCs w:val="24"/>
        </w:rPr>
      </w:pPr>
    </w:p>
    <w:p w14:paraId="56830B92" w14:textId="77777777" w:rsidR="00582B83" w:rsidRPr="00D63C06" w:rsidRDefault="00582B83" w:rsidP="00582B83">
      <w:pPr>
        <w:rPr>
          <w:sz w:val="24"/>
          <w:szCs w:val="24"/>
        </w:rPr>
      </w:pPr>
      <w:r w:rsidRPr="00D63C06">
        <w:rPr>
          <w:sz w:val="24"/>
          <w:szCs w:val="24"/>
        </w:rPr>
        <w:t>Intorno al 18°-21° mese arriva nuovamente un Rapporto di Ricerca (riferito alla procedura PCT) al quale non è obbligatorio rispondere e che solitamente è uguale a quello italiano. Al 22° mese è anche possibile richiedere facoltativamente l’esame preliminare internazionale (</w:t>
      </w:r>
      <w:r w:rsidRPr="001F150E">
        <w:rPr>
          <w:i/>
          <w:sz w:val="24"/>
          <w:szCs w:val="24"/>
        </w:rPr>
        <w:t>demand</w:t>
      </w:r>
      <w:r w:rsidRPr="00D63C06">
        <w:rPr>
          <w:sz w:val="24"/>
          <w:szCs w:val="24"/>
        </w:rPr>
        <w:t>). La richiesta di questo esame aggiuntivo può essere utile ad accelerare i tempi di concessione del brevetto, solitamente l’Ateneo non si avvale di questa procedura.</w:t>
      </w:r>
    </w:p>
    <w:p w14:paraId="7C5FBF6B" w14:textId="77777777" w:rsidR="00582B83" w:rsidRPr="00D63C06" w:rsidRDefault="00582B83" w:rsidP="00582B83">
      <w:pPr>
        <w:rPr>
          <w:sz w:val="24"/>
          <w:szCs w:val="24"/>
        </w:rPr>
      </w:pPr>
    </w:p>
    <w:p w14:paraId="003F74D8" w14:textId="77777777" w:rsidR="00582B83" w:rsidRPr="00D63C06" w:rsidRDefault="00582B83" w:rsidP="00582B83">
      <w:pPr>
        <w:rPr>
          <w:sz w:val="24"/>
          <w:szCs w:val="24"/>
        </w:rPr>
      </w:pPr>
    </w:p>
    <w:p w14:paraId="1D723772" w14:textId="77777777" w:rsidR="00582B83" w:rsidRDefault="00582B83" w:rsidP="00582B83">
      <w:pPr>
        <w:rPr>
          <w:sz w:val="24"/>
          <w:szCs w:val="24"/>
        </w:rPr>
      </w:pPr>
      <w:r w:rsidRPr="00D63C06">
        <w:rPr>
          <w:sz w:val="24"/>
          <w:szCs w:val="24"/>
        </w:rPr>
        <w:t xml:space="preserve">ENTRO il 30° mese (dalla data di priorità) è necessario scegliere in quali stati (o Regioni) </w:t>
      </w:r>
      <w:r w:rsidRPr="00D63C06">
        <w:rPr>
          <w:b/>
          <w:sz w:val="24"/>
          <w:szCs w:val="24"/>
          <w:u w:val="single"/>
        </w:rPr>
        <w:t>NAZIONALIZZARE</w:t>
      </w:r>
      <w:r w:rsidRPr="00D63C06">
        <w:rPr>
          <w:sz w:val="24"/>
          <w:szCs w:val="24"/>
        </w:rPr>
        <w:t xml:space="preserve"> la domanda di brevetto internazionale. La policy prevede che per le nazionalizzazioni in EUROPA e USA (costo Eu: 5000-8000€; costo USA 5000-8000€) i costi siano ripartiti come 50% a carico dei </w:t>
      </w:r>
      <w:r>
        <w:rPr>
          <w:sz w:val="24"/>
          <w:szCs w:val="24"/>
        </w:rPr>
        <w:t>D</w:t>
      </w:r>
      <w:r w:rsidRPr="00D63C06">
        <w:rPr>
          <w:sz w:val="24"/>
          <w:szCs w:val="24"/>
        </w:rPr>
        <w:t>ipartimenti e 50% a carico dell’</w:t>
      </w:r>
      <w:r>
        <w:rPr>
          <w:sz w:val="24"/>
          <w:szCs w:val="24"/>
        </w:rPr>
        <w:t>A</w:t>
      </w:r>
      <w:r w:rsidRPr="00D63C06">
        <w:rPr>
          <w:sz w:val="24"/>
          <w:szCs w:val="24"/>
        </w:rPr>
        <w:t xml:space="preserve">mministrazione centrale. Le spese per la nazionalizzazione in altri stati o regioni che venissero scelti sarebbero 100% a carico dei </w:t>
      </w:r>
      <w:r>
        <w:rPr>
          <w:sz w:val="24"/>
          <w:szCs w:val="24"/>
        </w:rPr>
        <w:t>D</w:t>
      </w:r>
      <w:r w:rsidRPr="00D63C06">
        <w:rPr>
          <w:sz w:val="24"/>
          <w:szCs w:val="24"/>
        </w:rPr>
        <w:t>ipartimenti (in questi casi l’importo varia molto da stato a stato, con un valore medio attorno ai 7000€). La nazionalizzazione dà origine a diverse DOMANDE DI BREVETTO, una per ogni stato, che seguiranno destini indipendenti.</w:t>
      </w:r>
    </w:p>
    <w:p w14:paraId="41C5D400" w14:textId="77777777" w:rsidR="00582B83" w:rsidRPr="00D63C06" w:rsidRDefault="00582B83" w:rsidP="00582B83">
      <w:pPr>
        <w:rPr>
          <w:sz w:val="24"/>
          <w:szCs w:val="24"/>
        </w:rPr>
      </w:pPr>
    </w:p>
    <w:p w14:paraId="5D62E614" w14:textId="77777777" w:rsidR="00582B83" w:rsidRPr="00D63C06" w:rsidRDefault="00582B83" w:rsidP="00582B83">
      <w:pPr>
        <w:rPr>
          <w:sz w:val="24"/>
          <w:szCs w:val="24"/>
        </w:rPr>
      </w:pPr>
      <w:r w:rsidRPr="00D63C06">
        <w:rPr>
          <w:sz w:val="24"/>
          <w:szCs w:val="24"/>
        </w:rPr>
        <w:t xml:space="preserve">Dopo la nazionalizzazione </w:t>
      </w:r>
      <w:r w:rsidRPr="00D63C06">
        <w:rPr>
          <w:b/>
          <w:sz w:val="24"/>
          <w:szCs w:val="24"/>
        </w:rPr>
        <w:t>ogni domanda di brevetto</w:t>
      </w:r>
      <w:r w:rsidRPr="00D63C06">
        <w:rPr>
          <w:sz w:val="24"/>
          <w:szCs w:val="24"/>
        </w:rPr>
        <w:t xml:space="preserve"> (ovvero per ogni nazione in cui si è depositata la domanda di brevetto) viene sottoposta ad un ESAME. È necessario quindi pagare le tasse di esame e le varie azioni di risposta ai rilievi dell’esaminatore (costo 3000-5000€, 50% a carico dei </w:t>
      </w:r>
      <w:r>
        <w:rPr>
          <w:sz w:val="24"/>
          <w:szCs w:val="24"/>
        </w:rPr>
        <w:t>D</w:t>
      </w:r>
      <w:r w:rsidRPr="00D63C06">
        <w:rPr>
          <w:sz w:val="24"/>
          <w:szCs w:val="24"/>
        </w:rPr>
        <w:t>ipartimenti e 50% a carico dell’</w:t>
      </w:r>
      <w:r>
        <w:rPr>
          <w:sz w:val="24"/>
          <w:szCs w:val="24"/>
        </w:rPr>
        <w:t>A</w:t>
      </w:r>
      <w:r w:rsidRPr="00D63C06">
        <w:rPr>
          <w:sz w:val="24"/>
          <w:szCs w:val="24"/>
        </w:rPr>
        <w:t xml:space="preserve">mministrazione centrale per EU e USA, 100% </w:t>
      </w:r>
      <w:r>
        <w:rPr>
          <w:sz w:val="24"/>
          <w:szCs w:val="24"/>
        </w:rPr>
        <w:t>D</w:t>
      </w:r>
      <w:r w:rsidRPr="00D63C06">
        <w:rPr>
          <w:sz w:val="24"/>
          <w:szCs w:val="24"/>
        </w:rPr>
        <w:t>ipartimenti per altri stati). Si noti che la cifra sopra riportata riguardo alle tasse d’esame è riferita alla singola interazione con l’esaminatore. È possibile (anche se questo caso si verifica piuttosto raramente) che per arrivare a concessione siano necessarie più interazioni con l’esaminatore.</w:t>
      </w:r>
    </w:p>
    <w:p w14:paraId="3621848D" w14:textId="77777777" w:rsidR="00582B83" w:rsidRDefault="00582B83" w:rsidP="00582B83">
      <w:pPr>
        <w:rPr>
          <w:sz w:val="24"/>
          <w:szCs w:val="24"/>
        </w:rPr>
      </w:pPr>
    </w:p>
    <w:p w14:paraId="3EE6F5A8" w14:textId="77777777" w:rsidR="00582B83" w:rsidRPr="00D63C06" w:rsidRDefault="00582B83" w:rsidP="00582B83">
      <w:pPr>
        <w:rPr>
          <w:sz w:val="24"/>
          <w:szCs w:val="24"/>
        </w:rPr>
      </w:pPr>
      <w:r w:rsidRPr="00D63C06">
        <w:rPr>
          <w:sz w:val="24"/>
          <w:szCs w:val="24"/>
        </w:rPr>
        <w:t xml:space="preserve">A seguito degli esami, se l’esito è positivo, la domanda di brevetto viene concessa. Ci sono quindi da pagare le TASSE DI CONCESSIONE e, eventualmente, di traduzione (costo 2000-5000€, 50% a </w:t>
      </w:r>
      <w:r w:rsidRPr="00D63C06">
        <w:rPr>
          <w:sz w:val="24"/>
          <w:szCs w:val="24"/>
        </w:rPr>
        <w:lastRenderedPageBreak/>
        <w:t xml:space="preserve">carico dei </w:t>
      </w:r>
      <w:r>
        <w:rPr>
          <w:sz w:val="24"/>
          <w:szCs w:val="24"/>
        </w:rPr>
        <w:t>D</w:t>
      </w:r>
      <w:r w:rsidRPr="00D63C06">
        <w:rPr>
          <w:sz w:val="24"/>
          <w:szCs w:val="24"/>
        </w:rPr>
        <w:t>ipartimenti e 50% a carico dell’</w:t>
      </w:r>
      <w:r>
        <w:rPr>
          <w:sz w:val="24"/>
          <w:szCs w:val="24"/>
        </w:rPr>
        <w:t>A</w:t>
      </w:r>
      <w:r w:rsidRPr="00D63C06">
        <w:rPr>
          <w:sz w:val="24"/>
          <w:szCs w:val="24"/>
        </w:rPr>
        <w:t xml:space="preserve">mministrazione centrale per EU per EU e USA, 100% </w:t>
      </w:r>
      <w:r>
        <w:rPr>
          <w:sz w:val="24"/>
          <w:szCs w:val="24"/>
        </w:rPr>
        <w:t>D</w:t>
      </w:r>
      <w:r w:rsidRPr="00D63C06">
        <w:rPr>
          <w:sz w:val="24"/>
          <w:szCs w:val="24"/>
        </w:rPr>
        <w:t>ipartimenti per altri stati).</w:t>
      </w:r>
    </w:p>
    <w:p w14:paraId="3D6AFF1B" w14:textId="77777777" w:rsidR="00582B83" w:rsidRPr="00D63C06" w:rsidRDefault="00582B83" w:rsidP="00582B83">
      <w:pPr>
        <w:rPr>
          <w:sz w:val="24"/>
          <w:szCs w:val="24"/>
        </w:rPr>
      </w:pPr>
    </w:p>
    <w:p w14:paraId="4CC976D0" w14:textId="77777777" w:rsidR="00582B83" w:rsidRPr="00D63C06" w:rsidRDefault="00582B83" w:rsidP="00582B83">
      <w:pPr>
        <w:rPr>
          <w:sz w:val="24"/>
          <w:szCs w:val="24"/>
        </w:rPr>
      </w:pPr>
    </w:p>
    <w:p w14:paraId="67DFF8C1" w14:textId="77777777" w:rsidR="00582B83" w:rsidRDefault="00582B83" w:rsidP="00582B83">
      <w:pPr>
        <w:rPr>
          <w:sz w:val="24"/>
          <w:szCs w:val="24"/>
        </w:rPr>
      </w:pPr>
      <w:r w:rsidRPr="00D63C06">
        <w:rPr>
          <w:sz w:val="24"/>
          <w:szCs w:val="24"/>
        </w:rPr>
        <w:t xml:space="preserve">Nel caso del brevetto </w:t>
      </w:r>
      <w:r w:rsidRPr="00D63C06">
        <w:rPr>
          <w:b/>
          <w:sz w:val="24"/>
          <w:szCs w:val="24"/>
          <w:u w:val="single"/>
        </w:rPr>
        <w:t>EUROPEO</w:t>
      </w:r>
      <w:r w:rsidRPr="00D63C06">
        <w:rPr>
          <w:sz w:val="24"/>
          <w:szCs w:val="24"/>
        </w:rPr>
        <w:t xml:space="preserve"> una volta concesso bisogna decidere in quali stati europei VALIDARLO. Il costo di validazione varia da stato a stato (stima 3000€ a stato 50% a carico dei </w:t>
      </w:r>
      <w:r>
        <w:rPr>
          <w:sz w:val="24"/>
          <w:szCs w:val="24"/>
        </w:rPr>
        <w:t>D</w:t>
      </w:r>
      <w:r w:rsidRPr="00D63C06">
        <w:rPr>
          <w:sz w:val="24"/>
          <w:szCs w:val="24"/>
        </w:rPr>
        <w:t>ipartimenti e 50% a carico dell’</w:t>
      </w:r>
      <w:r>
        <w:rPr>
          <w:sz w:val="24"/>
          <w:szCs w:val="24"/>
        </w:rPr>
        <w:t>A</w:t>
      </w:r>
      <w:r w:rsidRPr="00D63C06">
        <w:rPr>
          <w:sz w:val="24"/>
          <w:szCs w:val="24"/>
        </w:rPr>
        <w:t>mministrazione centrale).</w:t>
      </w:r>
    </w:p>
    <w:p w14:paraId="1656F33C" w14:textId="77777777" w:rsidR="00582B83" w:rsidRPr="00D63C06" w:rsidRDefault="00582B83" w:rsidP="00582B83">
      <w:pPr>
        <w:rPr>
          <w:sz w:val="24"/>
          <w:szCs w:val="24"/>
        </w:rPr>
      </w:pPr>
    </w:p>
    <w:p w14:paraId="20BE0696" w14:textId="77777777" w:rsidR="00582B83" w:rsidRPr="00D63C06" w:rsidRDefault="00582B83" w:rsidP="00582B83">
      <w:pPr>
        <w:rPr>
          <w:sz w:val="24"/>
          <w:szCs w:val="24"/>
        </w:rPr>
      </w:pPr>
      <w:r w:rsidRPr="00D63C06">
        <w:rPr>
          <w:sz w:val="24"/>
          <w:szCs w:val="24"/>
        </w:rPr>
        <w:t>Per quanto riguarda il brevetto Europeo, bisogna pagare le TASSE ANNUALI DI MANTENIMENTO in fase di esame e prima della concessione (crescono nel tempo a partire da</w:t>
      </w:r>
      <w:r>
        <w:rPr>
          <w:sz w:val="24"/>
          <w:szCs w:val="24"/>
        </w:rPr>
        <w:t xml:space="preserve"> 300-600 €/paese </w:t>
      </w:r>
      <w:r w:rsidRPr="00D63C06">
        <w:rPr>
          <w:sz w:val="24"/>
          <w:szCs w:val="24"/>
        </w:rPr>
        <w:t xml:space="preserve">50% a carico dei </w:t>
      </w:r>
      <w:r>
        <w:rPr>
          <w:sz w:val="24"/>
          <w:szCs w:val="24"/>
        </w:rPr>
        <w:t>D</w:t>
      </w:r>
      <w:r w:rsidRPr="00D63C06">
        <w:rPr>
          <w:sz w:val="24"/>
          <w:szCs w:val="24"/>
        </w:rPr>
        <w:t>ipartimenti e 50% a carico dell’</w:t>
      </w:r>
      <w:r>
        <w:rPr>
          <w:sz w:val="24"/>
          <w:szCs w:val="24"/>
        </w:rPr>
        <w:t>A</w:t>
      </w:r>
      <w:r w:rsidRPr="00D63C06">
        <w:rPr>
          <w:sz w:val="24"/>
          <w:szCs w:val="24"/>
        </w:rPr>
        <w:t>mministrazione centrale). Generalmente, la prima annualità dovuta per i brevetti EP è la 3°, da pagarsi a 24 mesi dall’</w:t>
      </w:r>
      <w:r w:rsidRPr="00D63C06">
        <w:rPr>
          <w:i/>
          <w:sz w:val="24"/>
          <w:szCs w:val="24"/>
        </w:rPr>
        <w:t>application date</w:t>
      </w:r>
      <w:r w:rsidRPr="00D63C06">
        <w:rPr>
          <w:sz w:val="24"/>
          <w:szCs w:val="24"/>
        </w:rPr>
        <w:t>, che corrisponde alla data di deposito della domanda PCT. In seguito alle validazioni, non si pagheranno più le annualità europee, bensì quelle dei singoli stati di validazione, fino allo scadere dei 20 anni dalla data di priorità, continuando da quella successiva all’ultima annualità europea pagata. Le annualità si pagano in anticipo ogni anno per quello successivo. Questi costi crescono nel tempo, variano da stato a stato (da poche centinaia di euro fino a qualche migliaia di euro) e sono per il</w:t>
      </w:r>
      <w:r>
        <w:rPr>
          <w:sz w:val="24"/>
          <w:szCs w:val="24"/>
        </w:rPr>
        <w:t xml:space="preserve"> </w:t>
      </w:r>
      <w:r w:rsidRPr="00D63C06">
        <w:rPr>
          <w:sz w:val="24"/>
          <w:szCs w:val="24"/>
        </w:rPr>
        <w:t xml:space="preserve">100% a carico dei </w:t>
      </w:r>
      <w:r>
        <w:rPr>
          <w:sz w:val="24"/>
          <w:szCs w:val="24"/>
        </w:rPr>
        <w:t>D</w:t>
      </w:r>
      <w:r w:rsidRPr="00D63C06">
        <w:rPr>
          <w:sz w:val="24"/>
          <w:szCs w:val="24"/>
        </w:rPr>
        <w:t>ipartimenti.</w:t>
      </w:r>
    </w:p>
    <w:p w14:paraId="350F6E67" w14:textId="77777777" w:rsidR="00582B83" w:rsidRPr="00D63C06" w:rsidRDefault="00582B83" w:rsidP="00582B83">
      <w:pPr>
        <w:rPr>
          <w:b/>
          <w:sz w:val="24"/>
          <w:szCs w:val="24"/>
          <w:u w:val="single"/>
        </w:rPr>
      </w:pPr>
    </w:p>
    <w:p w14:paraId="2C0B2AF4" w14:textId="77777777" w:rsidR="00582B83" w:rsidRPr="00D63C06" w:rsidRDefault="00582B83" w:rsidP="00582B83">
      <w:pPr>
        <w:rPr>
          <w:b/>
          <w:sz w:val="24"/>
          <w:szCs w:val="24"/>
          <w:u w:val="single"/>
        </w:rPr>
      </w:pPr>
      <w:r w:rsidRPr="00D63C06">
        <w:rPr>
          <w:b/>
          <w:sz w:val="24"/>
          <w:szCs w:val="24"/>
          <w:u w:val="single"/>
        </w:rPr>
        <w:t>NOTA BENE: l’iter e le relative suddivisioni dei costi fin qui indicate costituiscono la politica di riferimento che la Commissione Brevetti e gli Organi centrali dell’Ateneo hanno stabilito al fine di ottimizzare le proprie procedure ed omogenizzare il trattamento dei casi, ma non sono da intendersi come delle regole.</w:t>
      </w:r>
    </w:p>
    <w:p w14:paraId="437B9BB2" w14:textId="77777777" w:rsidR="00582B83" w:rsidRPr="00D63C06" w:rsidRDefault="00582B83" w:rsidP="00582B83">
      <w:pPr>
        <w:rPr>
          <w:b/>
          <w:sz w:val="24"/>
          <w:szCs w:val="24"/>
          <w:u w:val="single"/>
        </w:rPr>
      </w:pPr>
      <w:r w:rsidRPr="00D63C06">
        <w:rPr>
          <w:b/>
          <w:sz w:val="24"/>
          <w:szCs w:val="24"/>
          <w:u w:val="single"/>
        </w:rPr>
        <w:t xml:space="preserve">Tutte le decisioni saranno di volta in volta approvate dalla Commissione che, in casi particolari e motivati, potrà valutare deviazioni (sia verso un maggiore che verso un minore costo per l’amministrazione) dalla </w:t>
      </w:r>
      <w:r w:rsidRPr="00296042">
        <w:rPr>
          <w:b/>
          <w:i/>
          <w:sz w:val="24"/>
          <w:szCs w:val="24"/>
          <w:u w:val="single"/>
        </w:rPr>
        <w:t>policy</w:t>
      </w:r>
      <w:r w:rsidRPr="00D63C06">
        <w:rPr>
          <w:b/>
          <w:sz w:val="24"/>
          <w:szCs w:val="24"/>
          <w:u w:val="single"/>
        </w:rPr>
        <w:t xml:space="preserve"> qui riassunta.</w:t>
      </w:r>
    </w:p>
    <w:p w14:paraId="7810D952" w14:textId="77777777" w:rsidR="00582B83" w:rsidRPr="00D63C06" w:rsidRDefault="00582B83" w:rsidP="00582B83">
      <w:pPr>
        <w:rPr>
          <w:sz w:val="28"/>
          <w:szCs w:val="28"/>
          <w:u w:val="single"/>
        </w:rPr>
      </w:pPr>
    </w:p>
    <w:p w14:paraId="396E20F1" w14:textId="77777777" w:rsidR="00582B83" w:rsidRDefault="00582B83" w:rsidP="00582B83">
      <w:pPr>
        <w:rPr>
          <w:sz w:val="28"/>
          <w:szCs w:val="28"/>
          <w:u w:val="single"/>
        </w:rPr>
      </w:pPr>
    </w:p>
    <w:p w14:paraId="50F284A8" w14:textId="77777777" w:rsidR="00582B83" w:rsidRPr="00D63C06" w:rsidRDefault="00582B83" w:rsidP="00582B83">
      <w:pPr>
        <w:rPr>
          <w:sz w:val="28"/>
          <w:szCs w:val="28"/>
          <w:u w:val="single"/>
        </w:rPr>
      </w:pPr>
      <w:r w:rsidRPr="00D63C06">
        <w:rPr>
          <w:sz w:val="28"/>
          <w:szCs w:val="28"/>
          <w:u w:val="single"/>
        </w:rPr>
        <w:t>NOTE</w:t>
      </w:r>
    </w:p>
    <w:p w14:paraId="02D80956" w14:textId="77777777" w:rsidR="00582B83" w:rsidRPr="00D63C06" w:rsidRDefault="00582B83" w:rsidP="00582B83">
      <w:pPr>
        <w:pStyle w:val="Paragrafoelenco"/>
        <w:numPr>
          <w:ilvl w:val="0"/>
          <w:numId w:val="13"/>
        </w:numPr>
        <w:spacing w:after="0"/>
        <w:ind w:left="284" w:hanging="284"/>
        <w:jc w:val="both"/>
        <w:rPr>
          <w:rFonts w:ascii="Times New Roman" w:hAnsi="Times New Roman" w:cs="Times New Roman"/>
          <w:sz w:val="24"/>
          <w:szCs w:val="24"/>
        </w:rPr>
      </w:pPr>
      <w:r w:rsidRPr="00D63C06">
        <w:rPr>
          <w:rFonts w:ascii="Times New Roman" w:hAnsi="Times New Roman" w:cs="Times New Roman"/>
          <w:sz w:val="24"/>
          <w:szCs w:val="24"/>
        </w:rPr>
        <w:t xml:space="preserve">La definizione “a carico dei </w:t>
      </w:r>
      <w:r>
        <w:rPr>
          <w:rFonts w:ascii="Times New Roman" w:hAnsi="Times New Roman" w:cs="Times New Roman"/>
          <w:sz w:val="24"/>
          <w:szCs w:val="24"/>
        </w:rPr>
        <w:t>D</w:t>
      </w:r>
      <w:r w:rsidRPr="00D63C06">
        <w:rPr>
          <w:rFonts w:ascii="Times New Roman" w:hAnsi="Times New Roman" w:cs="Times New Roman"/>
          <w:sz w:val="24"/>
          <w:szCs w:val="24"/>
        </w:rPr>
        <w:t xml:space="preserve">ipartimenti” implica che la quota dovuta viene richiesta ai vari </w:t>
      </w:r>
      <w:r>
        <w:rPr>
          <w:rFonts w:ascii="Times New Roman" w:hAnsi="Times New Roman" w:cs="Times New Roman"/>
          <w:sz w:val="24"/>
          <w:szCs w:val="24"/>
        </w:rPr>
        <w:t>D</w:t>
      </w:r>
      <w:r w:rsidRPr="00D63C06">
        <w:rPr>
          <w:rFonts w:ascii="Times New Roman" w:hAnsi="Times New Roman" w:cs="Times New Roman"/>
          <w:sz w:val="24"/>
          <w:szCs w:val="24"/>
        </w:rPr>
        <w:t xml:space="preserve">ipartimenti proporzionalmente alle percentuali di attività inventiva degli inventori ad essi afferenti, così come dichiarate nella </w:t>
      </w:r>
      <w:r w:rsidRPr="00296042">
        <w:rPr>
          <w:rFonts w:ascii="Times New Roman" w:hAnsi="Times New Roman" w:cs="Times New Roman"/>
          <w:i/>
          <w:sz w:val="24"/>
          <w:szCs w:val="24"/>
        </w:rPr>
        <w:t>Disclosure Form</w:t>
      </w:r>
      <w:r w:rsidRPr="00D63C06">
        <w:rPr>
          <w:rFonts w:ascii="Times New Roman" w:hAnsi="Times New Roman" w:cs="Times New Roman"/>
          <w:sz w:val="24"/>
          <w:szCs w:val="24"/>
        </w:rPr>
        <w:t xml:space="preserve"> e, ovviamente, proporzionalmente alla quota di titolarità del Politecnico di Torino nel caso di presenza di contitolari (es. brevetto in co-titolarità 50% Polito e 50% Unito con 2 inventori polito afferenti a DISAT e DIMEAS con uguali percentuali inventive: se il costo di un’annualità per il mantenimento di un brevetto concesso fosse 100, il 50% di competenza del Politecnico sarebbe suddiviso al 50% tra i due </w:t>
      </w:r>
      <w:r>
        <w:rPr>
          <w:rFonts w:ascii="Times New Roman" w:hAnsi="Times New Roman" w:cs="Times New Roman"/>
          <w:sz w:val="24"/>
          <w:szCs w:val="24"/>
        </w:rPr>
        <w:t>D</w:t>
      </w:r>
      <w:r w:rsidRPr="00D63C06">
        <w:rPr>
          <w:rFonts w:ascii="Times New Roman" w:hAnsi="Times New Roman" w:cs="Times New Roman"/>
          <w:sz w:val="24"/>
          <w:szCs w:val="24"/>
        </w:rPr>
        <w:t>ipartimenti che dovrebbero pagare 25 ciascuno)</w:t>
      </w:r>
      <w:r>
        <w:rPr>
          <w:rFonts w:ascii="Times New Roman" w:hAnsi="Times New Roman" w:cs="Times New Roman"/>
          <w:sz w:val="24"/>
          <w:szCs w:val="24"/>
        </w:rPr>
        <w:t>.</w:t>
      </w:r>
    </w:p>
    <w:p w14:paraId="34EAD5BA" w14:textId="77777777" w:rsidR="00582B83" w:rsidRPr="00D63C06" w:rsidRDefault="00582B83" w:rsidP="00582B83">
      <w:pPr>
        <w:ind w:left="284"/>
        <w:rPr>
          <w:sz w:val="24"/>
          <w:szCs w:val="24"/>
        </w:rPr>
      </w:pPr>
      <w:r w:rsidRPr="00D63C06">
        <w:rPr>
          <w:sz w:val="24"/>
          <w:szCs w:val="24"/>
        </w:rPr>
        <w:t xml:space="preserve">Alcuni dipartimenti hanno un fondo per le attività di protezione della PI che possono decidere </w:t>
      </w:r>
      <w:r>
        <w:rPr>
          <w:sz w:val="24"/>
          <w:szCs w:val="24"/>
        </w:rPr>
        <w:t>d</w:t>
      </w:r>
      <w:r w:rsidRPr="00D63C06">
        <w:rPr>
          <w:sz w:val="24"/>
          <w:szCs w:val="24"/>
        </w:rPr>
        <w:t xml:space="preserve">i utilizzare, totalmente o in parte, per sostenere queste spese. In tutti gli altri casi, di norma, i vari </w:t>
      </w:r>
      <w:r>
        <w:rPr>
          <w:sz w:val="24"/>
          <w:szCs w:val="24"/>
        </w:rPr>
        <w:t>D</w:t>
      </w:r>
      <w:r w:rsidRPr="00D63C06">
        <w:rPr>
          <w:sz w:val="24"/>
          <w:szCs w:val="24"/>
        </w:rPr>
        <w:t>ipartimenti chiedono agli inventori a loro afferenti di coprire i costi mediante i propri fondi di ricerca.</w:t>
      </w:r>
    </w:p>
    <w:p w14:paraId="3015FDDE" w14:textId="77777777" w:rsidR="00582B83" w:rsidRPr="00D63C06" w:rsidRDefault="00582B83" w:rsidP="00582B83">
      <w:pPr>
        <w:ind w:left="284"/>
        <w:rPr>
          <w:sz w:val="24"/>
          <w:szCs w:val="24"/>
        </w:rPr>
      </w:pPr>
    </w:p>
    <w:p w14:paraId="56B8E817" w14:textId="77777777" w:rsidR="00582B83" w:rsidRPr="00D63C06" w:rsidRDefault="00582B83" w:rsidP="00582B83">
      <w:pPr>
        <w:pStyle w:val="Paragrafoelenco"/>
        <w:numPr>
          <w:ilvl w:val="0"/>
          <w:numId w:val="13"/>
        </w:numPr>
        <w:spacing w:after="0"/>
        <w:ind w:left="284" w:hanging="284"/>
        <w:jc w:val="both"/>
        <w:rPr>
          <w:rFonts w:ascii="Times New Roman" w:hAnsi="Times New Roman" w:cs="Times New Roman"/>
          <w:sz w:val="24"/>
          <w:szCs w:val="24"/>
        </w:rPr>
      </w:pPr>
      <w:r w:rsidRPr="00D63C06">
        <w:rPr>
          <w:rFonts w:ascii="Times New Roman" w:hAnsi="Times New Roman" w:cs="Times New Roman"/>
          <w:sz w:val="24"/>
          <w:szCs w:val="24"/>
        </w:rPr>
        <w:t>RIPARTIZIONE DEI PROVENTI</w:t>
      </w:r>
    </w:p>
    <w:p w14:paraId="0EACAE46" w14:textId="77777777" w:rsidR="00582B83" w:rsidRPr="00D63C06" w:rsidRDefault="00582B83" w:rsidP="00582B83">
      <w:pPr>
        <w:ind w:left="360"/>
        <w:rPr>
          <w:sz w:val="24"/>
          <w:szCs w:val="24"/>
        </w:rPr>
      </w:pPr>
    </w:p>
    <w:p w14:paraId="11A666D5" w14:textId="77777777" w:rsidR="00582B83" w:rsidRPr="00D63C06" w:rsidRDefault="00582B83" w:rsidP="00582B83">
      <w:pPr>
        <w:ind w:left="284"/>
        <w:rPr>
          <w:sz w:val="24"/>
          <w:szCs w:val="24"/>
        </w:rPr>
      </w:pPr>
      <w:r w:rsidRPr="00D63C06">
        <w:rPr>
          <w:sz w:val="24"/>
          <w:szCs w:val="24"/>
        </w:rPr>
        <w:t>Si richiama il REGOLAMENTO DEL POLITECNICO DI TORINO RELATIVO ALLA PROPRIETÀ INDUSTRIALE E INTELLETTUALE per quanto riguarda la distribuzione dei proventi in caso di sfruttamento commerciale del brevetto.</w:t>
      </w:r>
    </w:p>
    <w:p w14:paraId="37C3C415" w14:textId="77777777" w:rsidR="00582B83" w:rsidRPr="00D63C06" w:rsidRDefault="00582B83" w:rsidP="00582B83">
      <w:pPr>
        <w:ind w:left="284"/>
        <w:rPr>
          <w:sz w:val="24"/>
          <w:szCs w:val="24"/>
        </w:rPr>
      </w:pPr>
    </w:p>
    <w:p w14:paraId="6C463723" w14:textId="77777777" w:rsidR="00582B83" w:rsidRPr="00D63C06" w:rsidRDefault="00582B83" w:rsidP="00582B83">
      <w:pPr>
        <w:ind w:left="284"/>
        <w:rPr>
          <w:sz w:val="24"/>
          <w:szCs w:val="24"/>
        </w:rPr>
      </w:pPr>
      <w:r w:rsidRPr="00D63C06">
        <w:rPr>
          <w:sz w:val="24"/>
          <w:szCs w:val="24"/>
        </w:rPr>
        <w:t>All’articolo 10.2 si riporta che, ripianati tutti i costi brevettuali (sostenuti tanto dall’</w:t>
      </w:r>
      <w:r>
        <w:rPr>
          <w:sz w:val="24"/>
          <w:szCs w:val="24"/>
        </w:rPr>
        <w:t>A</w:t>
      </w:r>
      <w:r w:rsidRPr="00D63C06">
        <w:rPr>
          <w:sz w:val="24"/>
          <w:szCs w:val="24"/>
        </w:rPr>
        <w:t xml:space="preserve">mministrazione centrale quanto dai </w:t>
      </w:r>
      <w:r>
        <w:rPr>
          <w:sz w:val="24"/>
          <w:szCs w:val="24"/>
        </w:rPr>
        <w:t>D</w:t>
      </w:r>
      <w:r w:rsidRPr="00D63C06">
        <w:rPr>
          <w:sz w:val="24"/>
          <w:szCs w:val="24"/>
        </w:rPr>
        <w:t>ipartimenti), il residuo dei corrispettivi dovuti al Politecnico medesimo, sarà ripartito come segue:</w:t>
      </w:r>
    </w:p>
    <w:p w14:paraId="5CBE2DED" w14:textId="77777777" w:rsidR="00582B83" w:rsidRPr="00D63C06" w:rsidRDefault="00582B83" w:rsidP="00582B83">
      <w:pPr>
        <w:pStyle w:val="Paragrafoelenco"/>
        <w:numPr>
          <w:ilvl w:val="0"/>
          <w:numId w:val="15"/>
        </w:numPr>
        <w:spacing w:after="0"/>
        <w:jc w:val="both"/>
        <w:rPr>
          <w:rFonts w:ascii="Times New Roman" w:hAnsi="Times New Roman" w:cs="Times New Roman"/>
          <w:sz w:val="24"/>
          <w:szCs w:val="24"/>
        </w:rPr>
      </w:pPr>
      <w:r w:rsidRPr="00D63C06">
        <w:rPr>
          <w:rFonts w:ascii="Times New Roman" w:hAnsi="Times New Roman" w:cs="Times New Roman"/>
          <w:sz w:val="24"/>
          <w:szCs w:val="24"/>
        </w:rPr>
        <w:t>quanto all'Inventore, al medesimo spetterà il 50% dei proventi;</w:t>
      </w:r>
    </w:p>
    <w:p w14:paraId="06F4D2D0" w14:textId="77777777" w:rsidR="00582B83" w:rsidRDefault="00582B83" w:rsidP="00582B83">
      <w:pPr>
        <w:pStyle w:val="Paragrafoelenco"/>
        <w:numPr>
          <w:ilvl w:val="0"/>
          <w:numId w:val="15"/>
        </w:numPr>
        <w:spacing w:after="0"/>
        <w:jc w:val="both"/>
        <w:rPr>
          <w:rFonts w:ascii="Times New Roman" w:hAnsi="Times New Roman" w:cs="Times New Roman"/>
          <w:sz w:val="24"/>
          <w:szCs w:val="24"/>
        </w:rPr>
      </w:pPr>
      <w:r w:rsidRPr="00D63C06">
        <w:rPr>
          <w:rFonts w:ascii="Times New Roman" w:hAnsi="Times New Roman" w:cs="Times New Roman"/>
          <w:sz w:val="24"/>
          <w:szCs w:val="24"/>
        </w:rPr>
        <w:t>quanto al Politecnico, al medesimo spetterà il 50% dei proventi.</w:t>
      </w:r>
    </w:p>
    <w:p w14:paraId="794836BF" w14:textId="77777777" w:rsidR="00582B83" w:rsidRPr="00D63C06" w:rsidRDefault="00582B83" w:rsidP="00582B83">
      <w:pPr>
        <w:pStyle w:val="Paragrafoelenco"/>
        <w:spacing w:after="0"/>
        <w:ind w:left="1428"/>
        <w:jc w:val="both"/>
        <w:rPr>
          <w:rFonts w:ascii="Times New Roman" w:hAnsi="Times New Roman" w:cs="Times New Roman"/>
          <w:sz w:val="24"/>
          <w:szCs w:val="24"/>
        </w:rPr>
      </w:pPr>
    </w:p>
    <w:p w14:paraId="62693EA3" w14:textId="77777777" w:rsidR="00582B83" w:rsidRPr="00D63C06" w:rsidRDefault="00582B83" w:rsidP="00582B83">
      <w:pPr>
        <w:ind w:left="284"/>
        <w:rPr>
          <w:sz w:val="24"/>
          <w:szCs w:val="24"/>
        </w:rPr>
      </w:pPr>
      <w:r w:rsidRPr="00D63C06">
        <w:rPr>
          <w:sz w:val="24"/>
          <w:szCs w:val="24"/>
        </w:rPr>
        <w:t xml:space="preserve">Ai sensi dell’art. 10. 3, nel caso in cui vi siano più Inventori, la ripartizione fra loro della quota del 50% deve tenere conto dell’importanza del contributo da ciascuno prestato al conseguimento dell’Invenzione, secondo quanto dichiarato nella </w:t>
      </w:r>
      <w:r w:rsidRPr="00296042">
        <w:rPr>
          <w:i/>
          <w:sz w:val="24"/>
          <w:szCs w:val="24"/>
        </w:rPr>
        <w:t>Disclosure Form</w:t>
      </w:r>
      <w:r w:rsidRPr="00D63C06">
        <w:rPr>
          <w:sz w:val="24"/>
          <w:szCs w:val="24"/>
        </w:rPr>
        <w:t>.</w:t>
      </w:r>
    </w:p>
    <w:p w14:paraId="7A94D9CA" w14:textId="77777777" w:rsidR="00582B83" w:rsidRPr="00D63C06" w:rsidRDefault="00582B83" w:rsidP="00582B83">
      <w:pPr>
        <w:ind w:left="284"/>
        <w:rPr>
          <w:sz w:val="24"/>
          <w:szCs w:val="24"/>
        </w:rPr>
      </w:pPr>
    </w:p>
    <w:p w14:paraId="3B740DC6" w14:textId="77777777" w:rsidR="00582B83" w:rsidRPr="00D63C06" w:rsidRDefault="00582B83" w:rsidP="00582B83">
      <w:pPr>
        <w:ind w:left="284"/>
        <w:rPr>
          <w:sz w:val="24"/>
          <w:szCs w:val="24"/>
        </w:rPr>
      </w:pPr>
      <w:r w:rsidRPr="00D63C06">
        <w:rPr>
          <w:sz w:val="24"/>
          <w:szCs w:val="24"/>
        </w:rPr>
        <w:t xml:space="preserve">Per quanto concerne la distribuzione interna degli </w:t>
      </w:r>
      <w:r w:rsidRPr="00D63C06">
        <w:rPr>
          <w:b/>
          <w:sz w:val="24"/>
          <w:szCs w:val="24"/>
        </w:rPr>
        <w:t>utili</w:t>
      </w:r>
      <w:r w:rsidRPr="00D63C06">
        <w:rPr>
          <w:sz w:val="24"/>
          <w:szCs w:val="24"/>
        </w:rPr>
        <w:t>, nel caso in cui sia stata l’Amministrazione centrale a sostenere tutti i costi, ai sensi dell’art. 10.4, la quota del 50% destinata al Politecnico sarà suddivisa come segue:</w:t>
      </w:r>
    </w:p>
    <w:p w14:paraId="6E413447" w14:textId="77777777" w:rsidR="00582B83" w:rsidRPr="00D63C06" w:rsidRDefault="00582B83" w:rsidP="00582B83">
      <w:pPr>
        <w:pStyle w:val="Paragrafoelenco"/>
        <w:numPr>
          <w:ilvl w:val="0"/>
          <w:numId w:val="14"/>
        </w:numPr>
        <w:spacing w:after="0"/>
        <w:jc w:val="both"/>
        <w:rPr>
          <w:rFonts w:ascii="Times New Roman" w:hAnsi="Times New Roman" w:cs="Times New Roman"/>
          <w:sz w:val="24"/>
          <w:szCs w:val="24"/>
        </w:rPr>
      </w:pPr>
      <w:r w:rsidRPr="00D63C06">
        <w:rPr>
          <w:rFonts w:ascii="Times New Roman" w:hAnsi="Times New Roman" w:cs="Times New Roman"/>
          <w:sz w:val="24"/>
          <w:szCs w:val="24"/>
        </w:rPr>
        <w:t>la quota del 10% spetterà alla struttura scientifica all’interno della quale l’Attività di Ricerca è stata condotta e i risultati inventivi conseguiti (Dipartimenti);</w:t>
      </w:r>
    </w:p>
    <w:p w14:paraId="567F6F58" w14:textId="77777777" w:rsidR="00582B83" w:rsidRPr="00D63C06" w:rsidRDefault="00582B83" w:rsidP="00582B83">
      <w:pPr>
        <w:pStyle w:val="Paragrafoelenco"/>
        <w:numPr>
          <w:ilvl w:val="0"/>
          <w:numId w:val="14"/>
        </w:numPr>
        <w:spacing w:after="0"/>
        <w:jc w:val="both"/>
        <w:rPr>
          <w:rFonts w:ascii="Times New Roman" w:hAnsi="Times New Roman" w:cs="Times New Roman"/>
          <w:sz w:val="24"/>
          <w:szCs w:val="24"/>
        </w:rPr>
      </w:pPr>
      <w:r w:rsidRPr="00D63C06">
        <w:rPr>
          <w:rFonts w:ascii="Times New Roman" w:hAnsi="Times New Roman" w:cs="Times New Roman"/>
          <w:sz w:val="24"/>
          <w:szCs w:val="24"/>
        </w:rPr>
        <w:t>la quota del 40% spetterà all'Amministrazione centrale per il finanziamento di attività di ricerca e di brevettazione.</w:t>
      </w:r>
    </w:p>
    <w:p w14:paraId="71DF5E01" w14:textId="77777777" w:rsidR="00582B83" w:rsidRPr="00D63C06" w:rsidRDefault="00582B83" w:rsidP="00582B83">
      <w:pPr>
        <w:ind w:left="284"/>
        <w:rPr>
          <w:sz w:val="24"/>
          <w:szCs w:val="24"/>
        </w:rPr>
      </w:pPr>
    </w:p>
    <w:p w14:paraId="212640CE" w14:textId="77777777" w:rsidR="00582B83" w:rsidRPr="00D63C06" w:rsidRDefault="00582B83" w:rsidP="00582B83">
      <w:pPr>
        <w:ind w:left="284"/>
        <w:rPr>
          <w:sz w:val="24"/>
          <w:szCs w:val="24"/>
        </w:rPr>
      </w:pPr>
      <w:r w:rsidRPr="00D63C06">
        <w:rPr>
          <w:sz w:val="24"/>
          <w:szCs w:val="24"/>
        </w:rPr>
        <w:t>L’art. 10.5 del regolamento del politecnico di Torino relativo alla proprietà industriale e intellettuale, stabilisce, inoltre, che, qualora le spese per la tutela brevettuale siano sostenute interamente dal Dipartimento e non dall’Amministrazione, la quota del 50% destinata al Politecnico, salvo diverso accordo, sarà suddivisa come segue:</w:t>
      </w:r>
    </w:p>
    <w:p w14:paraId="5390DCCD" w14:textId="77777777" w:rsidR="00582B83" w:rsidRPr="00D63C06" w:rsidRDefault="00582B83" w:rsidP="00582B83">
      <w:pPr>
        <w:pStyle w:val="Paragrafoelenco"/>
        <w:numPr>
          <w:ilvl w:val="0"/>
          <w:numId w:val="16"/>
        </w:numPr>
        <w:spacing w:after="0"/>
        <w:jc w:val="both"/>
        <w:rPr>
          <w:rFonts w:ascii="Times New Roman" w:hAnsi="Times New Roman" w:cs="Times New Roman"/>
          <w:sz w:val="24"/>
          <w:szCs w:val="24"/>
        </w:rPr>
      </w:pPr>
      <w:r w:rsidRPr="00D63C06">
        <w:rPr>
          <w:rFonts w:ascii="Times New Roman" w:hAnsi="Times New Roman" w:cs="Times New Roman"/>
          <w:sz w:val="24"/>
          <w:szCs w:val="24"/>
        </w:rPr>
        <w:t>la quota del 40% spetterà alla struttura scientifica all’interno della quale l’Attività di Ricerca è stata condotta e i risultati inventivi conseguiti (Dipartimenti);</w:t>
      </w:r>
    </w:p>
    <w:p w14:paraId="777386A0" w14:textId="77777777" w:rsidR="00582B83" w:rsidRPr="00D63C06" w:rsidRDefault="00582B83" w:rsidP="00582B83">
      <w:pPr>
        <w:pStyle w:val="Paragrafoelenco"/>
        <w:numPr>
          <w:ilvl w:val="0"/>
          <w:numId w:val="16"/>
        </w:numPr>
        <w:spacing w:after="0"/>
        <w:jc w:val="both"/>
        <w:rPr>
          <w:rFonts w:ascii="Times New Roman" w:hAnsi="Times New Roman" w:cs="Times New Roman"/>
          <w:sz w:val="24"/>
          <w:szCs w:val="24"/>
        </w:rPr>
      </w:pPr>
      <w:r w:rsidRPr="00D63C06">
        <w:rPr>
          <w:rFonts w:ascii="Times New Roman" w:hAnsi="Times New Roman" w:cs="Times New Roman"/>
          <w:sz w:val="24"/>
          <w:szCs w:val="24"/>
        </w:rPr>
        <w:t>la quota del 10% spetterà all'Amministrazione centrale per il finanziamento di attività di ricerca e brevettazione.</w:t>
      </w:r>
    </w:p>
    <w:p w14:paraId="2600A662" w14:textId="77777777" w:rsidR="00582B83" w:rsidRPr="00D63C06" w:rsidRDefault="00582B83" w:rsidP="00582B83">
      <w:pPr>
        <w:ind w:left="284"/>
        <w:rPr>
          <w:sz w:val="24"/>
          <w:szCs w:val="24"/>
        </w:rPr>
      </w:pPr>
    </w:p>
    <w:p w14:paraId="01FBB3A1" w14:textId="77777777" w:rsidR="00582B83" w:rsidRPr="00D63C06" w:rsidRDefault="00582B83" w:rsidP="00582B83">
      <w:pPr>
        <w:ind w:left="284"/>
        <w:rPr>
          <w:sz w:val="24"/>
          <w:szCs w:val="24"/>
        </w:rPr>
      </w:pPr>
      <w:r w:rsidRPr="00D63C06">
        <w:rPr>
          <w:sz w:val="24"/>
          <w:szCs w:val="24"/>
        </w:rPr>
        <w:t>Qualora le spese non siano sostenute interamente dall’Amministrazione o dal Dipartimento, ma siano ripartite tra essi, anche la percentuale di utili che verranno corrisposti dovrà essere calcolata proporzionalmente alle spese sostenute.</w:t>
      </w:r>
    </w:p>
    <w:p w14:paraId="3026D98B" w14:textId="77777777" w:rsidR="00582B83" w:rsidRPr="00D63C06" w:rsidRDefault="00582B83" w:rsidP="00582B83">
      <w:pPr>
        <w:ind w:left="284"/>
        <w:rPr>
          <w:sz w:val="24"/>
          <w:szCs w:val="24"/>
        </w:rPr>
      </w:pPr>
    </w:p>
    <w:p w14:paraId="5D7469DC" w14:textId="77777777" w:rsidR="00582B83" w:rsidRPr="00D63C06" w:rsidRDefault="00582B83" w:rsidP="00582B83">
      <w:pPr>
        <w:ind w:left="284"/>
        <w:rPr>
          <w:sz w:val="24"/>
          <w:szCs w:val="24"/>
        </w:rPr>
      </w:pPr>
      <w:r w:rsidRPr="00D63C06">
        <w:rPr>
          <w:sz w:val="24"/>
          <w:szCs w:val="24"/>
        </w:rPr>
        <w:t>Nella seduta del 7.12.2012, la Commissione Brevetti ha deliberato che, nei casi in cui le spese siano sostenute da un terzo esterno all’Ateneo, e, pertanto, né dall’Amministrazione né dal Dipartimento di afferenza degli inventori, la ripartizione degli utili debba essere paritaria e, pertanto in tali casi la percentuale di ripartizione è considerata paritaria nella misura del 25% all’Amministrazione e 25% al Dipartimento coinvolto.</w:t>
      </w:r>
    </w:p>
    <w:p w14:paraId="560E0EE3" w14:textId="77777777" w:rsidR="00582B83" w:rsidRPr="00D63C06" w:rsidRDefault="00582B83" w:rsidP="00582B83">
      <w:pPr>
        <w:ind w:left="284"/>
        <w:rPr>
          <w:sz w:val="24"/>
          <w:szCs w:val="24"/>
        </w:rPr>
      </w:pPr>
      <w:r w:rsidRPr="00D63C06">
        <w:rPr>
          <w:sz w:val="24"/>
          <w:szCs w:val="24"/>
        </w:rPr>
        <w:t xml:space="preserve">Con particolare riferimento agli importi trattenuti dal Politecnico a “ripianamento dei costi” (art. 10.2 del Regolamento), la Commissione Brevetti, nella seduta del 6 marzo 2019, ha deliberato di procedere, a partire da tale data, a ripartire le somme trattenute “a ripianamento dei costi sostenuti” tra </w:t>
      </w:r>
      <w:r>
        <w:rPr>
          <w:sz w:val="24"/>
          <w:szCs w:val="24"/>
        </w:rPr>
        <w:t>A</w:t>
      </w:r>
      <w:r w:rsidRPr="00D63C06">
        <w:rPr>
          <w:sz w:val="24"/>
          <w:szCs w:val="24"/>
        </w:rPr>
        <w:t>mministrazione centrale e Dipartimento, sulla base delle rispettive contribuzioni ai costi medesimi.</w:t>
      </w:r>
    </w:p>
    <w:p w14:paraId="03CA4D98" w14:textId="1BC5B245" w:rsidR="00897E4F" w:rsidRPr="00D63C06" w:rsidRDefault="00897E4F" w:rsidP="00582B83">
      <w:pPr>
        <w:rPr>
          <w:sz w:val="24"/>
          <w:szCs w:val="24"/>
        </w:rPr>
      </w:pPr>
    </w:p>
    <w:sectPr w:rsidR="00897E4F" w:rsidRPr="00D63C06" w:rsidSect="00766D6B">
      <w:headerReference w:type="default" r:id="rId12"/>
      <w:footerReference w:type="default" r:id="rId13"/>
      <w:headerReference w:type="first" r:id="rId14"/>
      <w:footerReference w:type="first" r:id="rId15"/>
      <w:pgSz w:w="11900" w:h="16840" w:code="9"/>
      <w:pgMar w:top="851" w:right="1134" w:bottom="1079" w:left="1134" w:header="709" w:footer="799"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0AE398" w14:textId="77777777" w:rsidR="008D1930" w:rsidRDefault="008D1930" w:rsidP="007C499E">
      <w:r>
        <w:separator/>
      </w:r>
    </w:p>
  </w:endnote>
  <w:endnote w:type="continuationSeparator" w:id="0">
    <w:p w14:paraId="3A2D211F" w14:textId="77777777" w:rsidR="008D1930" w:rsidRDefault="008D1930" w:rsidP="007C49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po di carattere testo asiati">
    <w:altName w:val="Times New Roman"/>
    <w:panose1 w:val="00000000000000000000"/>
    <w:charset w:val="00"/>
    <w:family w:val="roman"/>
    <w:notTrueType/>
    <w:pitch w:val="default"/>
  </w:font>
  <w:font w:name="Eras Medium ITC">
    <w:panose1 w:val="020B0602030504020804"/>
    <w:charset w:val="00"/>
    <w:family w:val="swiss"/>
    <w:pitch w:val="variable"/>
    <w:sig w:usb0="00000003" w:usb1="00000000" w:usb2="00000000" w:usb3="00000000" w:csb0="00000001" w:csb1="00000000"/>
  </w:font>
  <w:font w:name="Arial Narrow Bold">
    <w:altName w:val="Arial Narrow"/>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08E4C6" w14:textId="77777777" w:rsidR="004758B5" w:rsidRDefault="004758B5" w:rsidP="00686313">
    <w:pPr>
      <w:tabs>
        <w:tab w:val="left" w:pos="1276"/>
        <w:tab w:val="left" w:pos="3293"/>
      </w:tabs>
      <w:ind w:right="-431"/>
      <w:rPr>
        <w:rFonts w:ascii="Arial Narrow Bold" w:hAnsi="Arial Narrow Bold"/>
        <w:b/>
        <w:color w:val="17365D"/>
        <w:sz w:val="16"/>
      </w:rPr>
    </w:pPr>
  </w:p>
  <w:p w14:paraId="0F3D513B" w14:textId="77777777" w:rsidR="004758B5" w:rsidRDefault="004758B5" w:rsidP="00766D6B">
    <w:pPr>
      <w:pStyle w:val="Titolo3"/>
      <w:ind w:left="0"/>
      <w:rPr>
        <w:sz w:val="18"/>
        <w:szCs w:val="18"/>
      </w:rPr>
    </w:pPr>
    <w:r w:rsidRPr="00EE2C97">
      <w:rPr>
        <w:b/>
        <w:sz w:val="18"/>
        <w:szCs w:val="18"/>
      </w:rPr>
      <w:t>Area Trasferimento Tecnologico e Relazioni con l’Industria</w:t>
    </w:r>
    <w:r w:rsidRPr="00EE2C97">
      <w:rPr>
        <w:sz w:val="18"/>
        <w:szCs w:val="18"/>
      </w:rPr>
      <w:t xml:space="preserve"> </w:t>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1D6B2B">
      <w:rPr>
        <w:i/>
        <w:sz w:val="18"/>
        <w:szCs w:val="18"/>
      </w:rPr>
      <w:t xml:space="preserve">Rev. </w:t>
    </w:r>
    <w:r>
      <w:rPr>
        <w:i/>
        <w:sz w:val="18"/>
        <w:szCs w:val="18"/>
      </w:rPr>
      <w:t>01_</w:t>
    </w:r>
    <w:r w:rsidRPr="001D6B2B">
      <w:rPr>
        <w:i/>
        <w:sz w:val="18"/>
        <w:szCs w:val="18"/>
      </w:rPr>
      <w:t xml:space="preserve"> </w:t>
    </w:r>
    <w:r w:rsidR="00D036CA">
      <w:rPr>
        <w:i/>
        <w:sz w:val="18"/>
        <w:szCs w:val="18"/>
      </w:rPr>
      <w:t xml:space="preserve">aprile </w:t>
    </w:r>
    <w:r w:rsidRPr="001D6B2B">
      <w:rPr>
        <w:i/>
        <w:sz w:val="18"/>
        <w:szCs w:val="18"/>
      </w:rPr>
      <w:t>2020</w:t>
    </w:r>
  </w:p>
  <w:p w14:paraId="3E61FAFB" w14:textId="77777777" w:rsidR="004758B5" w:rsidRPr="001D6B2B" w:rsidRDefault="004758B5" w:rsidP="00766D6B">
    <w:pPr>
      <w:pStyle w:val="piede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B565A7" w14:textId="77777777" w:rsidR="004758B5" w:rsidRDefault="004758B5" w:rsidP="00CF76A7">
    <w:pPr>
      <w:pStyle w:val="Titolo3"/>
    </w:pPr>
  </w:p>
  <w:p w14:paraId="3F09A909" w14:textId="77777777" w:rsidR="004758B5" w:rsidRPr="00EE2C97" w:rsidRDefault="004758B5" w:rsidP="00CF76A7">
    <w:pPr>
      <w:pStyle w:val="Titolo3"/>
      <w:rPr>
        <w:sz w:val="18"/>
        <w:szCs w:val="18"/>
      </w:rPr>
    </w:pPr>
  </w:p>
  <w:p w14:paraId="70A6915D" w14:textId="77777777" w:rsidR="004758B5" w:rsidRDefault="004758B5" w:rsidP="00EE2C97">
    <w:pPr>
      <w:pStyle w:val="Titolo3"/>
      <w:ind w:left="0"/>
      <w:rPr>
        <w:sz w:val="18"/>
        <w:szCs w:val="18"/>
      </w:rPr>
    </w:pPr>
    <w:r w:rsidRPr="00EE2C97">
      <w:rPr>
        <w:b/>
        <w:sz w:val="18"/>
        <w:szCs w:val="18"/>
      </w:rPr>
      <w:t>Area Trasferimento Tecnologico e Relazioni con l’Industria</w:t>
    </w:r>
    <w:r w:rsidRPr="00EE2C97">
      <w:rPr>
        <w:sz w:val="18"/>
        <w:szCs w:val="18"/>
      </w:rPr>
      <w:t xml:space="preserve"> </w:t>
    </w:r>
  </w:p>
  <w:p w14:paraId="4123877C" w14:textId="77777777" w:rsidR="004758B5" w:rsidRPr="00EE2C97" w:rsidRDefault="004758B5" w:rsidP="00EE2C97">
    <w:pPr>
      <w:pStyle w:val="piedepagina"/>
      <w:ind w:left="0"/>
      <w:rPr>
        <w:szCs w:val="18"/>
      </w:rPr>
    </w:pPr>
    <w:r w:rsidRPr="00EE2C97">
      <w:rPr>
        <w:szCs w:val="18"/>
      </w:rPr>
      <w:t>Politecnico di Torino   Corso Duca degli Abruzzi, 24 – 10129 Torino – Italia</w:t>
    </w:r>
  </w:p>
  <w:p w14:paraId="0B116CB4" w14:textId="77777777" w:rsidR="004758B5" w:rsidRPr="00EE2C97" w:rsidRDefault="004758B5" w:rsidP="00EE2C97">
    <w:pPr>
      <w:pStyle w:val="piedepagina"/>
      <w:ind w:left="0"/>
      <w:rPr>
        <w:szCs w:val="18"/>
        <w:lang w:val="en-GB"/>
      </w:rPr>
    </w:pPr>
    <w:r w:rsidRPr="00EE2C97">
      <w:rPr>
        <w:szCs w:val="18"/>
        <w:lang w:val="en-GB"/>
      </w:rPr>
      <w:t>tel: +39 011.090.</w:t>
    </w:r>
    <w:r>
      <w:rPr>
        <w:szCs w:val="18"/>
        <w:lang w:val="en-GB"/>
      </w:rPr>
      <w:t>60</w:t>
    </w:r>
    <w:r w:rsidRPr="00EE2C97">
      <w:rPr>
        <w:szCs w:val="18"/>
        <w:lang w:val="en-GB"/>
      </w:rPr>
      <w:t>17</w:t>
    </w:r>
    <w:r>
      <w:rPr>
        <w:szCs w:val="18"/>
        <w:lang w:val="en-GB"/>
      </w:rPr>
      <w:t>/5937</w:t>
    </w:r>
    <w:r w:rsidRPr="00EE2C97">
      <w:rPr>
        <w:szCs w:val="18"/>
        <w:lang w:val="en-GB"/>
      </w:rPr>
      <w:t xml:space="preserve">   fax: +39 011.090.6160 </w:t>
    </w:r>
  </w:p>
  <w:p w14:paraId="3683E1E6" w14:textId="77777777" w:rsidR="004758B5" w:rsidRDefault="004758B5" w:rsidP="00EE2C97">
    <w:pPr>
      <w:pStyle w:val="Titolo2"/>
      <w:ind w:left="0"/>
      <w:rPr>
        <w:szCs w:val="18"/>
        <w:lang w:val="en-GB"/>
      </w:rPr>
    </w:pPr>
    <w:r w:rsidRPr="00EE2C97">
      <w:rPr>
        <w:szCs w:val="18"/>
        <w:lang w:val="en-GB"/>
      </w:rPr>
      <w:t xml:space="preserve">trasferimento.tecnologico@polito.it </w:t>
    </w:r>
  </w:p>
  <w:p w14:paraId="7C7E0A58" w14:textId="77777777" w:rsidR="004758B5" w:rsidRPr="00EE2C97" w:rsidRDefault="004758B5" w:rsidP="00EE2C97">
    <w:pPr>
      <w:pStyle w:val="Titolo2"/>
      <w:ind w:left="0"/>
      <w:rPr>
        <w:szCs w:val="18"/>
        <w:lang w:val="en-GB"/>
      </w:rPr>
    </w:pPr>
    <w:r w:rsidRPr="00EE2C97">
      <w:rPr>
        <w:szCs w:val="18"/>
        <w:lang w:val="en-GB"/>
      </w:rPr>
      <w:t>www.polito.it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405982" w14:textId="77777777" w:rsidR="008D1930" w:rsidRDefault="008D1930" w:rsidP="007C499E">
      <w:r>
        <w:separator/>
      </w:r>
    </w:p>
  </w:footnote>
  <w:footnote w:type="continuationSeparator" w:id="0">
    <w:p w14:paraId="4534FE92" w14:textId="77777777" w:rsidR="008D1930" w:rsidRDefault="008D1930" w:rsidP="007C499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99BC8C" w14:textId="77777777" w:rsidR="004758B5" w:rsidRDefault="004758B5" w:rsidP="000155CA">
    <w:pPr>
      <w:tabs>
        <w:tab w:val="left" w:pos="3293"/>
      </w:tabs>
      <w:ind w:right="-431"/>
      <w:rPr>
        <w:b/>
        <w:color w:val="17365D"/>
        <w:sz w:val="16"/>
      </w:rPr>
    </w:pPr>
    <w:r>
      <w:rPr>
        <w:noProof/>
      </w:rPr>
      <w:drawing>
        <wp:anchor distT="0" distB="0" distL="114300" distR="114300" simplePos="0" relativeHeight="251657216" behindDoc="1" locked="0" layoutInCell="1" allowOverlap="1" wp14:anchorId="38394122" wp14:editId="078492A4">
          <wp:simplePos x="0" y="0"/>
          <wp:positionH relativeFrom="column">
            <wp:posOffset>-228600</wp:posOffset>
          </wp:positionH>
          <wp:positionV relativeFrom="paragraph">
            <wp:posOffset>-138430</wp:posOffset>
          </wp:positionV>
          <wp:extent cx="1784350" cy="736600"/>
          <wp:effectExtent l="0" t="0" r="6350" b="6350"/>
          <wp:wrapNone/>
          <wp:docPr id="29" name="Immagine 29" descr="logo_b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bl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350" cy="736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BE2EE33" w14:textId="77777777" w:rsidR="004758B5" w:rsidRDefault="004758B5" w:rsidP="000155CA">
    <w:pPr>
      <w:tabs>
        <w:tab w:val="left" w:pos="3293"/>
      </w:tabs>
      <w:ind w:right="-431"/>
      <w:rPr>
        <w:b/>
        <w:color w:val="17365D"/>
        <w:sz w:val="16"/>
      </w:rPr>
    </w:pPr>
  </w:p>
  <w:p w14:paraId="0BD8F2DD" w14:textId="77777777" w:rsidR="004758B5" w:rsidRPr="00686313" w:rsidRDefault="004758B5" w:rsidP="00686313">
    <w:pPr>
      <w:pStyle w:val="Titolo3"/>
      <w:jc w:val="right"/>
      <w:rPr>
        <w:b/>
        <w:sz w:val="28"/>
        <w:szCs w:val="28"/>
      </w:rPr>
    </w:pPr>
    <w:r w:rsidRPr="00686313">
      <w:rPr>
        <w:b/>
        <w:sz w:val="28"/>
        <w:szCs w:val="28"/>
      </w:rPr>
      <w:t>CONFIDENZIALE</w:t>
    </w:r>
  </w:p>
  <w:p w14:paraId="1CE9B266" w14:textId="77777777" w:rsidR="004758B5" w:rsidRDefault="004758B5" w:rsidP="00766D6B">
    <w:pPr>
      <w:pStyle w:val="Titolo3"/>
    </w:pPr>
    <w:r>
      <w:t>Area Trasferimento Tecnologico</w:t>
    </w:r>
  </w:p>
  <w:p w14:paraId="4C6DA9AD" w14:textId="77777777" w:rsidR="004758B5" w:rsidRDefault="004758B5" w:rsidP="001D6B2B">
    <w:pPr>
      <w:pStyle w:val="Titolo3"/>
      <w:rPr>
        <w:b/>
      </w:rPr>
    </w:pPr>
    <w:r>
      <w:t>e Relazioni con l’Industria</w:t>
    </w:r>
  </w:p>
  <w:p w14:paraId="26133BA6" w14:textId="77777777" w:rsidR="004758B5" w:rsidRDefault="004758B5" w:rsidP="007B481A">
    <w:pPr>
      <w:tabs>
        <w:tab w:val="left" w:pos="3293"/>
      </w:tabs>
      <w:ind w:left="1049" w:right="-431"/>
      <w:rPr>
        <w:b/>
        <w:color w:val="17365D"/>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E52D55" w14:textId="77777777" w:rsidR="004758B5" w:rsidRDefault="004758B5" w:rsidP="00A77F01">
    <w:pPr>
      <w:tabs>
        <w:tab w:val="left" w:pos="3293"/>
      </w:tabs>
      <w:ind w:right="-431"/>
      <w:rPr>
        <w:b/>
        <w:color w:val="17365D"/>
        <w:sz w:val="16"/>
      </w:rPr>
    </w:pPr>
    <w:r>
      <w:rPr>
        <w:noProof/>
      </w:rPr>
      <w:drawing>
        <wp:anchor distT="0" distB="0" distL="114300" distR="114300" simplePos="0" relativeHeight="251658240" behindDoc="1" locked="0" layoutInCell="1" allowOverlap="1" wp14:anchorId="03FA5687" wp14:editId="35D62E51">
          <wp:simplePos x="0" y="0"/>
          <wp:positionH relativeFrom="column">
            <wp:posOffset>-228600</wp:posOffset>
          </wp:positionH>
          <wp:positionV relativeFrom="paragraph">
            <wp:posOffset>-93980</wp:posOffset>
          </wp:positionV>
          <wp:extent cx="1784350" cy="736600"/>
          <wp:effectExtent l="0" t="0" r="6350" b="6350"/>
          <wp:wrapNone/>
          <wp:docPr id="30" name="Immagine 30" descr="logo_bl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bl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4350" cy="736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08F376" w14:textId="77777777" w:rsidR="004758B5" w:rsidRDefault="004758B5" w:rsidP="00A77F01">
    <w:pPr>
      <w:tabs>
        <w:tab w:val="left" w:pos="3293"/>
      </w:tabs>
      <w:ind w:right="-431"/>
      <w:rPr>
        <w:b/>
        <w:color w:val="17365D"/>
        <w:sz w:val="16"/>
      </w:rPr>
    </w:pPr>
  </w:p>
  <w:p w14:paraId="5270F10C" w14:textId="77777777" w:rsidR="004758B5" w:rsidRDefault="004758B5" w:rsidP="00CF76A7">
    <w:pPr>
      <w:pStyle w:val="Titolo3"/>
    </w:pPr>
  </w:p>
  <w:p w14:paraId="51DC4AE0" w14:textId="77777777" w:rsidR="004758B5" w:rsidRDefault="004758B5" w:rsidP="00051C5F">
    <w:pPr>
      <w:pStyle w:val="Titolo3"/>
    </w:pPr>
    <w:r>
      <w:t>Area Trasferimento Tecnologico</w:t>
    </w:r>
  </w:p>
  <w:p w14:paraId="0B315456" w14:textId="77777777" w:rsidR="004758B5" w:rsidRPr="00433598" w:rsidRDefault="004758B5" w:rsidP="00051C5F">
    <w:pPr>
      <w:pStyle w:val="Titolo3"/>
      <w:rPr>
        <w:b/>
      </w:rPr>
    </w:pPr>
    <w:r>
      <w:t>e Relazioni con l’Industria</w:t>
    </w:r>
  </w:p>
  <w:p w14:paraId="7E7D1C5D" w14:textId="77777777" w:rsidR="004758B5" w:rsidRDefault="004758B5" w:rsidP="00A77F01">
    <w:pPr>
      <w:tabs>
        <w:tab w:val="left" w:pos="3293"/>
      </w:tabs>
      <w:ind w:left="1049" w:right="-431"/>
      <w:rPr>
        <w:color w:val="E36C0A"/>
        <w:sz w:val="16"/>
      </w:rPr>
    </w:pPr>
  </w:p>
  <w:p w14:paraId="20B613AC" w14:textId="77777777" w:rsidR="004758B5" w:rsidRPr="000F4F21" w:rsidRDefault="004758B5" w:rsidP="00A77F01">
    <w:pPr>
      <w:tabs>
        <w:tab w:val="left" w:pos="3293"/>
      </w:tabs>
      <w:ind w:left="1049" w:right="-431"/>
      <w:rPr>
        <w:color w:val="E36C0A"/>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232B36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86F1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AEEC6B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C42031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9BA378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A801B2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20F63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408F2E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8EE37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0B54F9C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7593273"/>
    <w:multiLevelType w:val="hybridMultilevel"/>
    <w:tmpl w:val="606CA20A"/>
    <w:lvl w:ilvl="0" w:tplc="04100019">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1" w15:restartNumberingAfterBreak="0">
    <w:nsid w:val="34E3364D"/>
    <w:multiLevelType w:val="hybridMultilevel"/>
    <w:tmpl w:val="B5E81164"/>
    <w:lvl w:ilvl="0" w:tplc="04100019">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2" w15:restartNumberingAfterBreak="0">
    <w:nsid w:val="438E73BF"/>
    <w:multiLevelType w:val="hybridMultilevel"/>
    <w:tmpl w:val="C50E5410"/>
    <w:lvl w:ilvl="0" w:tplc="8D2444C6">
      <w:start w:val="1"/>
      <w:numFmt w:val="decimal"/>
      <w:lvlText w:val="%1)"/>
      <w:lvlJc w:val="left"/>
      <w:pPr>
        <w:ind w:left="720" w:hanging="360"/>
      </w:pPr>
      <w:rPr>
        <w:rFonts w:asciiTheme="minorHAnsi" w:hAnsiTheme="minorHAnsi" w:cstheme="minorBidi" w:hint="default"/>
        <w:sz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FE958D4"/>
    <w:multiLevelType w:val="hybridMultilevel"/>
    <w:tmpl w:val="10284AD8"/>
    <w:lvl w:ilvl="0" w:tplc="04100019">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4" w15:restartNumberingAfterBreak="0">
    <w:nsid w:val="5B482389"/>
    <w:multiLevelType w:val="hybridMultilevel"/>
    <w:tmpl w:val="3796BE20"/>
    <w:lvl w:ilvl="0" w:tplc="99A01558">
      <w:start w:val="1"/>
      <w:numFmt w:val="decimal"/>
      <w:lvlText w:val="%1."/>
      <w:lvlJc w:val="left"/>
      <w:pPr>
        <w:tabs>
          <w:tab w:val="num" w:pos="720"/>
        </w:tabs>
        <w:ind w:left="720" w:hanging="360"/>
      </w:pPr>
      <w:rPr>
        <w:rFonts w:ascii="t" w:hAnsi="t" w:hint="default"/>
        <w:b w:val="0"/>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5" w15:restartNumberingAfterBreak="0">
    <w:nsid w:val="7DDA5A24"/>
    <w:multiLevelType w:val="hybridMultilevel"/>
    <w:tmpl w:val="CBCE20F4"/>
    <w:lvl w:ilvl="0" w:tplc="F9328C60">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5"/>
  </w:num>
  <w:num w:numId="12">
    <w:abstractNumId w:val="14"/>
  </w:num>
  <w:num w:numId="13">
    <w:abstractNumId w:val="12"/>
  </w:num>
  <w:num w:numId="14">
    <w:abstractNumId w:val="13"/>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283"/>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6B2B"/>
    <w:rsid w:val="00005A0C"/>
    <w:rsid w:val="000155CA"/>
    <w:rsid w:val="00031717"/>
    <w:rsid w:val="00033B45"/>
    <w:rsid w:val="000458DB"/>
    <w:rsid w:val="00051C5F"/>
    <w:rsid w:val="000A21B0"/>
    <w:rsid w:val="000E0ED4"/>
    <w:rsid w:val="000F47B6"/>
    <w:rsid w:val="000F4F21"/>
    <w:rsid w:val="00150DFE"/>
    <w:rsid w:val="001575DE"/>
    <w:rsid w:val="00170AAB"/>
    <w:rsid w:val="00171CEC"/>
    <w:rsid w:val="001B77C6"/>
    <w:rsid w:val="001D5176"/>
    <w:rsid w:val="001D6B2B"/>
    <w:rsid w:val="001E7336"/>
    <w:rsid w:val="00205947"/>
    <w:rsid w:val="00215FFE"/>
    <w:rsid w:val="00261034"/>
    <w:rsid w:val="002870CE"/>
    <w:rsid w:val="00297F4F"/>
    <w:rsid w:val="002C611D"/>
    <w:rsid w:val="002E7507"/>
    <w:rsid w:val="00344845"/>
    <w:rsid w:val="0038587E"/>
    <w:rsid w:val="00386954"/>
    <w:rsid w:val="003E7F2D"/>
    <w:rsid w:val="0042266A"/>
    <w:rsid w:val="004248CF"/>
    <w:rsid w:val="00433598"/>
    <w:rsid w:val="004509CF"/>
    <w:rsid w:val="00453952"/>
    <w:rsid w:val="004758B5"/>
    <w:rsid w:val="004911C6"/>
    <w:rsid w:val="004930CC"/>
    <w:rsid w:val="004B6739"/>
    <w:rsid w:val="004C0FF3"/>
    <w:rsid w:val="004C65E7"/>
    <w:rsid w:val="004D0E70"/>
    <w:rsid w:val="004D69EF"/>
    <w:rsid w:val="004E461B"/>
    <w:rsid w:val="00500D30"/>
    <w:rsid w:val="00523871"/>
    <w:rsid w:val="00523C14"/>
    <w:rsid w:val="00523F0A"/>
    <w:rsid w:val="00534D9E"/>
    <w:rsid w:val="0053632D"/>
    <w:rsid w:val="005409C1"/>
    <w:rsid w:val="00561B44"/>
    <w:rsid w:val="005757B2"/>
    <w:rsid w:val="00582B83"/>
    <w:rsid w:val="00591663"/>
    <w:rsid w:val="00592035"/>
    <w:rsid w:val="005B5ECE"/>
    <w:rsid w:val="005F0695"/>
    <w:rsid w:val="0063377C"/>
    <w:rsid w:val="00640C59"/>
    <w:rsid w:val="00643319"/>
    <w:rsid w:val="006557D2"/>
    <w:rsid w:val="00661094"/>
    <w:rsid w:val="00683403"/>
    <w:rsid w:val="00686313"/>
    <w:rsid w:val="006A4E94"/>
    <w:rsid w:val="006B6B75"/>
    <w:rsid w:val="006C64B8"/>
    <w:rsid w:val="00700FB0"/>
    <w:rsid w:val="00712B77"/>
    <w:rsid w:val="00732A3F"/>
    <w:rsid w:val="00734D6A"/>
    <w:rsid w:val="007669F7"/>
    <w:rsid w:val="00766D6B"/>
    <w:rsid w:val="00784E44"/>
    <w:rsid w:val="0078758D"/>
    <w:rsid w:val="00796200"/>
    <w:rsid w:val="007B2115"/>
    <w:rsid w:val="007B481A"/>
    <w:rsid w:val="007C308F"/>
    <w:rsid w:val="007C499E"/>
    <w:rsid w:val="007C50C9"/>
    <w:rsid w:val="007F5ABF"/>
    <w:rsid w:val="008174C6"/>
    <w:rsid w:val="00844D8B"/>
    <w:rsid w:val="00860B4A"/>
    <w:rsid w:val="008820A8"/>
    <w:rsid w:val="00883F26"/>
    <w:rsid w:val="00897E4F"/>
    <w:rsid w:val="008A5D07"/>
    <w:rsid w:val="008C010E"/>
    <w:rsid w:val="008C7944"/>
    <w:rsid w:val="008D1930"/>
    <w:rsid w:val="008F0DA7"/>
    <w:rsid w:val="008F4D62"/>
    <w:rsid w:val="0090416E"/>
    <w:rsid w:val="00904D18"/>
    <w:rsid w:val="00937E7C"/>
    <w:rsid w:val="00967095"/>
    <w:rsid w:val="0098714D"/>
    <w:rsid w:val="009A0197"/>
    <w:rsid w:val="009C079D"/>
    <w:rsid w:val="009E0041"/>
    <w:rsid w:val="009E68F2"/>
    <w:rsid w:val="00A05807"/>
    <w:rsid w:val="00A77450"/>
    <w:rsid w:val="00A77F01"/>
    <w:rsid w:val="00AA119E"/>
    <w:rsid w:val="00AA4CA9"/>
    <w:rsid w:val="00AE2368"/>
    <w:rsid w:val="00B301D0"/>
    <w:rsid w:val="00B43FEC"/>
    <w:rsid w:val="00B52B0E"/>
    <w:rsid w:val="00B52F49"/>
    <w:rsid w:val="00B5676A"/>
    <w:rsid w:val="00B6668A"/>
    <w:rsid w:val="00B708BF"/>
    <w:rsid w:val="00B85422"/>
    <w:rsid w:val="00B8796B"/>
    <w:rsid w:val="00BF2732"/>
    <w:rsid w:val="00C02404"/>
    <w:rsid w:val="00C02808"/>
    <w:rsid w:val="00C1163F"/>
    <w:rsid w:val="00C26963"/>
    <w:rsid w:val="00C45AE4"/>
    <w:rsid w:val="00C63021"/>
    <w:rsid w:val="00C63657"/>
    <w:rsid w:val="00C94CC3"/>
    <w:rsid w:val="00CA2E8A"/>
    <w:rsid w:val="00CF76A7"/>
    <w:rsid w:val="00D036CA"/>
    <w:rsid w:val="00D31F47"/>
    <w:rsid w:val="00D442DD"/>
    <w:rsid w:val="00D50E04"/>
    <w:rsid w:val="00D51D4B"/>
    <w:rsid w:val="00D6058E"/>
    <w:rsid w:val="00D63C06"/>
    <w:rsid w:val="00D729D8"/>
    <w:rsid w:val="00D94165"/>
    <w:rsid w:val="00DB451E"/>
    <w:rsid w:val="00DC0E2E"/>
    <w:rsid w:val="00DD3B73"/>
    <w:rsid w:val="00E11D99"/>
    <w:rsid w:val="00E5535D"/>
    <w:rsid w:val="00E56D93"/>
    <w:rsid w:val="00E63F83"/>
    <w:rsid w:val="00EA5B74"/>
    <w:rsid w:val="00EA75AB"/>
    <w:rsid w:val="00EE2B8D"/>
    <w:rsid w:val="00EE2C97"/>
    <w:rsid w:val="00EE4DFC"/>
    <w:rsid w:val="00F0717B"/>
    <w:rsid w:val="00F15C3F"/>
    <w:rsid w:val="00F645B3"/>
    <w:rsid w:val="00F70F23"/>
    <w:rsid w:val="00F86EAA"/>
    <w:rsid w:val="00FB61D3"/>
    <w:rsid w:val="00FC262D"/>
    <w:rsid w:val="00FC682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D843ED"/>
  <w15:docId w15:val="{C75F6275-A596-43B6-AF0C-343EAC5B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it-IT" w:eastAsia="it-IT"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1D6B2B"/>
    <w:pPr>
      <w:jc w:val="both"/>
    </w:pPr>
    <w:rPr>
      <w:rFonts w:ascii="Times New Roman" w:eastAsia="Times New Roman" w:hAnsi="Times New Roman"/>
      <w:sz w:val="22"/>
    </w:rPr>
  </w:style>
  <w:style w:type="paragraph" w:styleId="Titolo1">
    <w:name w:val="heading 1"/>
    <w:basedOn w:val="Normale"/>
    <w:next w:val="Normale"/>
    <w:qFormat/>
    <w:locked/>
    <w:rsid w:val="008A5D07"/>
    <w:pPr>
      <w:tabs>
        <w:tab w:val="left" w:pos="3293"/>
      </w:tabs>
      <w:ind w:left="1049" w:right="-431"/>
      <w:outlineLvl w:val="0"/>
    </w:pPr>
    <w:rPr>
      <w:b/>
      <w:color w:val="E36C0A"/>
      <w:sz w:val="20"/>
    </w:rPr>
  </w:style>
  <w:style w:type="paragraph" w:styleId="Titolo2">
    <w:name w:val="heading 2"/>
    <w:basedOn w:val="Titolo1"/>
    <w:next w:val="Normale"/>
    <w:qFormat/>
    <w:locked/>
    <w:rsid w:val="008A5D07"/>
    <w:pPr>
      <w:outlineLvl w:val="1"/>
    </w:pPr>
    <w:rPr>
      <w:b w:val="0"/>
      <w:sz w:val="18"/>
    </w:rPr>
  </w:style>
  <w:style w:type="paragraph" w:styleId="Titolo3">
    <w:name w:val="heading 3"/>
    <w:basedOn w:val="Normale"/>
    <w:next w:val="Normale"/>
    <w:qFormat/>
    <w:locked/>
    <w:rsid w:val="001B77C6"/>
    <w:pPr>
      <w:tabs>
        <w:tab w:val="left" w:pos="3293"/>
      </w:tabs>
      <w:ind w:left="1049" w:right="-431"/>
      <w:outlineLvl w:val="2"/>
    </w:pPr>
    <w:rPr>
      <w:color w:val="17365D"/>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semiHidden/>
    <w:rsid w:val="002870CE"/>
    <w:rPr>
      <w:rFonts w:cs="Times New Roman"/>
      <w:color w:val="0000FF"/>
      <w:u w:val="single"/>
    </w:rPr>
  </w:style>
  <w:style w:type="paragraph" w:styleId="Testonotaapidipagina">
    <w:name w:val="footnote text"/>
    <w:basedOn w:val="Normale"/>
    <w:link w:val="TestonotaapidipaginaCarattere"/>
    <w:semiHidden/>
    <w:rsid w:val="000155CA"/>
    <w:rPr>
      <w:sz w:val="24"/>
    </w:rPr>
  </w:style>
  <w:style w:type="character" w:customStyle="1" w:styleId="TestonotaapidipaginaCarattere">
    <w:name w:val="Testo nota a piè di pagina Carattere"/>
    <w:link w:val="Testonotaapidipagina"/>
    <w:semiHidden/>
    <w:locked/>
    <w:rsid w:val="000155CA"/>
    <w:rPr>
      <w:rFonts w:ascii="Arial Black" w:hAnsi="Arial Black" w:cs="Times New Roman"/>
      <w:b/>
      <w:color w:val="000000"/>
      <w:sz w:val="24"/>
      <w:szCs w:val="24"/>
      <w:lang w:val="x-none" w:eastAsia="en-US"/>
    </w:rPr>
  </w:style>
  <w:style w:type="character" w:styleId="Rimandonotaapidipagina">
    <w:name w:val="footnote reference"/>
    <w:semiHidden/>
    <w:rsid w:val="000155CA"/>
    <w:rPr>
      <w:rFonts w:cs="Times New Roman"/>
      <w:vertAlign w:val="superscript"/>
    </w:rPr>
  </w:style>
  <w:style w:type="paragraph" w:styleId="Pidipagina">
    <w:name w:val="footer"/>
    <w:basedOn w:val="Normale"/>
    <w:link w:val="PidipaginaCarattere"/>
    <w:semiHidden/>
    <w:rsid w:val="000155CA"/>
    <w:pPr>
      <w:tabs>
        <w:tab w:val="center" w:pos="4819"/>
        <w:tab w:val="right" w:pos="9638"/>
      </w:tabs>
    </w:pPr>
  </w:style>
  <w:style w:type="character" w:customStyle="1" w:styleId="PidipaginaCarattere">
    <w:name w:val="Piè di pagina Carattere"/>
    <w:link w:val="Pidipagina"/>
    <w:semiHidden/>
    <w:locked/>
    <w:rsid w:val="000155CA"/>
    <w:rPr>
      <w:rFonts w:ascii="Arial Black" w:hAnsi="Arial Black" w:cs="Times New Roman"/>
      <w:b/>
      <w:color w:val="000000"/>
      <w:sz w:val="24"/>
      <w:szCs w:val="24"/>
      <w:lang w:val="x-none" w:eastAsia="en-US"/>
    </w:rPr>
  </w:style>
  <w:style w:type="character" w:styleId="Collegamentovisitato">
    <w:name w:val="FollowedHyperlink"/>
    <w:semiHidden/>
    <w:rsid w:val="007C50C9"/>
    <w:rPr>
      <w:rFonts w:cs="Times New Roman"/>
      <w:color w:val="800080"/>
      <w:u w:val="single"/>
    </w:rPr>
  </w:style>
  <w:style w:type="paragraph" w:customStyle="1" w:styleId="paragrafostandard">
    <w:name w:val="paragrafo standard"/>
    <w:basedOn w:val="Normale"/>
    <w:link w:val="paragrafostandardCarattere"/>
    <w:rsid w:val="00DD3B73"/>
    <w:pPr>
      <w:tabs>
        <w:tab w:val="left" w:pos="3293"/>
      </w:tabs>
      <w:spacing w:after="100"/>
      <w:ind w:left="1066" w:right="-7" w:firstLine="454"/>
    </w:pPr>
    <w:rPr>
      <w:szCs w:val="22"/>
    </w:rPr>
  </w:style>
  <w:style w:type="character" w:customStyle="1" w:styleId="paragrafostandardCarattere">
    <w:name w:val="paragrafo standard Carattere"/>
    <w:link w:val="paragrafostandard"/>
    <w:rsid w:val="00D442DD"/>
    <w:rPr>
      <w:rFonts w:ascii="Arial Narrow" w:hAnsi="Arial Narrow"/>
      <w:sz w:val="22"/>
      <w:szCs w:val="22"/>
      <w:lang w:val="it-IT" w:eastAsia="en-US" w:bidi="ar-SA"/>
    </w:rPr>
  </w:style>
  <w:style w:type="paragraph" w:styleId="Intestazione">
    <w:name w:val="header"/>
    <w:basedOn w:val="Normale"/>
    <w:rsid w:val="009C079D"/>
    <w:pPr>
      <w:tabs>
        <w:tab w:val="center" w:pos="4819"/>
        <w:tab w:val="right" w:pos="9638"/>
      </w:tabs>
    </w:pPr>
  </w:style>
  <w:style w:type="paragraph" w:customStyle="1" w:styleId="ruolo">
    <w:name w:val="ruolo"/>
    <w:basedOn w:val="Titolo3"/>
    <w:rsid w:val="008A5D07"/>
    <w:rPr>
      <w:sz w:val="20"/>
    </w:rPr>
  </w:style>
  <w:style w:type="paragraph" w:customStyle="1" w:styleId="piedepagina">
    <w:name w:val="piede pagina"/>
    <w:basedOn w:val="Titolo3"/>
    <w:rsid w:val="008A5D07"/>
    <w:rPr>
      <w:sz w:val="18"/>
    </w:rPr>
  </w:style>
  <w:style w:type="paragraph" w:customStyle="1" w:styleId="Parte">
    <w:name w:val="Parte"/>
    <w:basedOn w:val="Titolo"/>
    <w:rsid w:val="001D6B2B"/>
    <w:pPr>
      <w:spacing w:before="120" w:after="240"/>
      <w:contextualSpacing w:val="0"/>
      <w:jc w:val="center"/>
    </w:pPr>
    <w:rPr>
      <w:rFonts w:ascii="Times New Roman" w:eastAsia="Times New Roman" w:hAnsi="Times New Roman" w:cs="Times New Roman"/>
      <w:b/>
      <w:spacing w:val="0"/>
      <w:kern w:val="0"/>
      <w:sz w:val="24"/>
      <w:szCs w:val="20"/>
    </w:rPr>
  </w:style>
  <w:style w:type="paragraph" w:styleId="Titolo">
    <w:name w:val="Title"/>
    <w:basedOn w:val="Normale"/>
    <w:next w:val="Normale"/>
    <w:link w:val="TitoloCarattere"/>
    <w:qFormat/>
    <w:locked/>
    <w:rsid w:val="001D6B2B"/>
    <w:pPr>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rsid w:val="001D6B2B"/>
    <w:rPr>
      <w:rFonts w:asciiTheme="majorHAnsi" w:eastAsiaTheme="majorEastAsia" w:hAnsiTheme="majorHAnsi" w:cstheme="majorBidi"/>
      <w:spacing w:val="-10"/>
      <w:kern w:val="28"/>
      <w:sz w:val="56"/>
      <w:szCs w:val="56"/>
    </w:rPr>
  </w:style>
  <w:style w:type="paragraph" w:styleId="Paragrafoelenco">
    <w:name w:val="List Paragraph"/>
    <w:basedOn w:val="Normale"/>
    <w:uiPriority w:val="34"/>
    <w:qFormat/>
    <w:rsid w:val="00897E4F"/>
    <w:pPr>
      <w:spacing w:after="160" w:line="259" w:lineRule="auto"/>
      <w:ind w:left="720"/>
      <w:contextualSpacing/>
      <w:jc w:val="left"/>
    </w:pPr>
    <w:rPr>
      <w:rFonts w:asciiTheme="minorHAnsi" w:eastAsiaTheme="minorHAnsi" w:hAnsiTheme="minorHAnsi" w:cstheme="minorBidi"/>
      <w:szCs w:val="22"/>
      <w:lang w:eastAsia="en-US"/>
    </w:rPr>
  </w:style>
  <w:style w:type="table" w:styleId="Grigliatabellachiara">
    <w:name w:val="Grid Table Light"/>
    <w:basedOn w:val="Tabellanormale"/>
    <w:uiPriority w:val="40"/>
    <w:rsid w:val="00897E4F"/>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Rimandocommento">
    <w:name w:val="annotation reference"/>
    <w:basedOn w:val="Carpredefinitoparagrafo"/>
    <w:semiHidden/>
    <w:unhideWhenUsed/>
    <w:rsid w:val="00B43FEC"/>
    <w:rPr>
      <w:sz w:val="16"/>
      <w:szCs w:val="16"/>
    </w:rPr>
  </w:style>
  <w:style w:type="paragraph" w:styleId="Testocommento">
    <w:name w:val="annotation text"/>
    <w:basedOn w:val="Normale"/>
    <w:link w:val="TestocommentoCarattere"/>
    <w:semiHidden/>
    <w:unhideWhenUsed/>
    <w:rsid w:val="00B43FEC"/>
    <w:rPr>
      <w:sz w:val="20"/>
    </w:rPr>
  </w:style>
  <w:style w:type="character" w:customStyle="1" w:styleId="TestocommentoCarattere">
    <w:name w:val="Testo commento Carattere"/>
    <w:basedOn w:val="Carpredefinitoparagrafo"/>
    <w:link w:val="Testocommento"/>
    <w:semiHidden/>
    <w:rsid w:val="00B43FEC"/>
    <w:rPr>
      <w:rFonts w:ascii="Times New Roman" w:eastAsia="Times New Roman" w:hAnsi="Times New Roman"/>
    </w:rPr>
  </w:style>
  <w:style w:type="paragraph" w:styleId="Soggettocommento">
    <w:name w:val="annotation subject"/>
    <w:basedOn w:val="Testocommento"/>
    <w:next w:val="Testocommento"/>
    <w:link w:val="SoggettocommentoCarattere"/>
    <w:semiHidden/>
    <w:unhideWhenUsed/>
    <w:rsid w:val="00B43FEC"/>
    <w:rPr>
      <w:b/>
      <w:bCs/>
    </w:rPr>
  </w:style>
  <w:style w:type="character" w:customStyle="1" w:styleId="SoggettocommentoCarattere">
    <w:name w:val="Soggetto commento Carattere"/>
    <w:basedOn w:val="TestocommentoCarattere"/>
    <w:link w:val="Soggettocommento"/>
    <w:semiHidden/>
    <w:rsid w:val="00B43FEC"/>
    <w:rPr>
      <w:rFonts w:ascii="Times New Roman" w:eastAsia="Times New Roman" w:hAnsi="Times New Roman"/>
      <w:b/>
      <w:bCs/>
    </w:rPr>
  </w:style>
  <w:style w:type="paragraph" w:styleId="Testofumetto">
    <w:name w:val="Balloon Text"/>
    <w:basedOn w:val="Normale"/>
    <w:link w:val="TestofumettoCarattere"/>
    <w:semiHidden/>
    <w:unhideWhenUsed/>
    <w:rsid w:val="00B43FEC"/>
    <w:rPr>
      <w:rFonts w:ascii="Segoe UI" w:hAnsi="Segoe UI" w:cs="Segoe UI"/>
      <w:sz w:val="18"/>
      <w:szCs w:val="18"/>
    </w:rPr>
  </w:style>
  <w:style w:type="character" w:customStyle="1" w:styleId="TestofumettoCarattere">
    <w:name w:val="Testo fumetto Carattere"/>
    <w:basedOn w:val="Carpredefinitoparagrafo"/>
    <w:link w:val="Testofumetto"/>
    <w:semiHidden/>
    <w:rsid w:val="00B43FEC"/>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309885">
      <w:bodyDiv w:val="1"/>
      <w:marLeft w:val="0"/>
      <w:marRight w:val="0"/>
      <w:marTop w:val="0"/>
      <w:marBottom w:val="0"/>
      <w:divBdr>
        <w:top w:val="none" w:sz="0" w:space="0" w:color="auto"/>
        <w:left w:val="none" w:sz="0" w:space="0" w:color="auto"/>
        <w:bottom w:val="none" w:sz="0" w:space="0" w:color="auto"/>
        <w:right w:val="none" w:sz="0" w:space="0" w:color="auto"/>
      </w:divBdr>
    </w:div>
    <w:div w:id="1617173775">
      <w:bodyDiv w:val="1"/>
      <w:marLeft w:val="0"/>
      <w:marRight w:val="0"/>
      <w:marTop w:val="0"/>
      <w:marBottom w:val="0"/>
      <w:divBdr>
        <w:top w:val="none" w:sz="0" w:space="0" w:color="auto"/>
        <w:left w:val="none" w:sz="0" w:space="0" w:color="auto"/>
        <w:bottom w:val="none" w:sz="0" w:space="0" w:color="auto"/>
        <w:right w:val="none" w:sz="0" w:space="0" w:color="auto"/>
      </w:divBdr>
      <w:divsChild>
        <w:div w:id="2065323960">
          <w:marLeft w:val="0"/>
          <w:marRight w:val="0"/>
          <w:marTop w:val="0"/>
          <w:marBottom w:val="0"/>
          <w:divBdr>
            <w:top w:val="none" w:sz="0" w:space="0" w:color="auto"/>
            <w:left w:val="none" w:sz="0" w:space="0" w:color="auto"/>
            <w:bottom w:val="none" w:sz="0" w:space="0" w:color="auto"/>
            <w:right w:val="none" w:sz="0" w:space="0" w:color="auto"/>
          </w:divBdr>
        </w:div>
      </w:divsChild>
    </w:div>
    <w:div w:id="1676955245">
      <w:bodyDiv w:val="1"/>
      <w:marLeft w:val="0"/>
      <w:marRight w:val="0"/>
      <w:marTop w:val="0"/>
      <w:marBottom w:val="0"/>
      <w:divBdr>
        <w:top w:val="none" w:sz="0" w:space="0" w:color="auto"/>
        <w:left w:val="none" w:sz="0" w:space="0" w:color="auto"/>
        <w:bottom w:val="none" w:sz="0" w:space="0" w:color="auto"/>
        <w:right w:val="none" w:sz="0" w:space="0" w:color="auto"/>
      </w:divBdr>
      <w:divsChild>
        <w:div w:id="1709647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434FDA0C0DA2324C84CF6ADA70EC257B" ma:contentTypeVersion="8" ma:contentTypeDescription="Creare un nuovo documento." ma:contentTypeScope="" ma:versionID="2f45a7647ed9b8ea36cf0d19a140ca16">
  <xsd:schema xmlns:xsd="http://www.w3.org/2001/XMLSchema" xmlns:xs="http://www.w3.org/2001/XMLSchema" xmlns:p="http://schemas.microsoft.com/office/2006/metadata/properties" xmlns:ns2="9035793a-af10-477f-bbee-4892635f57bc" targetNamespace="http://schemas.microsoft.com/office/2006/metadata/properties" ma:root="true" ma:fieldsID="38539852fcb42574240f331204f4b48b" ns2:_="">
    <xsd:import namespace="9035793a-af10-477f-bbee-4892635f57b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35793a-af10-477f-bbee-4892635f57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95F12-587D-4C91-A9FC-CFC430B1C74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BE3AAD7-DF0C-4521-AFD7-A6C43DA19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35793a-af10-477f-bbee-4892635f57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F3425A3-5361-4136-9907-AD333C43FB77}">
  <ds:schemaRefs>
    <ds:schemaRef ds:uri="http://schemas.microsoft.com/sharepoint/v3/contenttype/forms"/>
  </ds:schemaRefs>
</ds:datastoreItem>
</file>

<file path=customXml/itemProps4.xml><?xml version="1.0" encoding="utf-8"?>
<ds:datastoreItem xmlns:ds="http://schemas.openxmlformats.org/officeDocument/2006/customXml" ds:itemID="{A1E4DDA2-D201-428C-B417-68012CE4CA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2445</Words>
  <Characters>13937</Characters>
  <Application>Microsoft Office Word</Application>
  <DocSecurity>0</DocSecurity>
  <Lines>116</Lines>
  <Paragraphs>32</Paragraphs>
  <ScaleCrop>false</ScaleCrop>
  <HeadingPairs>
    <vt:vector size="2" baseType="variant">
      <vt:variant>
        <vt:lpstr>Titolo</vt:lpstr>
      </vt:variant>
      <vt:variant>
        <vt:i4>1</vt:i4>
      </vt:variant>
    </vt:vector>
  </HeadingPairs>
  <TitlesOfParts>
    <vt:vector size="1" baseType="lpstr">
      <vt:lpstr>Resta da stabilire dove iniziare il testo (paragrafo, font, corpo, ecc</vt:lpstr>
    </vt:vector>
  </TitlesOfParts>
  <Company>Politecnico di Torino</Company>
  <LinksUpToDate>false</LinksUpToDate>
  <CharactersWithSpaces>16350</CharactersWithSpaces>
  <SharedDoc>false</SharedDoc>
  <HLinks>
    <vt:vector size="18" baseType="variant">
      <vt:variant>
        <vt:i4>6422534</vt:i4>
      </vt:variant>
      <vt:variant>
        <vt:i4>6</vt:i4>
      </vt:variant>
      <vt:variant>
        <vt:i4>0</vt:i4>
      </vt:variant>
      <vt:variant>
        <vt:i4>5</vt:i4>
      </vt:variant>
      <vt:variant>
        <vt:lpwstr>mailto:brevetti.spinoff@polito.it</vt:lpwstr>
      </vt:variant>
      <vt:variant>
        <vt:lpwstr/>
      </vt:variant>
      <vt:variant>
        <vt:i4>1835117</vt:i4>
      </vt:variant>
      <vt:variant>
        <vt:i4>3</vt:i4>
      </vt:variant>
      <vt:variant>
        <vt:i4>0</vt:i4>
      </vt:variant>
      <vt:variant>
        <vt:i4>5</vt:i4>
      </vt:variant>
      <vt:variant>
        <vt:lpwstr>mailto:emilio.paolucci@polito.it</vt:lpwstr>
      </vt:variant>
      <vt:variant>
        <vt:lpwstr/>
      </vt:variant>
      <vt:variant>
        <vt:i4>7864343</vt:i4>
      </vt:variant>
      <vt:variant>
        <vt:i4>0</vt:i4>
      </vt:variant>
      <vt:variant>
        <vt:i4>0</vt:i4>
      </vt:variant>
      <vt:variant>
        <vt:i4>5</vt:i4>
      </vt:variant>
      <vt:variant>
        <vt:lpwstr>mailto:i3p@legalmail.it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Resta da stabilire dove iniziare il testo (paragrafo, font, corpo, ecc</dc:title>
  <dc:creator>CATANZARO  VALERIA</dc:creator>
  <cp:lastModifiedBy>Salerno  Debora</cp:lastModifiedBy>
  <cp:revision>2</cp:revision>
  <cp:lastPrinted>2012-01-23T12:36:00Z</cp:lastPrinted>
  <dcterms:created xsi:type="dcterms:W3CDTF">2022-10-14T09:31:00Z</dcterms:created>
  <dcterms:modified xsi:type="dcterms:W3CDTF">2022-10-14T09:31:00Z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0x010100434FDA0C0DA2324C84CF6ADA70EC257B</vt:lpwstr>
  </property>
</Properties>
</file>